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26FF8" w14:textId="77777777" w:rsidR="00C54B00" w:rsidRDefault="00C54B00" w:rsidP="00C54B00">
      <w:pPr>
        <w:spacing w:after="0" w:line="240" w:lineRule="auto"/>
        <w:ind w:left="0" w:firstLine="0"/>
        <w:jc w:val="center"/>
        <w:rPr>
          <w:rFonts w:ascii="Arial" w:hAnsi="Arial" w:cs="Arial"/>
        </w:rPr>
      </w:pPr>
      <w:bookmarkStart w:id="0" w:name="_GoBack"/>
      <w:bookmarkEnd w:id="0"/>
    </w:p>
    <w:p w14:paraId="4F4E6445" w14:textId="77777777" w:rsidR="00942DFE" w:rsidRPr="00FF0D47" w:rsidRDefault="00942DFE" w:rsidP="00FF0D47">
      <w:pPr>
        <w:pStyle w:val="Heading2"/>
      </w:pPr>
      <w:r w:rsidRPr="00FF0D47">
        <w:t>Mission of RMAC</w:t>
      </w:r>
    </w:p>
    <w:p w14:paraId="0D69897B" w14:textId="77777777" w:rsidR="00942DFE" w:rsidRPr="002C6231" w:rsidRDefault="00942DFE" w:rsidP="005408A1">
      <w:pPr>
        <w:spacing w:after="0" w:line="240" w:lineRule="auto"/>
        <w:rPr>
          <w:rFonts w:ascii="Arial" w:hAnsi="Arial" w:cs="Arial"/>
          <w:sz w:val="22"/>
        </w:rPr>
      </w:pPr>
      <w:r w:rsidRPr="002C6231">
        <w:rPr>
          <w:rFonts w:ascii="Arial" w:hAnsi="Arial" w:cs="Arial"/>
          <w:sz w:val="22"/>
        </w:rPr>
        <w:t>The mission of RMAC is to be an advocate to public agencies</w:t>
      </w:r>
      <w:r w:rsidR="00920CC5">
        <w:rPr>
          <w:rFonts w:ascii="Arial" w:hAnsi="Arial" w:cs="Arial"/>
          <w:sz w:val="22"/>
        </w:rPr>
        <w:t>,</w:t>
      </w:r>
      <w:r w:rsidRPr="002C6231">
        <w:rPr>
          <w:rFonts w:ascii="Arial" w:hAnsi="Arial" w:cs="Arial"/>
          <w:sz w:val="22"/>
        </w:rPr>
        <w:t xml:space="preserve"> promoting scientifically and economically sound policies that affect the sustainability of California</w:t>
      </w:r>
      <w:r w:rsidR="00920CC5">
        <w:rPr>
          <w:rFonts w:ascii="Arial" w:hAnsi="Arial" w:cs="Arial"/>
          <w:sz w:val="22"/>
        </w:rPr>
        <w:t>’s</w:t>
      </w:r>
      <w:r w:rsidRPr="002C6231">
        <w:rPr>
          <w:rFonts w:ascii="Arial" w:hAnsi="Arial" w:cs="Arial"/>
          <w:sz w:val="22"/>
        </w:rPr>
        <w:t xml:space="preserve"> rangeland resources.</w:t>
      </w:r>
      <w:r w:rsidRPr="002C6231">
        <w:rPr>
          <w:rFonts w:ascii="Arial" w:hAnsi="Arial" w:cs="Arial"/>
        </w:rPr>
        <w:t xml:space="preserve"> </w:t>
      </w:r>
    </w:p>
    <w:p w14:paraId="24CBE211" w14:textId="77777777" w:rsidR="00E734D3" w:rsidRPr="00F71BA1" w:rsidRDefault="00E734D3" w:rsidP="00F71BA1">
      <w:pPr>
        <w:spacing w:after="0" w:line="240" w:lineRule="auto"/>
        <w:ind w:left="0" w:firstLine="0"/>
        <w:rPr>
          <w:rFonts w:ascii="Arial" w:hAnsi="Arial" w:cs="Arial"/>
          <w:sz w:val="22"/>
        </w:rPr>
      </w:pPr>
    </w:p>
    <w:p w14:paraId="3CAC6A5C" w14:textId="77777777" w:rsidR="00E734D3" w:rsidRPr="00E734D3" w:rsidRDefault="00E043CC" w:rsidP="005408A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sz w:val="22"/>
          <w:u w:val="single"/>
        </w:rPr>
        <w:t>Promote Beneficial Grazing and Browsing for Fuel Reduction</w:t>
      </w:r>
    </w:p>
    <w:p w14:paraId="3D793080" w14:textId="77777777" w:rsidR="00E734D3" w:rsidRDefault="00E734D3" w:rsidP="005408A1">
      <w:pPr>
        <w:spacing w:after="0" w:line="240" w:lineRule="auto"/>
        <w:ind w:left="720" w:firstLine="0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i/>
          <w:sz w:val="22"/>
        </w:rPr>
        <w:t>Objective:</w:t>
      </w:r>
      <w:r>
        <w:rPr>
          <w:rFonts w:ascii="Arial" w:hAnsi="Arial" w:cs="Arial"/>
          <w:i/>
          <w:sz w:val="22"/>
        </w:rPr>
        <w:t xml:space="preserve"> Support efforts to increase the utilization of grazing and herbivory on public </w:t>
      </w:r>
      <w:r w:rsidR="005408A1">
        <w:rPr>
          <w:rFonts w:ascii="Arial" w:hAnsi="Arial" w:cs="Arial"/>
          <w:i/>
          <w:sz w:val="22"/>
        </w:rPr>
        <w:t xml:space="preserve">&amp; private </w:t>
      </w:r>
      <w:r>
        <w:rPr>
          <w:rFonts w:ascii="Arial" w:hAnsi="Arial" w:cs="Arial"/>
          <w:i/>
          <w:sz w:val="22"/>
        </w:rPr>
        <w:t>lands</w:t>
      </w:r>
      <w:r w:rsidR="005408A1">
        <w:rPr>
          <w:rFonts w:ascii="Arial" w:hAnsi="Arial" w:cs="Arial"/>
          <w:i/>
          <w:sz w:val="22"/>
        </w:rPr>
        <w:t xml:space="preserve">, particularly in the </w:t>
      </w:r>
      <w:r w:rsidR="00920CC5">
        <w:rPr>
          <w:rFonts w:ascii="Arial" w:hAnsi="Arial" w:cs="Arial"/>
          <w:i/>
          <w:sz w:val="22"/>
        </w:rPr>
        <w:t>wildland-urban interface</w:t>
      </w:r>
      <w:r w:rsidR="005408A1">
        <w:rPr>
          <w:rFonts w:ascii="Arial" w:hAnsi="Arial" w:cs="Arial"/>
          <w:i/>
          <w:sz w:val="22"/>
        </w:rPr>
        <w:t>,</w:t>
      </w:r>
      <w:r>
        <w:rPr>
          <w:rFonts w:ascii="Arial" w:hAnsi="Arial" w:cs="Arial"/>
          <w:i/>
          <w:sz w:val="22"/>
        </w:rPr>
        <w:t xml:space="preserve"> for vegetation management, fuel hazard reducti</w:t>
      </w:r>
      <w:r w:rsidR="009B791C">
        <w:rPr>
          <w:rFonts w:ascii="Arial" w:hAnsi="Arial" w:cs="Arial"/>
          <w:i/>
          <w:sz w:val="22"/>
        </w:rPr>
        <w:t>on, and ecological goals.</w:t>
      </w:r>
    </w:p>
    <w:p w14:paraId="6D46799C" w14:textId="77777777" w:rsidR="009B791C" w:rsidRDefault="009B791C" w:rsidP="005408A1">
      <w:pPr>
        <w:spacing w:after="0" w:line="240" w:lineRule="auto"/>
        <w:ind w:left="720" w:firstLine="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ab/>
      </w:r>
    </w:p>
    <w:p w14:paraId="43B45114" w14:textId="77777777" w:rsidR="009B791C" w:rsidRDefault="009B791C" w:rsidP="00920CC5">
      <w:pPr>
        <w:pStyle w:val="ListParagraph"/>
        <w:spacing w:after="0" w:line="240" w:lineRule="auto"/>
        <w:ind w:firstLine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Action Items:</w:t>
      </w:r>
    </w:p>
    <w:p w14:paraId="77974C65" w14:textId="77777777" w:rsidR="00E043CC" w:rsidRPr="00920CC5" w:rsidRDefault="00E043CC" w:rsidP="00920CC5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Arial" w:hAnsi="Arial" w:cs="Arial"/>
          <w:sz w:val="22"/>
        </w:rPr>
      </w:pPr>
      <w:r w:rsidRPr="00920CC5">
        <w:rPr>
          <w:rFonts w:ascii="Arial" w:hAnsi="Arial" w:cs="Arial"/>
          <w:sz w:val="22"/>
        </w:rPr>
        <w:t>Determine existing grazing and browsing projects aimed at fuel reduction in California and what agencies are participating in these efforts.</w:t>
      </w:r>
    </w:p>
    <w:p w14:paraId="025AC09F" w14:textId="77777777" w:rsidR="00E043CC" w:rsidRDefault="003623C9" w:rsidP="00920CC5">
      <w:pPr>
        <w:pStyle w:val="ListParagraph"/>
        <w:numPr>
          <w:ilvl w:val="1"/>
          <w:numId w:val="4"/>
        </w:numPr>
        <w:spacing w:after="0" w:line="240" w:lineRule="auto"/>
        <w:ind w:left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Compile a comprehensive list of individuals using or providing targeted grazing services</w:t>
      </w:r>
      <w:r w:rsidR="00E043CC" w:rsidRPr="00920CC5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Create and host this list publicly with collaboration from other agencies and organizations.</w:t>
      </w:r>
    </w:p>
    <w:p w14:paraId="6E9C4609" w14:textId="77777777" w:rsidR="003623C9" w:rsidRPr="00920CC5" w:rsidRDefault="003623C9" w:rsidP="00920CC5">
      <w:pPr>
        <w:pStyle w:val="ListParagraph"/>
        <w:numPr>
          <w:ilvl w:val="1"/>
          <w:numId w:val="4"/>
        </w:numPr>
        <w:spacing w:after="0" w:line="240" w:lineRule="auto"/>
        <w:ind w:left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Identify existing Best Management Practices (BMPs) for targeted grazing on different landscapes and collaborate with other organizations to identify missing BMPs and develop well-defined BMPs for distribution.</w:t>
      </w:r>
    </w:p>
    <w:p w14:paraId="7C37C2E6" w14:textId="77777777" w:rsidR="00E043CC" w:rsidRPr="00920CC5" w:rsidRDefault="00E043CC" w:rsidP="00920CC5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Arial" w:hAnsi="Arial" w:cs="Arial"/>
          <w:sz w:val="22"/>
        </w:rPr>
      </w:pPr>
      <w:r w:rsidRPr="00920CC5">
        <w:rPr>
          <w:rFonts w:ascii="Arial" w:hAnsi="Arial" w:cs="Arial"/>
          <w:sz w:val="22"/>
        </w:rPr>
        <w:t xml:space="preserve">Identify landowner(s) and agencies who would partner to participate in a </w:t>
      </w:r>
      <w:r w:rsidR="003623C9">
        <w:rPr>
          <w:rFonts w:ascii="Arial" w:hAnsi="Arial" w:cs="Arial"/>
          <w:sz w:val="22"/>
        </w:rPr>
        <w:t xml:space="preserve">targeted grazing demonstration </w:t>
      </w:r>
      <w:r w:rsidRPr="00920CC5">
        <w:rPr>
          <w:rFonts w:ascii="Arial" w:hAnsi="Arial" w:cs="Arial"/>
          <w:sz w:val="22"/>
        </w:rPr>
        <w:t xml:space="preserve">project </w:t>
      </w:r>
      <w:r w:rsidR="003623C9">
        <w:rPr>
          <w:rFonts w:ascii="Arial" w:hAnsi="Arial" w:cs="Arial"/>
          <w:sz w:val="22"/>
        </w:rPr>
        <w:t>and collaborate to conduct needed research</w:t>
      </w:r>
      <w:r w:rsidRPr="00920CC5">
        <w:rPr>
          <w:rFonts w:ascii="Arial" w:hAnsi="Arial" w:cs="Arial"/>
          <w:sz w:val="22"/>
        </w:rPr>
        <w:t>.</w:t>
      </w:r>
    </w:p>
    <w:p w14:paraId="023CFD9A" w14:textId="77777777" w:rsidR="002A5D1E" w:rsidRDefault="003623C9" w:rsidP="002A5D1E">
      <w:pPr>
        <w:pStyle w:val="ListParagraph"/>
        <w:numPr>
          <w:ilvl w:val="1"/>
          <w:numId w:val="4"/>
        </w:numPr>
        <w:spacing w:after="0" w:line="240" w:lineRule="auto"/>
        <w:ind w:left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Initiate and support conversations centered around project development. </w:t>
      </w:r>
      <w:r w:rsidR="002A5D1E">
        <w:rPr>
          <w:rFonts w:ascii="Arial" w:hAnsi="Arial" w:cs="Arial"/>
          <w:sz w:val="22"/>
        </w:rPr>
        <w:t>Enable networking between different organizations and agencies to facilitate collaborative approaches to answering targeted grazing questions.</w:t>
      </w:r>
    </w:p>
    <w:p w14:paraId="78D99CC9" w14:textId="77777777" w:rsidR="002A5D1E" w:rsidRDefault="002A5D1E" w:rsidP="002A5D1E">
      <w:pPr>
        <w:pStyle w:val="ListParagraph"/>
        <w:numPr>
          <w:ilvl w:val="1"/>
          <w:numId w:val="4"/>
        </w:numPr>
        <w:spacing w:after="0" w:line="240" w:lineRule="auto"/>
        <w:ind w:left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Assist in project development and directions to answer key questions identified by RMAC members and RMAC’s literature searches.</w:t>
      </w:r>
    </w:p>
    <w:p w14:paraId="4F60D2CB" w14:textId="77777777" w:rsidR="002A5D1E" w:rsidRPr="002A5D1E" w:rsidRDefault="002A5D1E" w:rsidP="002A5D1E">
      <w:pPr>
        <w:spacing w:after="0" w:line="240" w:lineRule="auto"/>
        <w:rPr>
          <w:rFonts w:ascii="Arial" w:hAnsi="Arial" w:cs="Arial"/>
          <w:sz w:val="22"/>
        </w:rPr>
      </w:pPr>
    </w:p>
    <w:p w14:paraId="50838565" w14:textId="77777777" w:rsidR="00E734D3" w:rsidRDefault="00E043CC" w:rsidP="005408A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Collect and Disseminate Contemporary Rangeland Science</w:t>
      </w:r>
    </w:p>
    <w:p w14:paraId="60A150C0" w14:textId="77777777" w:rsidR="00E734D3" w:rsidRDefault="00E734D3" w:rsidP="005408A1">
      <w:pPr>
        <w:pStyle w:val="ListParagraph"/>
        <w:spacing w:after="0" w:line="240" w:lineRule="auto"/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2"/>
        </w:rPr>
        <w:t>Objective:</w:t>
      </w:r>
      <w:r>
        <w:rPr>
          <w:rFonts w:ascii="Arial" w:hAnsi="Arial" w:cs="Arial"/>
          <w:sz w:val="22"/>
        </w:rPr>
        <w:t xml:space="preserve"> </w:t>
      </w:r>
      <w:r w:rsidR="009603FD">
        <w:rPr>
          <w:rFonts w:ascii="Arial" w:hAnsi="Arial" w:cs="Arial"/>
          <w:i/>
          <w:sz w:val="22"/>
        </w:rPr>
        <w:t xml:space="preserve">Collect and </w:t>
      </w:r>
      <w:r w:rsidR="00552210">
        <w:rPr>
          <w:rFonts w:ascii="Arial" w:hAnsi="Arial" w:cs="Arial"/>
          <w:i/>
          <w:sz w:val="22"/>
        </w:rPr>
        <w:t>present</w:t>
      </w:r>
      <w:r w:rsidR="009603FD">
        <w:rPr>
          <w:rFonts w:ascii="Arial" w:hAnsi="Arial" w:cs="Arial"/>
          <w:i/>
          <w:sz w:val="22"/>
        </w:rPr>
        <w:t xml:space="preserve"> recent rangeland research to educate other agencies about range science and current issues.</w:t>
      </w:r>
    </w:p>
    <w:p w14:paraId="27A3C685" w14:textId="77777777" w:rsidR="00E734D3" w:rsidRDefault="00E734D3" w:rsidP="005408A1">
      <w:pPr>
        <w:pStyle w:val="ListParagraph"/>
        <w:spacing w:after="0" w:line="240" w:lineRule="auto"/>
        <w:ind w:firstLine="0"/>
        <w:rPr>
          <w:rFonts w:ascii="Arial" w:hAnsi="Arial" w:cs="Arial"/>
          <w:b/>
          <w:sz w:val="22"/>
          <w:u w:val="single"/>
        </w:rPr>
      </w:pPr>
    </w:p>
    <w:p w14:paraId="51039DF4" w14:textId="77777777" w:rsidR="00FE5B42" w:rsidRDefault="00FE5B42" w:rsidP="00920CC5">
      <w:pPr>
        <w:pStyle w:val="ListParagraph"/>
        <w:spacing w:after="0" w:line="240" w:lineRule="auto"/>
        <w:ind w:left="630" w:firstLine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>Action Items:</w:t>
      </w:r>
    </w:p>
    <w:p w14:paraId="12CF77FA" w14:textId="77777777" w:rsidR="00920CC5" w:rsidRDefault="00920CC5" w:rsidP="00920CC5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Conduct</w:t>
      </w:r>
      <w:r w:rsidR="00E043CC" w:rsidRPr="00920CC5">
        <w:rPr>
          <w:rFonts w:ascii="Arial" w:hAnsi="Arial" w:cs="Arial"/>
          <w:sz w:val="22"/>
        </w:rPr>
        <w:t xml:space="preserve"> three literature reviews on three topics related to rangeland science. </w:t>
      </w:r>
    </w:p>
    <w:p w14:paraId="3C3A7F99" w14:textId="77777777" w:rsidR="00552210" w:rsidRDefault="00920CC5" w:rsidP="00920CC5">
      <w:pPr>
        <w:pStyle w:val="ListParagraph"/>
        <w:numPr>
          <w:ilvl w:val="1"/>
          <w:numId w:val="6"/>
        </w:numPr>
        <w:spacing w:after="0" w:line="240" w:lineRule="auto"/>
        <w:ind w:left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Partner with range programs at California universities</w:t>
      </w:r>
      <w:r w:rsidR="002A5D1E">
        <w:rPr>
          <w:rFonts w:ascii="Arial" w:hAnsi="Arial" w:cs="Arial"/>
          <w:sz w:val="22"/>
        </w:rPr>
        <w:t xml:space="preserve"> and utilize existing databases to amass relevant literature related to the three topics identified by RMAC members.</w:t>
      </w:r>
    </w:p>
    <w:p w14:paraId="2B3DD8E4" w14:textId="77777777" w:rsidR="002A5D1E" w:rsidRPr="00920CC5" w:rsidRDefault="002A5D1E" w:rsidP="00920CC5">
      <w:pPr>
        <w:pStyle w:val="ListParagraph"/>
        <w:numPr>
          <w:ilvl w:val="1"/>
          <w:numId w:val="6"/>
        </w:numPr>
        <w:spacing w:after="0" w:line="240" w:lineRule="auto"/>
        <w:ind w:left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Utilize this information to inform directions taken under Priority 1.</w:t>
      </w:r>
    </w:p>
    <w:p w14:paraId="7EB6612A" w14:textId="77777777" w:rsidR="000F109B" w:rsidRPr="00920CC5" w:rsidRDefault="00E043CC" w:rsidP="00920CC5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Arial" w:hAnsi="Arial" w:cs="Arial"/>
          <w:sz w:val="22"/>
        </w:rPr>
      </w:pPr>
      <w:r w:rsidRPr="00920CC5">
        <w:rPr>
          <w:rFonts w:ascii="Arial" w:hAnsi="Arial" w:cs="Arial"/>
          <w:color w:val="auto"/>
          <w:sz w:val="22"/>
        </w:rPr>
        <w:t>Host a workshop at the Natural Resources building regarding rangeland science for agency staff.</w:t>
      </w:r>
    </w:p>
    <w:p w14:paraId="35BA8D42" w14:textId="77777777" w:rsidR="002A5D1E" w:rsidRDefault="002A5D1E" w:rsidP="00920CC5">
      <w:pPr>
        <w:pStyle w:val="ListParagraph"/>
        <w:numPr>
          <w:ilvl w:val="1"/>
          <w:numId w:val="6"/>
        </w:numPr>
        <w:spacing w:after="0" w:line="240" w:lineRule="auto"/>
        <w:ind w:left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Use the literature obtained from Priority 2, Action Item 1 to inform talking points and presenters for the workshop.</w:t>
      </w:r>
    </w:p>
    <w:p w14:paraId="50C9E056" w14:textId="77777777" w:rsidR="00FB73CA" w:rsidRDefault="002A5D1E" w:rsidP="00920CC5">
      <w:pPr>
        <w:pStyle w:val="ListParagraph"/>
        <w:numPr>
          <w:ilvl w:val="1"/>
          <w:numId w:val="6"/>
        </w:numPr>
        <w:spacing w:after="0" w:line="240" w:lineRule="auto"/>
        <w:ind w:left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Determine RMAC members who can participate in and speak at the workshop.</w:t>
      </w:r>
    </w:p>
    <w:p w14:paraId="6BB02865" w14:textId="77777777" w:rsidR="002A5D1E" w:rsidRDefault="002A5D1E" w:rsidP="00920CC5">
      <w:pPr>
        <w:pStyle w:val="ListParagraph"/>
        <w:numPr>
          <w:ilvl w:val="1"/>
          <w:numId w:val="6"/>
        </w:numPr>
        <w:spacing w:after="0" w:line="240" w:lineRule="auto"/>
        <w:ind w:left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Create distribution materials for agency staff who attend the workshop.</w:t>
      </w:r>
    </w:p>
    <w:p w14:paraId="600A8CC5" w14:textId="77777777" w:rsidR="00FB73CA" w:rsidRDefault="00FB73CA" w:rsidP="005408A1">
      <w:pPr>
        <w:pStyle w:val="ListParagraph"/>
        <w:spacing w:after="0" w:line="240" w:lineRule="auto"/>
        <w:ind w:firstLine="0"/>
        <w:rPr>
          <w:rFonts w:ascii="Arial" w:hAnsi="Arial" w:cs="Arial"/>
          <w:sz w:val="22"/>
        </w:rPr>
      </w:pPr>
    </w:p>
    <w:p w14:paraId="0FC758EE" w14:textId="77777777" w:rsidR="00920CC5" w:rsidRPr="00920CC5" w:rsidRDefault="002A5D1E" w:rsidP="00920CC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Provide Input to State/Regional Regulatory or Policy Programs Relevant to Rangeland H</w:t>
      </w:r>
      <w:r w:rsidR="00920CC5" w:rsidRPr="00920CC5">
        <w:rPr>
          <w:rFonts w:ascii="Arial" w:hAnsi="Arial" w:cs="Arial"/>
          <w:b/>
          <w:sz w:val="22"/>
          <w:u w:val="single"/>
        </w:rPr>
        <w:t>ealth</w:t>
      </w:r>
    </w:p>
    <w:p w14:paraId="6314F273" w14:textId="0BAFF8F7" w:rsidR="000F109B" w:rsidRDefault="000F109B" w:rsidP="00845E27">
      <w:pPr>
        <w:pStyle w:val="ListParagraph"/>
        <w:spacing w:after="0" w:line="240" w:lineRule="auto"/>
        <w:ind w:firstLine="0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i/>
          <w:sz w:val="22"/>
        </w:rPr>
        <w:t>Objective:</w:t>
      </w:r>
      <w:r>
        <w:rPr>
          <w:rFonts w:ascii="Arial" w:hAnsi="Arial" w:cs="Arial"/>
          <w:sz w:val="22"/>
        </w:rPr>
        <w:t xml:space="preserve"> </w:t>
      </w:r>
      <w:r w:rsidR="001F08A3">
        <w:rPr>
          <w:rFonts w:ascii="Arial" w:hAnsi="Arial" w:cs="Arial"/>
          <w:i/>
          <w:sz w:val="22"/>
        </w:rPr>
        <w:t xml:space="preserve">Track regulatory and policy developments </w:t>
      </w:r>
      <w:r w:rsidR="00FB73CA">
        <w:rPr>
          <w:rFonts w:ascii="Arial" w:hAnsi="Arial" w:cs="Arial"/>
          <w:i/>
          <w:sz w:val="22"/>
        </w:rPr>
        <w:t>regarding programs that impact rangelands. S</w:t>
      </w:r>
      <w:r w:rsidR="001F08A3">
        <w:rPr>
          <w:rFonts w:ascii="Arial" w:hAnsi="Arial" w:cs="Arial"/>
          <w:i/>
          <w:sz w:val="22"/>
        </w:rPr>
        <w:t xml:space="preserve">eek to maintain open lines of communication between RMAC and </w:t>
      </w:r>
      <w:r w:rsidR="00FB73CA">
        <w:rPr>
          <w:rFonts w:ascii="Arial" w:hAnsi="Arial" w:cs="Arial"/>
          <w:i/>
          <w:sz w:val="22"/>
        </w:rPr>
        <w:t>relevant</w:t>
      </w:r>
      <w:r w:rsidR="001F08A3">
        <w:rPr>
          <w:rFonts w:ascii="Arial" w:hAnsi="Arial" w:cs="Arial"/>
          <w:i/>
          <w:sz w:val="22"/>
        </w:rPr>
        <w:t xml:space="preserve"> agencies to maximize stakeholder involvement in the development of programs.</w:t>
      </w:r>
    </w:p>
    <w:p w14:paraId="78EED280" w14:textId="77777777" w:rsidR="00845E27" w:rsidRPr="00FB73CA" w:rsidRDefault="00845E27" w:rsidP="00845E27">
      <w:pPr>
        <w:pStyle w:val="ListParagraph"/>
        <w:spacing w:after="0" w:line="240" w:lineRule="auto"/>
        <w:ind w:firstLine="0"/>
        <w:rPr>
          <w:rFonts w:ascii="Arial" w:hAnsi="Arial" w:cs="Arial"/>
          <w:b/>
          <w:sz w:val="22"/>
          <w:u w:val="single"/>
        </w:rPr>
      </w:pPr>
    </w:p>
    <w:p w14:paraId="35A61499" w14:textId="77777777" w:rsidR="000F109B" w:rsidRDefault="000F109B" w:rsidP="000F109B">
      <w:pPr>
        <w:pStyle w:val="ListParagraph"/>
        <w:spacing w:after="0" w:line="240" w:lineRule="auto"/>
        <w:ind w:firstLine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Action Items:</w:t>
      </w:r>
    </w:p>
    <w:p w14:paraId="3F70FDDC" w14:textId="77777777" w:rsidR="00FB73CA" w:rsidRDefault="002A5D1E" w:rsidP="00920CC5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Continue to engage with the Regional Water Quality Control B</w:t>
      </w:r>
      <w:r w:rsidR="00FB73CA" w:rsidRPr="00920CC5">
        <w:rPr>
          <w:rFonts w:ascii="Arial" w:hAnsi="Arial" w:cs="Arial"/>
          <w:sz w:val="22"/>
        </w:rPr>
        <w:t>o</w:t>
      </w:r>
      <w:r w:rsidR="00920CC5" w:rsidRPr="00920CC5">
        <w:rPr>
          <w:rFonts w:ascii="Arial" w:hAnsi="Arial" w:cs="Arial"/>
          <w:sz w:val="22"/>
        </w:rPr>
        <w:t xml:space="preserve">ards on the </w:t>
      </w:r>
      <w:r w:rsidR="00920CC5">
        <w:rPr>
          <w:rFonts w:ascii="Arial" w:hAnsi="Arial" w:cs="Arial"/>
          <w:sz w:val="22"/>
        </w:rPr>
        <w:t xml:space="preserve">proposed </w:t>
      </w:r>
      <w:r w:rsidR="00920CC5" w:rsidRPr="00920CC5">
        <w:rPr>
          <w:rFonts w:ascii="Arial" w:hAnsi="Arial" w:cs="Arial"/>
          <w:sz w:val="22"/>
        </w:rPr>
        <w:t xml:space="preserve">Federal Non-Point </w:t>
      </w:r>
      <w:r w:rsidR="00FB73CA" w:rsidRPr="00920CC5">
        <w:rPr>
          <w:rFonts w:ascii="Arial" w:hAnsi="Arial" w:cs="Arial"/>
          <w:sz w:val="22"/>
        </w:rPr>
        <w:t>Source program.</w:t>
      </w:r>
    </w:p>
    <w:p w14:paraId="6CC7B750" w14:textId="77777777" w:rsidR="002A5D1E" w:rsidRDefault="002A5D1E" w:rsidP="002A5D1E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Gather information regarding the Regional Water Quality Control Boards’ process for developing their regulatory framework.</w:t>
      </w:r>
    </w:p>
    <w:p w14:paraId="44D06276" w14:textId="77777777" w:rsidR="002A5D1E" w:rsidRPr="00920CC5" w:rsidRDefault="002A5D1E" w:rsidP="002A5D1E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Engage in stakeholder meetings to actively communicate concerns and propose alternatives as they arise.</w:t>
      </w:r>
    </w:p>
    <w:p w14:paraId="095E2003" w14:textId="77777777" w:rsidR="000F109B" w:rsidRPr="00920CC5" w:rsidRDefault="00FB73CA" w:rsidP="00920CC5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sz w:val="22"/>
        </w:rPr>
      </w:pPr>
      <w:r w:rsidRPr="00920CC5">
        <w:rPr>
          <w:rFonts w:ascii="Arial" w:hAnsi="Arial" w:cs="Arial"/>
          <w:sz w:val="22"/>
        </w:rPr>
        <w:t>Monitor pending legislation, regulatory packages, and policy developments which may affect rangelands.</w:t>
      </w:r>
    </w:p>
    <w:sectPr w:rsidR="000F109B" w:rsidRPr="00920CC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898A8" w14:textId="77777777" w:rsidR="00141E28" w:rsidRDefault="00141E28" w:rsidP="00942DFE">
      <w:pPr>
        <w:spacing w:after="0" w:line="240" w:lineRule="auto"/>
      </w:pPr>
      <w:r>
        <w:separator/>
      </w:r>
    </w:p>
  </w:endnote>
  <w:endnote w:type="continuationSeparator" w:id="0">
    <w:p w14:paraId="4B172F6E" w14:textId="77777777" w:rsidR="00141E28" w:rsidRDefault="00141E28" w:rsidP="0094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79D8E" w14:textId="77777777" w:rsidR="00141E28" w:rsidRDefault="00141E28" w:rsidP="00942DFE">
      <w:pPr>
        <w:spacing w:after="0" w:line="240" w:lineRule="auto"/>
      </w:pPr>
      <w:r>
        <w:separator/>
      </w:r>
    </w:p>
  </w:footnote>
  <w:footnote w:type="continuationSeparator" w:id="0">
    <w:p w14:paraId="069F6652" w14:textId="77777777" w:rsidR="00141E28" w:rsidRDefault="00141E28" w:rsidP="00942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AEF68" w14:textId="77777777" w:rsidR="00942DFE" w:rsidRDefault="00297E92" w:rsidP="00942DFE">
    <w:pPr>
      <w:pStyle w:val="Header"/>
      <w:jc w:val="center"/>
    </w:pPr>
    <w:sdt>
      <w:sdtPr>
        <w:id w:val="-277018052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29F6D3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left:0;text-align:left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42DFE">
      <w:t>RANGE MANAGEMENT ADVISORY COMMITTEE</w:t>
    </w:r>
  </w:p>
  <w:p w14:paraId="669F434B" w14:textId="77777777" w:rsidR="00942DFE" w:rsidRDefault="009B791C" w:rsidP="009B791C">
    <w:pPr>
      <w:pStyle w:val="Header"/>
      <w:jc w:val="center"/>
    </w:pPr>
    <w:r>
      <w:t>2019</w:t>
    </w:r>
    <w:r w:rsidR="00942DFE">
      <w:t xml:space="preserve"> PRIORITIES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D7CD8"/>
    <w:multiLevelType w:val="hybridMultilevel"/>
    <w:tmpl w:val="2D208074"/>
    <w:lvl w:ilvl="0" w:tplc="A470E5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0D285B"/>
    <w:multiLevelType w:val="hybridMultilevel"/>
    <w:tmpl w:val="A9303534"/>
    <w:lvl w:ilvl="0" w:tplc="95404140">
      <w:start w:val="1"/>
      <w:numFmt w:val="decimal"/>
      <w:lvlText w:val="%1)"/>
      <w:lvlJc w:val="left"/>
      <w:pPr>
        <w:ind w:left="1800" w:hanging="360"/>
      </w:pPr>
      <w:rPr>
        <w:rFonts w:ascii="Arial" w:eastAsia="Calibr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F1483A"/>
    <w:multiLevelType w:val="hybridMultilevel"/>
    <w:tmpl w:val="E6A256A0"/>
    <w:lvl w:ilvl="0" w:tplc="9B9E9A2A">
      <w:start w:val="1"/>
      <w:numFmt w:val="decimal"/>
      <w:lvlText w:val="%1)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3C7414"/>
    <w:multiLevelType w:val="hybridMultilevel"/>
    <w:tmpl w:val="AD08B9AE"/>
    <w:lvl w:ilvl="0" w:tplc="DF4858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44D39E4"/>
    <w:multiLevelType w:val="hybridMultilevel"/>
    <w:tmpl w:val="0542162C"/>
    <w:lvl w:ilvl="0" w:tplc="D572FD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A5327"/>
    <w:multiLevelType w:val="hybridMultilevel"/>
    <w:tmpl w:val="74CE72EE"/>
    <w:lvl w:ilvl="0" w:tplc="B77474A8">
      <w:start w:val="1"/>
      <w:numFmt w:val="decimal"/>
      <w:lvlText w:val="%1)"/>
      <w:lvlJc w:val="left"/>
      <w:pPr>
        <w:ind w:left="1800" w:hanging="360"/>
      </w:pPr>
      <w:rPr>
        <w:rFonts w:ascii="Arial" w:eastAsia="Calibri" w:hAnsi="Arial" w:cs="Arial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D183807"/>
    <w:multiLevelType w:val="hybridMultilevel"/>
    <w:tmpl w:val="8274454A"/>
    <w:lvl w:ilvl="0" w:tplc="B79A0F10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9676C33"/>
    <w:multiLevelType w:val="hybridMultilevel"/>
    <w:tmpl w:val="3D265CC8"/>
    <w:lvl w:ilvl="0" w:tplc="DF4858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0750E"/>
    <w:multiLevelType w:val="hybridMultilevel"/>
    <w:tmpl w:val="DD3AA4C6"/>
    <w:lvl w:ilvl="0" w:tplc="9A100298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58A0477"/>
    <w:multiLevelType w:val="hybridMultilevel"/>
    <w:tmpl w:val="BF440C9C"/>
    <w:lvl w:ilvl="0" w:tplc="38F8F56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FE"/>
    <w:rsid w:val="0003288B"/>
    <w:rsid w:val="00083FB9"/>
    <w:rsid w:val="000C0638"/>
    <w:rsid w:val="000F109B"/>
    <w:rsid w:val="000F31C9"/>
    <w:rsid w:val="00125D9C"/>
    <w:rsid w:val="00141E28"/>
    <w:rsid w:val="001561AC"/>
    <w:rsid w:val="001A3638"/>
    <w:rsid w:val="001B1E46"/>
    <w:rsid w:val="001F08A3"/>
    <w:rsid w:val="00234A8F"/>
    <w:rsid w:val="00267855"/>
    <w:rsid w:val="00277E9D"/>
    <w:rsid w:val="00297E92"/>
    <w:rsid w:val="002A5D1E"/>
    <w:rsid w:val="002C6231"/>
    <w:rsid w:val="003623C9"/>
    <w:rsid w:val="003D2AF7"/>
    <w:rsid w:val="003E2478"/>
    <w:rsid w:val="00404FD8"/>
    <w:rsid w:val="00423C5A"/>
    <w:rsid w:val="005408A1"/>
    <w:rsid w:val="00552210"/>
    <w:rsid w:val="00845E27"/>
    <w:rsid w:val="00885C8A"/>
    <w:rsid w:val="00920CC5"/>
    <w:rsid w:val="00936622"/>
    <w:rsid w:val="00942DFE"/>
    <w:rsid w:val="009603FD"/>
    <w:rsid w:val="009A3069"/>
    <w:rsid w:val="009B45D0"/>
    <w:rsid w:val="009B791C"/>
    <w:rsid w:val="009E497E"/>
    <w:rsid w:val="009F2218"/>
    <w:rsid w:val="009F462C"/>
    <w:rsid w:val="00A61299"/>
    <w:rsid w:val="00B3221A"/>
    <w:rsid w:val="00C54B00"/>
    <w:rsid w:val="00C96E8F"/>
    <w:rsid w:val="00CC54EA"/>
    <w:rsid w:val="00CD66FA"/>
    <w:rsid w:val="00DC3D56"/>
    <w:rsid w:val="00E043CC"/>
    <w:rsid w:val="00E734D3"/>
    <w:rsid w:val="00E80E4A"/>
    <w:rsid w:val="00EE0394"/>
    <w:rsid w:val="00F0173B"/>
    <w:rsid w:val="00F71BA1"/>
    <w:rsid w:val="00FB73CA"/>
    <w:rsid w:val="00FE539B"/>
    <w:rsid w:val="00FE5B42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A74093F"/>
  <w15:chartTrackingRefBased/>
  <w15:docId w15:val="{BC2F7725-F7BF-4901-82A1-20DE0F94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42DFE"/>
    <w:pPr>
      <w:spacing w:after="23" w:line="252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D47"/>
    <w:pPr>
      <w:spacing w:after="0" w:line="240" w:lineRule="auto"/>
      <w:ind w:left="0" w:firstLine="0"/>
      <w:jc w:val="center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DFE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="Arial" w:eastAsiaTheme="minorHAnsi" w:hAnsi="Arial" w:cs="Arial"/>
      <w:color w:val="auto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42DFE"/>
  </w:style>
  <w:style w:type="paragraph" w:styleId="Footer">
    <w:name w:val="footer"/>
    <w:basedOn w:val="Normal"/>
    <w:link w:val="FooterChar"/>
    <w:uiPriority w:val="99"/>
    <w:unhideWhenUsed/>
    <w:rsid w:val="00942DFE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="Arial" w:eastAsiaTheme="minorHAnsi" w:hAnsi="Arial" w:cs="Arial"/>
      <w:color w:val="auto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42DFE"/>
  </w:style>
  <w:style w:type="paragraph" w:styleId="ListParagraph">
    <w:name w:val="List Paragraph"/>
    <w:basedOn w:val="Normal"/>
    <w:uiPriority w:val="34"/>
    <w:qFormat/>
    <w:rsid w:val="000C06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B00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96E8F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F0D47"/>
    <w:rPr>
      <w:rFonts w:eastAsia="Calibri"/>
      <w:b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RANGE MANAGEMENT ADVISORY COMMITTEE 2019 PRIORITIES  </vt:lpstr>
    </vt:vector>
  </TitlesOfParts>
  <Manager/>
  <Company/>
  <LinksUpToDate>false</LinksUpToDate>
  <CharactersWithSpaces>3202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 MANAGEMENT ADVISORY COMMITTEE 2019 PRIORITIES</dc:title>
  <dc:subject/>
  <dc:creator>Hannigan, Edith@BOF</dc:creator>
  <cp:keywords/>
  <dc:description/>
  <cp:lastModifiedBy>Kemp, Mazonika@BOF</cp:lastModifiedBy>
  <cp:revision>2</cp:revision>
  <cp:lastPrinted>2018-12-17T22:27:00Z</cp:lastPrinted>
  <dcterms:created xsi:type="dcterms:W3CDTF">2019-08-29T18:51:00Z</dcterms:created>
  <dcterms:modified xsi:type="dcterms:W3CDTF">2019-08-29T18:51:00Z</dcterms:modified>
  <cp:category/>
</cp:coreProperties>
</file>