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92F30" w14:textId="771F9996" w:rsidR="00E12E79" w:rsidRDefault="00E12E79" w:rsidP="009D6C31">
      <w:pPr>
        <w:pStyle w:val="Title"/>
        <w:spacing w:after="560"/>
        <w:contextualSpacing w:val="0"/>
        <w:jc w:val="center"/>
      </w:pPr>
      <w:bookmarkStart w:id="0" w:name="_Toc23165186"/>
      <w:r>
        <w:t>General Plan Safety Element Assessment</w:t>
      </w:r>
      <w:bookmarkEnd w:id="0"/>
    </w:p>
    <w:p w14:paraId="2C1EE38C" w14:textId="3513F7B3" w:rsidR="00921B19" w:rsidRDefault="00E12E79" w:rsidP="009D6C31">
      <w:pPr>
        <w:pStyle w:val="Title"/>
        <w:spacing w:after="560"/>
        <w:jc w:val="center"/>
      </w:pPr>
      <w:bookmarkStart w:id="1" w:name="_Toc23165187"/>
      <w:r w:rsidRPr="00C82697">
        <w:t>Board of Forest</w:t>
      </w:r>
      <w:r w:rsidRPr="00C82697">
        <w:rPr>
          <w:spacing w:val="1"/>
        </w:rPr>
        <w:t>r</w:t>
      </w:r>
      <w:r w:rsidRPr="00C82697">
        <w:t>y</w:t>
      </w:r>
      <w:r w:rsidRPr="00C82697">
        <w:rPr>
          <w:spacing w:val="-2"/>
        </w:rPr>
        <w:t xml:space="preserve"> </w:t>
      </w:r>
      <w:r w:rsidRPr="00C82697">
        <w:t>and Fire Protection</w:t>
      </w:r>
      <w:bookmarkEnd w:id="1"/>
    </w:p>
    <w:p w14:paraId="0E8C878D" w14:textId="5BC2A6B8" w:rsidR="0063621B" w:rsidRDefault="0063621B" w:rsidP="00921B19">
      <w:pPr>
        <w:widowControl w:val="0"/>
        <w:autoSpaceDE w:val="0"/>
        <w:autoSpaceDN w:val="0"/>
        <w:adjustRightInd w:val="0"/>
        <w:spacing w:after="276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bookmarkStart w:id="2" w:name="_GoBack"/>
      <w:bookmarkEnd w:id="2"/>
    </w:p>
    <w:p w14:paraId="5582B7AF" w14:textId="757D90CE" w:rsidR="009D6C31" w:rsidRPr="009D6C31" w:rsidRDefault="00887F60" w:rsidP="00921B19">
      <w:pPr>
        <w:widowControl w:val="0"/>
        <w:autoSpaceDE w:val="0"/>
        <w:autoSpaceDN w:val="0"/>
        <w:adjustRightInd w:val="0"/>
        <w:spacing w:after="2760"/>
        <w:jc w:val="center"/>
        <w:rPr>
          <w:rFonts w:asciiTheme="majorHAnsi" w:hAnsiTheme="majorHAnsi"/>
          <w:sz w:val="40"/>
          <w:szCs w:val="20"/>
        </w:rPr>
      </w:pPr>
      <w:r>
        <w:rPr>
          <w:rFonts w:asciiTheme="majorHAnsi" w:hAnsiTheme="majorHAnsi"/>
          <w:sz w:val="40"/>
          <w:szCs w:val="20"/>
        </w:rPr>
        <w:t>June 2020</w:t>
      </w:r>
    </w:p>
    <w:p w14:paraId="0D200ABA" w14:textId="77777777" w:rsidR="0063621B" w:rsidRDefault="0063621B">
      <w:pPr>
        <w:spacing w:after="0"/>
        <w:rPr>
          <w:rFonts w:ascii="Times New Roman" w:hAnsi="Times New Roman"/>
          <w:sz w:val="20"/>
          <w:szCs w:val="20"/>
        </w:rPr>
      </w:pPr>
      <w:r>
        <w:rPr>
          <w:rFonts w:ascii="Times New Roman" w:hAnsi="Times New Roman"/>
          <w:sz w:val="20"/>
          <w:szCs w:val="20"/>
        </w:rPr>
        <w:br w:type="page"/>
      </w:r>
    </w:p>
    <w:sdt>
      <w:sdtPr>
        <w:rPr>
          <w:rFonts w:ascii="Arial" w:eastAsia="Times New Roman" w:hAnsi="Arial" w:cs="Times New Roman"/>
          <w:b w:val="0"/>
          <w:bCs w:val="0"/>
          <w:color w:val="auto"/>
          <w:sz w:val="24"/>
          <w:szCs w:val="24"/>
          <w:lang w:eastAsia="en-US"/>
        </w:rPr>
        <w:id w:val="-42518251"/>
        <w:docPartObj>
          <w:docPartGallery w:val="Table of Contents"/>
          <w:docPartUnique/>
        </w:docPartObj>
      </w:sdtPr>
      <w:sdtEndPr>
        <w:rPr>
          <w:noProof/>
        </w:rPr>
      </w:sdtEndPr>
      <w:sdtContent>
        <w:p w14:paraId="4038F7FA" w14:textId="69E12E5C" w:rsidR="0063621B" w:rsidRDefault="0063621B" w:rsidP="00B144E9">
          <w:pPr>
            <w:pStyle w:val="TOCHeading"/>
          </w:pPr>
          <w:r>
            <w:t>Contents</w:t>
          </w:r>
        </w:p>
        <w:p w14:paraId="60BB9DC8" w14:textId="548A64FE" w:rsidR="009D6C31" w:rsidRDefault="0063621B">
          <w:pPr>
            <w:pStyle w:val="TOC1"/>
            <w:tabs>
              <w:tab w:val="right" w:leader="dot" w:pos="10070"/>
            </w:tabs>
            <w:rPr>
              <w:noProof/>
              <w:lang w:eastAsia="en-US"/>
            </w:rPr>
          </w:pPr>
          <w:r>
            <w:fldChar w:fldCharType="begin"/>
          </w:r>
          <w:r>
            <w:instrText xml:space="preserve"> TOC \o "1-3" \h \z \u </w:instrText>
          </w:r>
          <w:r>
            <w:fldChar w:fldCharType="separate"/>
          </w:r>
          <w:hyperlink w:anchor="_Toc23168266" w:history="1">
            <w:r w:rsidR="009D6C31" w:rsidRPr="005D5B0B">
              <w:rPr>
                <w:rStyle w:val="Hyperlink"/>
                <w:noProof/>
              </w:rPr>
              <w:t>Purpose and Backg</w:t>
            </w:r>
            <w:r w:rsidR="009D6C31" w:rsidRPr="005D5B0B">
              <w:rPr>
                <w:rStyle w:val="Hyperlink"/>
                <w:noProof/>
                <w:spacing w:val="1"/>
              </w:rPr>
              <w:t>r</w:t>
            </w:r>
            <w:r w:rsidR="009D6C31" w:rsidRPr="005D5B0B">
              <w:rPr>
                <w:rStyle w:val="Hyperlink"/>
                <w:noProof/>
              </w:rPr>
              <w:t>ound</w:t>
            </w:r>
            <w:r w:rsidR="009D6C31">
              <w:rPr>
                <w:noProof/>
                <w:webHidden/>
              </w:rPr>
              <w:tab/>
            </w:r>
            <w:r w:rsidR="009D6C31">
              <w:rPr>
                <w:noProof/>
                <w:webHidden/>
              </w:rPr>
              <w:fldChar w:fldCharType="begin"/>
            </w:r>
            <w:r w:rsidR="009D6C31">
              <w:rPr>
                <w:noProof/>
                <w:webHidden/>
              </w:rPr>
              <w:instrText xml:space="preserve"> PAGEREF _Toc23168266 \h </w:instrText>
            </w:r>
            <w:r w:rsidR="009D6C31">
              <w:rPr>
                <w:noProof/>
                <w:webHidden/>
              </w:rPr>
            </w:r>
            <w:r w:rsidR="009D6C31">
              <w:rPr>
                <w:noProof/>
                <w:webHidden/>
              </w:rPr>
              <w:fldChar w:fldCharType="separate"/>
            </w:r>
            <w:r w:rsidR="009D6C31">
              <w:rPr>
                <w:noProof/>
                <w:webHidden/>
              </w:rPr>
              <w:t>1</w:t>
            </w:r>
            <w:r w:rsidR="009D6C31">
              <w:rPr>
                <w:noProof/>
                <w:webHidden/>
              </w:rPr>
              <w:fldChar w:fldCharType="end"/>
            </w:r>
          </w:hyperlink>
        </w:p>
        <w:p w14:paraId="18A0DA13" w14:textId="72CE091B" w:rsidR="009D6C31" w:rsidRDefault="004D318E">
          <w:pPr>
            <w:pStyle w:val="TOC1"/>
            <w:tabs>
              <w:tab w:val="right" w:leader="dot" w:pos="10070"/>
            </w:tabs>
            <w:rPr>
              <w:noProof/>
              <w:lang w:eastAsia="en-US"/>
            </w:rPr>
          </w:pPr>
          <w:hyperlink w:anchor="_Toc23168267" w:history="1">
            <w:r w:rsidR="009D6C31" w:rsidRPr="005D5B0B">
              <w:rPr>
                <w:rStyle w:val="Hyperlink"/>
                <w:rFonts w:eastAsia="PMingLiU"/>
                <w:noProof/>
              </w:rPr>
              <w:t>Methodology</w:t>
            </w:r>
            <w:r w:rsidR="009D6C31" w:rsidRPr="005D5B0B">
              <w:rPr>
                <w:rStyle w:val="Hyperlink"/>
                <w:rFonts w:eastAsia="PMingLiU"/>
                <w:noProof/>
                <w:spacing w:val="-2"/>
              </w:rPr>
              <w:t xml:space="preserve"> </w:t>
            </w:r>
            <w:r w:rsidR="009D6C31" w:rsidRPr="005D5B0B">
              <w:rPr>
                <w:rStyle w:val="Hyperlink"/>
                <w:rFonts w:eastAsia="PMingLiU"/>
                <w:noProof/>
              </w:rPr>
              <w:t>for Revi</w:t>
            </w:r>
            <w:r w:rsidR="009D6C31" w:rsidRPr="005D5B0B">
              <w:rPr>
                <w:rStyle w:val="Hyperlink"/>
                <w:rFonts w:eastAsia="PMingLiU"/>
                <w:noProof/>
                <w:spacing w:val="-2"/>
              </w:rPr>
              <w:t>e</w:t>
            </w:r>
            <w:r w:rsidR="009D6C31" w:rsidRPr="005D5B0B">
              <w:rPr>
                <w:rStyle w:val="Hyperlink"/>
                <w:rFonts w:eastAsia="PMingLiU"/>
                <w:noProof/>
              </w:rPr>
              <w:t>w</w:t>
            </w:r>
            <w:r w:rsidR="009D6C31" w:rsidRPr="005D5B0B">
              <w:rPr>
                <w:rStyle w:val="Hyperlink"/>
                <w:rFonts w:eastAsia="PMingLiU"/>
                <w:noProof/>
                <w:spacing w:val="2"/>
              </w:rPr>
              <w:t xml:space="preserve"> </w:t>
            </w:r>
            <w:r w:rsidR="009D6C31" w:rsidRPr="005D5B0B">
              <w:rPr>
                <w:rStyle w:val="Hyperlink"/>
                <w:rFonts w:eastAsia="PMingLiU"/>
                <w:noProof/>
              </w:rPr>
              <w:t xml:space="preserve">and </w:t>
            </w:r>
            <w:r w:rsidR="009D6C31" w:rsidRPr="005D5B0B">
              <w:rPr>
                <w:rStyle w:val="Hyperlink"/>
                <w:rFonts w:eastAsia="PMingLiU"/>
                <w:noProof/>
                <w:spacing w:val="-2"/>
              </w:rPr>
              <w:t>R</w:t>
            </w:r>
            <w:r w:rsidR="009D6C31" w:rsidRPr="005D5B0B">
              <w:rPr>
                <w:rStyle w:val="Hyperlink"/>
                <w:rFonts w:eastAsia="PMingLiU"/>
                <w:noProof/>
              </w:rPr>
              <w:t>ecommendations</w:t>
            </w:r>
            <w:r w:rsidR="009D6C31">
              <w:rPr>
                <w:noProof/>
                <w:webHidden/>
              </w:rPr>
              <w:tab/>
            </w:r>
            <w:r w:rsidR="009D6C31">
              <w:rPr>
                <w:noProof/>
                <w:webHidden/>
              </w:rPr>
              <w:fldChar w:fldCharType="begin"/>
            </w:r>
            <w:r w:rsidR="009D6C31">
              <w:rPr>
                <w:noProof/>
                <w:webHidden/>
              </w:rPr>
              <w:instrText xml:space="preserve"> PAGEREF _Toc23168267 \h </w:instrText>
            </w:r>
            <w:r w:rsidR="009D6C31">
              <w:rPr>
                <w:noProof/>
                <w:webHidden/>
              </w:rPr>
            </w:r>
            <w:r w:rsidR="009D6C31">
              <w:rPr>
                <w:noProof/>
                <w:webHidden/>
              </w:rPr>
              <w:fldChar w:fldCharType="separate"/>
            </w:r>
            <w:r w:rsidR="009D6C31">
              <w:rPr>
                <w:noProof/>
                <w:webHidden/>
              </w:rPr>
              <w:t>2</w:t>
            </w:r>
            <w:r w:rsidR="009D6C31">
              <w:rPr>
                <w:noProof/>
                <w:webHidden/>
              </w:rPr>
              <w:fldChar w:fldCharType="end"/>
            </w:r>
          </w:hyperlink>
        </w:p>
        <w:p w14:paraId="6DDACB43" w14:textId="40865177" w:rsidR="009D6C31" w:rsidRDefault="004D318E">
          <w:pPr>
            <w:pStyle w:val="TOC1"/>
            <w:tabs>
              <w:tab w:val="right" w:leader="dot" w:pos="10070"/>
            </w:tabs>
            <w:rPr>
              <w:noProof/>
              <w:lang w:eastAsia="en-US"/>
            </w:rPr>
          </w:pPr>
          <w:hyperlink w:anchor="_Toc23168268" w:history="1">
            <w:r w:rsidR="009D6C31" w:rsidRPr="005D5B0B">
              <w:rPr>
                <w:rStyle w:val="Hyperlink"/>
                <w:rFonts w:eastAsia="PMingLiU"/>
                <w:noProof/>
              </w:rPr>
              <w:t>General Plan Safety Element Assessment</w:t>
            </w:r>
            <w:r w:rsidR="009D6C31">
              <w:rPr>
                <w:noProof/>
                <w:webHidden/>
              </w:rPr>
              <w:tab/>
            </w:r>
            <w:r w:rsidR="009D6C31">
              <w:rPr>
                <w:noProof/>
                <w:webHidden/>
              </w:rPr>
              <w:fldChar w:fldCharType="begin"/>
            </w:r>
            <w:r w:rsidR="009D6C31">
              <w:rPr>
                <w:noProof/>
                <w:webHidden/>
              </w:rPr>
              <w:instrText xml:space="preserve"> PAGEREF _Toc23168268 \h </w:instrText>
            </w:r>
            <w:r w:rsidR="009D6C31">
              <w:rPr>
                <w:noProof/>
                <w:webHidden/>
              </w:rPr>
            </w:r>
            <w:r w:rsidR="009D6C31">
              <w:rPr>
                <w:noProof/>
                <w:webHidden/>
              </w:rPr>
              <w:fldChar w:fldCharType="separate"/>
            </w:r>
            <w:r w:rsidR="009D6C31">
              <w:rPr>
                <w:noProof/>
                <w:webHidden/>
              </w:rPr>
              <w:t>3</w:t>
            </w:r>
            <w:r w:rsidR="009D6C31">
              <w:rPr>
                <w:noProof/>
                <w:webHidden/>
              </w:rPr>
              <w:fldChar w:fldCharType="end"/>
            </w:r>
          </w:hyperlink>
        </w:p>
        <w:p w14:paraId="7DB4CAAA" w14:textId="092F20E9" w:rsidR="009D6C31" w:rsidRDefault="004D318E">
          <w:pPr>
            <w:pStyle w:val="TOC2"/>
            <w:tabs>
              <w:tab w:val="right" w:leader="dot" w:pos="10070"/>
            </w:tabs>
            <w:rPr>
              <w:noProof/>
              <w:lang w:eastAsia="en-US"/>
            </w:rPr>
          </w:pPr>
          <w:hyperlink w:anchor="_Toc23168269" w:history="1">
            <w:r w:rsidR="009D6C31" w:rsidRPr="005D5B0B">
              <w:rPr>
                <w:rStyle w:val="Hyperlink"/>
                <w:noProof/>
              </w:rPr>
              <w:t>Background Information Summary</w:t>
            </w:r>
            <w:r w:rsidR="009D6C31">
              <w:rPr>
                <w:noProof/>
                <w:webHidden/>
              </w:rPr>
              <w:tab/>
            </w:r>
            <w:r w:rsidR="009D6C31">
              <w:rPr>
                <w:noProof/>
                <w:webHidden/>
              </w:rPr>
              <w:fldChar w:fldCharType="begin"/>
            </w:r>
            <w:r w:rsidR="009D6C31">
              <w:rPr>
                <w:noProof/>
                <w:webHidden/>
              </w:rPr>
              <w:instrText xml:space="preserve"> PAGEREF _Toc23168269 \h </w:instrText>
            </w:r>
            <w:r w:rsidR="009D6C31">
              <w:rPr>
                <w:noProof/>
                <w:webHidden/>
              </w:rPr>
            </w:r>
            <w:r w:rsidR="009D6C31">
              <w:rPr>
                <w:noProof/>
                <w:webHidden/>
              </w:rPr>
              <w:fldChar w:fldCharType="separate"/>
            </w:r>
            <w:r w:rsidR="009D6C31">
              <w:rPr>
                <w:noProof/>
                <w:webHidden/>
              </w:rPr>
              <w:t>3</w:t>
            </w:r>
            <w:r w:rsidR="009D6C31">
              <w:rPr>
                <w:noProof/>
                <w:webHidden/>
              </w:rPr>
              <w:fldChar w:fldCharType="end"/>
            </w:r>
          </w:hyperlink>
        </w:p>
        <w:p w14:paraId="1BCFC961" w14:textId="47292F75" w:rsidR="009D6C31" w:rsidRDefault="004D318E">
          <w:pPr>
            <w:pStyle w:val="TOC2"/>
            <w:tabs>
              <w:tab w:val="right" w:leader="dot" w:pos="10070"/>
            </w:tabs>
            <w:rPr>
              <w:noProof/>
              <w:lang w:eastAsia="en-US"/>
            </w:rPr>
          </w:pPr>
          <w:hyperlink w:anchor="_Toc23168270" w:history="1">
            <w:r w:rsidR="009D6C31" w:rsidRPr="005D5B0B">
              <w:rPr>
                <w:rStyle w:val="Hyperlink"/>
                <w:noProof/>
              </w:rPr>
              <w:t>Goals, Policies, Objectives, and Feasible Implementation Measures</w:t>
            </w:r>
            <w:r w:rsidR="009D6C31">
              <w:rPr>
                <w:noProof/>
                <w:webHidden/>
              </w:rPr>
              <w:tab/>
            </w:r>
            <w:r w:rsidR="009D6C31">
              <w:rPr>
                <w:noProof/>
                <w:webHidden/>
              </w:rPr>
              <w:fldChar w:fldCharType="begin"/>
            </w:r>
            <w:r w:rsidR="009D6C31">
              <w:rPr>
                <w:noProof/>
                <w:webHidden/>
              </w:rPr>
              <w:instrText xml:space="preserve"> PAGEREF _Toc23168270 \h </w:instrText>
            </w:r>
            <w:r w:rsidR="009D6C31">
              <w:rPr>
                <w:noProof/>
                <w:webHidden/>
              </w:rPr>
            </w:r>
            <w:r w:rsidR="009D6C31">
              <w:rPr>
                <w:noProof/>
                <w:webHidden/>
              </w:rPr>
              <w:fldChar w:fldCharType="separate"/>
            </w:r>
            <w:r w:rsidR="009D6C31">
              <w:rPr>
                <w:noProof/>
                <w:webHidden/>
              </w:rPr>
              <w:t>4</w:t>
            </w:r>
            <w:r w:rsidR="009D6C31">
              <w:rPr>
                <w:noProof/>
                <w:webHidden/>
              </w:rPr>
              <w:fldChar w:fldCharType="end"/>
            </w:r>
          </w:hyperlink>
        </w:p>
        <w:p w14:paraId="0D6D5E31" w14:textId="33339F38" w:rsidR="009D6C31" w:rsidRDefault="004D318E">
          <w:pPr>
            <w:pStyle w:val="TOC3"/>
            <w:tabs>
              <w:tab w:val="right" w:leader="dot" w:pos="10070"/>
            </w:tabs>
            <w:rPr>
              <w:noProof/>
              <w:lang w:eastAsia="en-US"/>
            </w:rPr>
          </w:pPr>
          <w:hyperlink w:anchor="_Toc23168271" w:history="1">
            <w:r w:rsidR="009D6C31" w:rsidRPr="005D5B0B">
              <w:rPr>
                <w:rStyle w:val="Hyperlink"/>
                <w:rFonts w:eastAsia="Calibri"/>
                <w:noProof/>
              </w:rPr>
              <w:t>Section 1 Avoiding or minimizing the wildfire hazards associated with new uses of land</w:t>
            </w:r>
            <w:r w:rsidR="009D6C31">
              <w:rPr>
                <w:noProof/>
                <w:webHidden/>
              </w:rPr>
              <w:tab/>
            </w:r>
            <w:r w:rsidR="009D6C31">
              <w:rPr>
                <w:noProof/>
                <w:webHidden/>
              </w:rPr>
              <w:fldChar w:fldCharType="begin"/>
            </w:r>
            <w:r w:rsidR="009D6C31">
              <w:rPr>
                <w:noProof/>
                <w:webHidden/>
              </w:rPr>
              <w:instrText xml:space="preserve"> PAGEREF _Toc23168271 \h </w:instrText>
            </w:r>
            <w:r w:rsidR="009D6C31">
              <w:rPr>
                <w:noProof/>
                <w:webHidden/>
              </w:rPr>
            </w:r>
            <w:r w:rsidR="009D6C31">
              <w:rPr>
                <w:noProof/>
                <w:webHidden/>
              </w:rPr>
              <w:fldChar w:fldCharType="separate"/>
            </w:r>
            <w:r w:rsidR="009D6C31">
              <w:rPr>
                <w:noProof/>
                <w:webHidden/>
              </w:rPr>
              <w:t>4</w:t>
            </w:r>
            <w:r w:rsidR="009D6C31">
              <w:rPr>
                <w:noProof/>
                <w:webHidden/>
              </w:rPr>
              <w:fldChar w:fldCharType="end"/>
            </w:r>
          </w:hyperlink>
        </w:p>
        <w:p w14:paraId="37C32A02" w14:textId="45595377" w:rsidR="009D6C31" w:rsidRDefault="004D318E">
          <w:pPr>
            <w:pStyle w:val="TOC3"/>
            <w:tabs>
              <w:tab w:val="right" w:leader="dot" w:pos="10070"/>
            </w:tabs>
            <w:rPr>
              <w:noProof/>
              <w:lang w:eastAsia="en-US"/>
            </w:rPr>
          </w:pPr>
          <w:hyperlink w:anchor="_Toc23168272" w:history="1">
            <w:r w:rsidR="009D6C31" w:rsidRPr="005D5B0B">
              <w:rPr>
                <w:rStyle w:val="Hyperlink"/>
                <w:rFonts w:eastAsia="Calibri"/>
                <w:noProof/>
              </w:rPr>
              <w:t>Section 2 Develop adequate infrastructure if a new development is located in SRAs or VHFHSZs.</w:t>
            </w:r>
            <w:r w:rsidR="009D6C31">
              <w:rPr>
                <w:noProof/>
                <w:webHidden/>
              </w:rPr>
              <w:tab/>
            </w:r>
            <w:r w:rsidR="009D6C31">
              <w:rPr>
                <w:noProof/>
                <w:webHidden/>
              </w:rPr>
              <w:fldChar w:fldCharType="begin"/>
            </w:r>
            <w:r w:rsidR="009D6C31">
              <w:rPr>
                <w:noProof/>
                <w:webHidden/>
              </w:rPr>
              <w:instrText xml:space="preserve"> PAGEREF _Toc23168272 \h </w:instrText>
            </w:r>
            <w:r w:rsidR="009D6C31">
              <w:rPr>
                <w:noProof/>
                <w:webHidden/>
              </w:rPr>
            </w:r>
            <w:r w:rsidR="009D6C31">
              <w:rPr>
                <w:noProof/>
                <w:webHidden/>
              </w:rPr>
              <w:fldChar w:fldCharType="separate"/>
            </w:r>
            <w:r w:rsidR="009D6C31">
              <w:rPr>
                <w:noProof/>
                <w:webHidden/>
              </w:rPr>
              <w:t>5</w:t>
            </w:r>
            <w:r w:rsidR="009D6C31">
              <w:rPr>
                <w:noProof/>
                <w:webHidden/>
              </w:rPr>
              <w:fldChar w:fldCharType="end"/>
            </w:r>
          </w:hyperlink>
        </w:p>
        <w:p w14:paraId="552F6F02" w14:textId="6524DF3B" w:rsidR="009D6C31" w:rsidRDefault="004D318E">
          <w:pPr>
            <w:pStyle w:val="TOC3"/>
            <w:tabs>
              <w:tab w:val="right" w:leader="dot" w:pos="10070"/>
            </w:tabs>
            <w:rPr>
              <w:noProof/>
              <w:lang w:eastAsia="en-US"/>
            </w:rPr>
          </w:pPr>
          <w:hyperlink w:anchor="_Toc23168273" w:history="1">
            <w:r w:rsidR="009D6C31" w:rsidRPr="005D5B0B">
              <w:rPr>
                <w:rStyle w:val="Hyperlink"/>
                <w:rFonts w:eastAsia="Calibri"/>
                <w:noProof/>
              </w:rPr>
              <w:t>Section 3 Working cooperatively with public agencies responsible for fire protection.</w:t>
            </w:r>
            <w:r w:rsidR="009D6C31">
              <w:rPr>
                <w:noProof/>
                <w:webHidden/>
              </w:rPr>
              <w:tab/>
            </w:r>
            <w:r w:rsidR="009D6C31">
              <w:rPr>
                <w:noProof/>
                <w:webHidden/>
              </w:rPr>
              <w:fldChar w:fldCharType="begin"/>
            </w:r>
            <w:r w:rsidR="009D6C31">
              <w:rPr>
                <w:noProof/>
                <w:webHidden/>
              </w:rPr>
              <w:instrText xml:space="preserve"> PAGEREF _Toc23168273 \h </w:instrText>
            </w:r>
            <w:r w:rsidR="009D6C31">
              <w:rPr>
                <w:noProof/>
                <w:webHidden/>
              </w:rPr>
            </w:r>
            <w:r w:rsidR="009D6C31">
              <w:rPr>
                <w:noProof/>
                <w:webHidden/>
              </w:rPr>
              <w:fldChar w:fldCharType="separate"/>
            </w:r>
            <w:r w:rsidR="009D6C31">
              <w:rPr>
                <w:noProof/>
                <w:webHidden/>
              </w:rPr>
              <w:t>5</w:t>
            </w:r>
            <w:r w:rsidR="009D6C31">
              <w:rPr>
                <w:noProof/>
                <w:webHidden/>
              </w:rPr>
              <w:fldChar w:fldCharType="end"/>
            </w:r>
          </w:hyperlink>
        </w:p>
        <w:p w14:paraId="17C2893A" w14:textId="429A44E0" w:rsidR="009D6C31" w:rsidRDefault="004D318E">
          <w:pPr>
            <w:pStyle w:val="TOC1"/>
            <w:tabs>
              <w:tab w:val="right" w:leader="dot" w:pos="10070"/>
            </w:tabs>
            <w:rPr>
              <w:noProof/>
              <w:lang w:eastAsia="en-US"/>
            </w:rPr>
          </w:pPr>
          <w:hyperlink w:anchor="_Toc23168274" w:history="1">
            <w:r w:rsidR="009D6C31" w:rsidRPr="005D5B0B">
              <w:rPr>
                <w:rStyle w:val="Hyperlink"/>
                <w:rFonts w:eastAsia="Calibri"/>
                <w:noProof/>
              </w:rPr>
              <w:t>Sample Safety Element Recommendations</w:t>
            </w:r>
            <w:r w:rsidR="009D6C31">
              <w:rPr>
                <w:noProof/>
                <w:webHidden/>
              </w:rPr>
              <w:tab/>
            </w:r>
            <w:r w:rsidR="009D6C31">
              <w:rPr>
                <w:noProof/>
                <w:webHidden/>
              </w:rPr>
              <w:fldChar w:fldCharType="begin"/>
            </w:r>
            <w:r w:rsidR="009D6C31">
              <w:rPr>
                <w:noProof/>
                <w:webHidden/>
              </w:rPr>
              <w:instrText xml:space="preserve"> PAGEREF _Toc23168274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1D174652" w14:textId="155589E4" w:rsidR="009D6C31" w:rsidRDefault="004D318E">
          <w:pPr>
            <w:pStyle w:val="TOC2"/>
            <w:tabs>
              <w:tab w:val="right" w:leader="dot" w:pos="10070"/>
            </w:tabs>
            <w:rPr>
              <w:noProof/>
              <w:lang w:eastAsia="en-US"/>
            </w:rPr>
          </w:pPr>
          <w:hyperlink w:anchor="_Toc23168275" w:history="1">
            <w:r w:rsidR="009D6C31" w:rsidRPr="005D5B0B">
              <w:rPr>
                <w:rStyle w:val="Hyperlink"/>
                <w:noProof/>
              </w:rPr>
              <w:t>A. Maps, Plans and Historical Information</w:t>
            </w:r>
            <w:r w:rsidR="009D6C31">
              <w:rPr>
                <w:noProof/>
                <w:webHidden/>
              </w:rPr>
              <w:tab/>
            </w:r>
            <w:r w:rsidR="009D6C31">
              <w:rPr>
                <w:noProof/>
                <w:webHidden/>
              </w:rPr>
              <w:fldChar w:fldCharType="begin"/>
            </w:r>
            <w:r w:rsidR="009D6C31">
              <w:rPr>
                <w:noProof/>
                <w:webHidden/>
              </w:rPr>
              <w:instrText xml:space="preserve"> PAGEREF _Toc23168275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20F17FDF" w14:textId="2DA9E3CA" w:rsidR="009D6C31" w:rsidRDefault="004D318E">
          <w:pPr>
            <w:pStyle w:val="TOC2"/>
            <w:tabs>
              <w:tab w:val="right" w:leader="dot" w:pos="10070"/>
            </w:tabs>
            <w:rPr>
              <w:noProof/>
              <w:lang w:eastAsia="en-US"/>
            </w:rPr>
          </w:pPr>
          <w:hyperlink w:anchor="_Toc23168276" w:history="1">
            <w:r w:rsidR="009D6C31" w:rsidRPr="005D5B0B">
              <w:rPr>
                <w:rStyle w:val="Hyperlink"/>
                <w:noProof/>
              </w:rPr>
              <w:t>B. Land Use</w:t>
            </w:r>
            <w:r w:rsidR="009D6C31">
              <w:rPr>
                <w:noProof/>
                <w:webHidden/>
              </w:rPr>
              <w:tab/>
            </w:r>
            <w:r w:rsidR="009D6C31">
              <w:rPr>
                <w:noProof/>
                <w:webHidden/>
              </w:rPr>
              <w:fldChar w:fldCharType="begin"/>
            </w:r>
            <w:r w:rsidR="009D6C31">
              <w:rPr>
                <w:noProof/>
                <w:webHidden/>
              </w:rPr>
              <w:instrText xml:space="preserve"> PAGEREF _Toc23168276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6BC35DCF" w14:textId="1CF86A7F" w:rsidR="009D6C31" w:rsidRDefault="004D318E">
          <w:pPr>
            <w:pStyle w:val="TOC2"/>
            <w:tabs>
              <w:tab w:val="right" w:leader="dot" w:pos="10070"/>
            </w:tabs>
            <w:rPr>
              <w:noProof/>
              <w:lang w:eastAsia="en-US"/>
            </w:rPr>
          </w:pPr>
          <w:hyperlink w:anchor="_Toc23168277" w:history="1">
            <w:r w:rsidR="009D6C31" w:rsidRPr="005D5B0B">
              <w:rPr>
                <w:rStyle w:val="Hyperlink"/>
                <w:noProof/>
              </w:rPr>
              <w:t>C. Fuel Modification</w:t>
            </w:r>
            <w:r w:rsidR="009D6C31">
              <w:rPr>
                <w:noProof/>
                <w:webHidden/>
              </w:rPr>
              <w:tab/>
            </w:r>
            <w:r w:rsidR="009D6C31">
              <w:rPr>
                <w:noProof/>
                <w:webHidden/>
              </w:rPr>
              <w:fldChar w:fldCharType="begin"/>
            </w:r>
            <w:r w:rsidR="009D6C31">
              <w:rPr>
                <w:noProof/>
                <w:webHidden/>
              </w:rPr>
              <w:instrText xml:space="preserve"> PAGEREF _Toc23168277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40F2B932" w14:textId="685D88E0" w:rsidR="009D6C31" w:rsidRDefault="004D318E">
          <w:pPr>
            <w:pStyle w:val="TOC2"/>
            <w:tabs>
              <w:tab w:val="right" w:leader="dot" w:pos="10070"/>
            </w:tabs>
            <w:rPr>
              <w:noProof/>
              <w:lang w:eastAsia="en-US"/>
            </w:rPr>
          </w:pPr>
          <w:hyperlink w:anchor="_Toc23168278" w:history="1">
            <w:r w:rsidR="009D6C31" w:rsidRPr="005D5B0B">
              <w:rPr>
                <w:rStyle w:val="Hyperlink"/>
                <w:noProof/>
              </w:rPr>
              <w:t>D. Access</w:t>
            </w:r>
            <w:r w:rsidR="009D6C31">
              <w:rPr>
                <w:noProof/>
                <w:webHidden/>
              </w:rPr>
              <w:tab/>
            </w:r>
            <w:r w:rsidR="009D6C31">
              <w:rPr>
                <w:noProof/>
                <w:webHidden/>
              </w:rPr>
              <w:fldChar w:fldCharType="begin"/>
            </w:r>
            <w:r w:rsidR="009D6C31">
              <w:rPr>
                <w:noProof/>
                <w:webHidden/>
              </w:rPr>
              <w:instrText xml:space="preserve"> PAGEREF _Toc23168278 \h </w:instrText>
            </w:r>
            <w:r w:rsidR="009D6C31">
              <w:rPr>
                <w:noProof/>
                <w:webHidden/>
              </w:rPr>
            </w:r>
            <w:r w:rsidR="009D6C31">
              <w:rPr>
                <w:noProof/>
                <w:webHidden/>
              </w:rPr>
              <w:fldChar w:fldCharType="separate"/>
            </w:r>
            <w:r w:rsidR="009D6C31">
              <w:rPr>
                <w:noProof/>
                <w:webHidden/>
              </w:rPr>
              <w:t>8</w:t>
            </w:r>
            <w:r w:rsidR="009D6C31">
              <w:rPr>
                <w:noProof/>
                <w:webHidden/>
              </w:rPr>
              <w:fldChar w:fldCharType="end"/>
            </w:r>
          </w:hyperlink>
        </w:p>
        <w:p w14:paraId="3AB79BB1" w14:textId="71A7E890" w:rsidR="009D6C31" w:rsidRDefault="004D318E">
          <w:pPr>
            <w:pStyle w:val="TOC2"/>
            <w:tabs>
              <w:tab w:val="right" w:leader="dot" w:pos="10070"/>
            </w:tabs>
            <w:rPr>
              <w:noProof/>
              <w:lang w:eastAsia="en-US"/>
            </w:rPr>
          </w:pPr>
          <w:hyperlink w:anchor="_Toc23168279" w:history="1">
            <w:r w:rsidR="009D6C31" w:rsidRPr="005D5B0B">
              <w:rPr>
                <w:rStyle w:val="Hyperlink"/>
                <w:noProof/>
              </w:rPr>
              <w:t>E. Fire Protection</w:t>
            </w:r>
            <w:r w:rsidR="009D6C31">
              <w:rPr>
                <w:noProof/>
                <w:webHidden/>
              </w:rPr>
              <w:tab/>
            </w:r>
            <w:r w:rsidR="009D6C31">
              <w:rPr>
                <w:noProof/>
                <w:webHidden/>
              </w:rPr>
              <w:fldChar w:fldCharType="begin"/>
            </w:r>
            <w:r w:rsidR="009D6C31">
              <w:rPr>
                <w:noProof/>
                <w:webHidden/>
              </w:rPr>
              <w:instrText xml:space="preserve"> PAGEREF _Toc23168279 \h </w:instrText>
            </w:r>
            <w:r w:rsidR="009D6C31">
              <w:rPr>
                <w:noProof/>
                <w:webHidden/>
              </w:rPr>
            </w:r>
            <w:r w:rsidR="009D6C31">
              <w:rPr>
                <w:noProof/>
                <w:webHidden/>
              </w:rPr>
              <w:fldChar w:fldCharType="separate"/>
            </w:r>
            <w:r w:rsidR="009D6C31">
              <w:rPr>
                <w:noProof/>
                <w:webHidden/>
              </w:rPr>
              <w:t>8</w:t>
            </w:r>
            <w:r w:rsidR="009D6C31">
              <w:rPr>
                <w:noProof/>
                <w:webHidden/>
              </w:rPr>
              <w:fldChar w:fldCharType="end"/>
            </w:r>
          </w:hyperlink>
        </w:p>
        <w:p w14:paraId="30DC97B0" w14:textId="17400C46" w:rsidR="009D6C31" w:rsidRDefault="004D318E">
          <w:pPr>
            <w:pStyle w:val="TOC1"/>
            <w:tabs>
              <w:tab w:val="right" w:leader="dot" w:pos="10070"/>
            </w:tabs>
            <w:rPr>
              <w:noProof/>
              <w:lang w:eastAsia="en-US"/>
            </w:rPr>
          </w:pPr>
          <w:hyperlink w:anchor="_Toc23168280" w:history="1">
            <w:r w:rsidR="009D6C31" w:rsidRPr="005D5B0B">
              <w:rPr>
                <w:rStyle w:val="Hyperlink"/>
                <w:rFonts w:eastAsia="Calibri"/>
                <w:noProof/>
              </w:rPr>
              <w:t>Fire Hazard Planning in Other Elements of the General Plan</w:t>
            </w:r>
            <w:r w:rsidR="009D6C31">
              <w:rPr>
                <w:noProof/>
                <w:webHidden/>
              </w:rPr>
              <w:tab/>
            </w:r>
            <w:r w:rsidR="009D6C31">
              <w:rPr>
                <w:noProof/>
                <w:webHidden/>
              </w:rPr>
              <w:fldChar w:fldCharType="begin"/>
            </w:r>
            <w:r w:rsidR="009D6C31">
              <w:rPr>
                <w:noProof/>
                <w:webHidden/>
              </w:rPr>
              <w:instrText xml:space="preserve"> PAGEREF _Toc23168280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19B4123B" w14:textId="27DC9371" w:rsidR="009D6C31" w:rsidRDefault="004D318E">
          <w:pPr>
            <w:pStyle w:val="TOC2"/>
            <w:tabs>
              <w:tab w:val="right" w:leader="dot" w:pos="10070"/>
            </w:tabs>
            <w:rPr>
              <w:noProof/>
              <w:lang w:eastAsia="en-US"/>
            </w:rPr>
          </w:pPr>
          <w:hyperlink w:anchor="_Toc23168281" w:history="1">
            <w:r w:rsidR="009D6C31" w:rsidRPr="005D5B0B">
              <w:rPr>
                <w:rStyle w:val="Hyperlink"/>
                <w:noProof/>
              </w:rPr>
              <w:t>Land Use Element</w:t>
            </w:r>
            <w:r w:rsidR="009D6C31">
              <w:rPr>
                <w:noProof/>
                <w:webHidden/>
              </w:rPr>
              <w:tab/>
            </w:r>
            <w:r w:rsidR="009D6C31">
              <w:rPr>
                <w:noProof/>
                <w:webHidden/>
              </w:rPr>
              <w:fldChar w:fldCharType="begin"/>
            </w:r>
            <w:r w:rsidR="009D6C31">
              <w:rPr>
                <w:noProof/>
                <w:webHidden/>
              </w:rPr>
              <w:instrText xml:space="preserve"> PAGEREF _Toc23168281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2C2C2C5D" w14:textId="6A9B7F6B" w:rsidR="009D6C31" w:rsidRDefault="004D318E">
          <w:pPr>
            <w:pStyle w:val="TOC2"/>
            <w:tabs>
              <w:tab w:val="right" w:leader="dot" w:pos="10070"/>
            </w:tabs>
            <w:rPr>
              <w:noProof/>
              <w:lang w:eastAsia="en-US"/>
            </w:rPr>
          </w:pPr>
          <w:hyperlink w:anchor="_Toc23168282" w:history="1">
            <w:r w:rsidR="009D6C31" w:rsidRPr="005D5B0B">
              <w:rPr>
                <w:rStyle w:val="Hyperlink"/>
                <w:noProof/>
              </w:rPr>
              <w:t>Housing Element</w:t>
            </w:r>
            <w:r w:rsidR="009D6C31">
              <w:rPr>
                <w:noProof/>
                <w:webHidden/>
              </w:rPr>
              <w:tab/>
            </w:r>
            <w:r w:rsidR="009D6C31">
              <w:rPr>
                <w:noProof/>
                <w:webHidden/>
              </w:rPr>
              <w:fldChar w:fldCharType="begin"/>
            </w:r>
            <w:r w:rsidR="009D6C31">
              <w:rPr>
                <w:noProof/>
                <w:webHidden/>
              </w:rPr>
              <w:instrText xml:space="preserve"> PAGEREF _Toc23168282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35AEB7D7" w14:textId="03123783" w:rsidR="009D6C31" w:rsidRDefault="004D318E">
          <w:pPr>
            <w:pStyle w:val="TOC2"/>
            <w:tabs>
              <w:tab w:val="right" w:leader="dot" w:pos="10070"/>
            </w:tabs>
            <w:rPr>
              <w:noProof/>
              <w:lang w:eastAsia="en-US"/>
            </w:rPr>
          </w:pPr>
          <w:hyperlink w:anchor="_Toc23168283" w:history="1">
            <w:r w:rsidR="009D6C31" w:rsidRPr="005D5B0B">
              <w:rPr>
                <w:rStyle w:val="Hyperlink"/>
                <w:noProof/>
              </w:rPr>
              <w:t>Open Space and Conservation Elements</w:t>
            </w:r>
            <w:r w:rsidR="009D6C31">
              <w:rPr>
                <w:noProof/>
                <w:webHidden/>
              </w:rPr>
              <w:tab/>
            </w:r>
            <w:r w:rsidR="009D6C31">
              <w:rPr>
                <w:noProof/>
                <w:webHidden/>
              </w:rPr>
              <w:fldChar w:fldCharType="begin"/>
            </w:r>
            <w:r w:rsidR="009D6C31">
              <w:rPr>
                <w:noProof/>
                <w:webHidden/>
              </w:rPr>
              <w:instrText xml:space="preserve"> PAGEREF _Toc23168283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0ACF7499" w14:textId="4E1097B3" w:rsidR="009D6C31" w:rsidRDefault="004D318E">
          <w:pPr>
            <w:pStyle w:val="TOC2"/>
            <w:tabs>
              <w:tab w:val="right" w:leader="dot" w:pos="10070"/>
            </w:tabs>
            <w:rPr>
              <w:noProof/>
              <w:lang w:eastAsia="en-US"/>
            </w:rPr>
          </w:pPr>
          <w:hyperlink w:anchor="_Toc23168284" w:history="1">
            <w:r w:rsidR="009D6C31" w:rsidRPr="005D5B0B">
              <w:rPr>
                <w:rStyle w:val="Hyperlink"/>
                <w:noProof/>
              </w:rPr>
              <w:t>Circulation Element</w:t>
            </w:r>
            <w:r w:rsidR="009D6C31">
              <w:rPr>
                <w:noProof/>
                <w:webHidden/>
              </w:rPr>
              <w:tab/>
            </w:r>
            <w:r w:rsidR="009D6C31">
              <w:rPr>
                <w:noProof/>
                <w:webHidden/>
              </w:rPr>
              <w:fldChar w:fldCharType="begin"/>
            </w:r>
            <w:r w:rsidR="009D6C31">
              <w:rPr>
                <w:noProof/>
                <w:webHidden/>
              </w:rPr>
              <w:instrText xml:space="preserve"> PAGEREF _Toc23168284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648DFDCC" w14:textId="45F846A9" w:rsidR="0063621B" w:rsidRDefault="0063621B">
          <w:r>
            <w:rPr>
              <w:b/>
              <w:bCs/>
              <w:noProof/>
            </w:rPr>
            <w:fldChar w:fldCharType="end"/>
          </w:r>
        </w:p>
      </w:sdtContent>
    </w:sdt>
    <w:p w14:paraId="56B258C5" w14:textId="77777777" w:rsidR="00B144E9" w:rsidRDefault="0063621B">
      <w:pPr>
        <w:spacing w:after="0"/>
        <w:rPr>
          <w:rFonts w:cs="Arial"/>
          <w:b/>
          <w:bCs/>
          <w:sz w:val="28"/>
        </w:rPr>
        <w:sectPr w:rsidR="00B144E9" w:rsidSect="0043426F">
          <w:footerReference w:type="default" r:id="rId10"/>
          <w:pgSz w:w="12240" w:h="15840" w:code="1"/>
          <w:pgMar w:top="720" w:right="1080" w:bottom="720" w:left="1080" w:header="720" w:footer="288" w:gutter="0"/>
          <w:pgNumType w:start="1"/>
          <w:cols w:space="720"/>
          <w:docGrid w:linePitch="360"/>
        </w:sectPr>
      </w:pPr>
      <w:r>
        <w:rPr>
          <w:rFonts w:cs="Arial"/>
          <w:b/>
          <w:bCs/>
          <w:sz w:val="28"/>
        </w:rPr>
        <w:br w:type="page"/>
      </w:r>
    </w:p>
    <w:p w14:paraId="2E67E141" w14:textId="36031BA6" w:rsidR="00BD35C9" w:rsidRPr="00BE5630" w:rsidRDefault="00E12E79" w:rsidP="00B144E9">
      <w:pPr>
        <w:pStyle w:val="Heading1"/>
      </w:pPr>
      <w:bookmarkStart w:id="3" w:name="_Toc23168266"/>
      <w:r w:rsidRPr="00BE5630">
        <w:lastRenderedPageBreak/>
        <w:t>Purpose and Backg</w:t>
      </w:r>
      <w:r w:rsidRPr="00BE5630">
        <w:rPr>
          <w:spacing w:val="1"/>
        </w:rPr>
        <w:t>r</w:t>
      </w:r>
      <w:r w:rsidR="00BD35C9" w:rsidRPr="00BE5630">
        <w:t>ound</w:t>
      </w:r>
      <w:bookmarkEnd w:id="3"/>
    </w:p>
    <w:p w14:paraId="3E52B2A5" w14:textId="77777777" w:rsidR="00F75849"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subd.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3768A4A6" w14:textId="5B649FC8"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subd. </w:t>
      </w:r>
      <w:r w:rsidRPr="00FE6FD6">
        <w:rPr>
          <w:rFonts w:cs="Arial"/>
          <w:bCs/>
          <w:sz w:val="22"/>
        </w:rPr>
        <w:t>(g)(3)(A)</w:t>
      </w:r>
      <w:r w:rsidR="00E91CB1">
        <w:rPr>
          <w:rFonts w:cs="Arial"/>
          <w:bCs/>
          <w:sz w:val="22"/>
        </w:rPr>
        <w:t>.</w:t>
      </w:r>
      <w:r w:rsidRPr="00FE6FD6">
        <w:rPr>
          <w:rFonts w:cs="Arial"/>
          <w:bCs/>
          <w:sz w:val="22"/>
        </w:rPr>
        <w:t>)</w:t>
      </w: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are located in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is located in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1B24D53D" w14:textId="29CD16AD" w:rsidR="00B32BE3" w:rsidRPr="00F75849" w:rsidRDefault="00E12E79" w:rsidP="0063621B">
      <w:pPr>
        <w:pStyle w:val="ListParagraph"/>
        <w:widowControl w:val="0"/>
        <w:numPr>
          <w:ilvl w:val="0"/>
          <w:numId w:val="32"/>
        </w:numPr>
        <w:autoSpaceDE w:val="0"/>
        <w:autoSpaceDN w:val="0"/>
        <w:adjustRightInd w:val="0"/>
        <w:spacing w:after="0"/>
        <w:ind w:right="43"/>
        <w:jc w:val="both"/>
        <w:rPr>
          <w:rFonts w:cs="Arial"/>
          <w:bCs/>
          <w:sz w:val="22"/>
        </w:rPr>
      </w:pPr>
      <w:r w:rsidRPr="00F75849">
        <w:rPr>
          <w:rFonts w:cs="Arial"/>
          <w:bCs/>
          <w:sz w:val="22"/>
        </w:rPr>
        <w:t>Working cooperatively with public agencies with res</w:t>
      </w:r>
      <w:r w:rsidR="00DE463E" w:rsidRPr="00F75849">
        <w:rPr>
          <w:rFonts w:cs="Arial"/>
          <w:bCs/>
          <w:sz w:val="22"/>
        </w:rPr>
        <w:t>ponsibility for fire protection</w:t>
      </w:r>
      <w:r w:rsidR="00C220FB" w:rsidRPr="00F75849">
        <w:rPr>
          <w:rFonts w:cs="Arial"/>
          <w:bCs/>
          <w:sz w:val="22"/>
        </w:rPr>
        <w:t>.</w:t>
      </w:r>
      <w:r w:rsidR="00DE463E" w:rsidRPr="00F75849">
        <w:rPr>
          <w:rFonts w:cs="Arial"/>
          <w:bCs/>
          <w:sz w:val="22"/>
        </w:rPr>
        <w:t xml:space="preserve"> </w:t>
      </w:r>
      <w:r w:rsidRPr="00F75849">
        <w:rPr>
          <w:rFonts w:cs="Arial"/>
          <w:bCs/>
          <w:sz w:val="22"/>
        </w:rPr>
        <w:t>(</w:t>
      </w:r>
      <w:r w:rsidR="00C220FB" w:rsidRPr="00F75849">
        <w:rPr>
          <w:rFonts w:cs="Arial"/>
          <w:bCs/>
          <w:sz w:val="22"/>
        </w:rPr>
        <w:t xml:space="preserve">Gov. Code, </w:t>
      </w:r>
      <w:r w:rsidRPr="00F75849">
        <w:rPr>
          <w:rFonts w:cs="Arial"/>
          <w:bCs/>
          <w:sz w:val="22"/>
        </w:rPr>
        <w:t>§ 65302</w:t>
      </w:r>
      <w:r w:rsidR="00C220FB" w:rsidRPr="00F75849">
        <w:rPr>
          <w:rFonts w:cs="Arial"/>
          <w:bCs/>
          <w:sz w:val="22"/>
        </w:rPr>
        <w:t xml:space="preserve">, subd. </w:t>
      </w:r>
      <w:r w:rsidRPr="00F75849">
        <w:rPr>
          <w:rFonts w:cs="Arial"/>
          <w:bCs/>
          <w:sz w:val="22"/>
        </w:rPr>
        <w:t>(g)(3)(C)</w:t>
      </w:r>
      <w:r w:rsidR="00C220FB" w:rsidRPr="00F75849">
        <w:rPr>
          <w:rFonts w:cs="Arial"/>
          <w:bCs/>
          <w:sz w:val="22"/>
        </w:rPr>
        <w:t>.</w:t>
      </w:r>
      <w:r w:rsidRPr="00F75849">
        <w:rPr>
          <w:rFonts w:cs="Arial"/>
          <w:bCs/>
          <w:sz w:val="22"/>
        </w:rPr>
        <w:t xml:space="preserve">) </w:t>
      </w:r>
    </w:p>
    <w:p w14:paraId="1F15F544" w14:textId="5D85243A" w:rsidR="00E24D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subd.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6141A962" w14:textId="7571EA3F"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w:t>
      </w:r>
      <w:r w:rsidR="003F5725">
        <w:rPr>
          <w:rFonts w:cs="Arial"/>
          <w:bCs/>
          <w:sz w:val="22"/>
        </w:rPr>
        <w:t xml:space="preserve"> (OPR)</w:t>
      </w:r>
      <w:r w:rsidR="00B16558" w:rsidRPr="00FE6FD6">
        <w:rPr>
          <w:rFonts w:cs="Arial"/>
          <w:bCs/>
          <w:sz w:val="22"/>
        </w:rPr>
        <w:t xml:space="preserve">,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39830E12" w:rsidR="002744E0" w:rsidRDefault="003F5725" w:rsidP="00B24AC4">
      <w:pPr>
        <w:widowControl w:val="0"/>
        <w:autoSpaceDE w:val="0"/>
        <w:autoSpaceDN w:val="0"/>
        <w:adjustRightInd w:val="0"/>
        <w:spacing w:after="0"/>
        <w:ind w:right="43"/>
        <w:jc w:val="center"/>
        <w:rPr>
          <w:rFonts w:cs="Arial"/>
          <w:bCs/>
          <w:sz w:val="22"/>
        </w:rPr>
      </w:pPr>
      <w:r>
        <w:rPr>
          <w:rFonts w:cs="Arial"/>
          <w:bCs/>
          <w:sz w:val="22"/>
        </w:rPr>
        <w:t xml:space="preserve">Phone: </w:t>
      </w:r>
      <w:r w:rsidR="002744E0">
        <w:rPr>
          <w:rFonts w:cs="Arial"/>
          <w:bCs/>
          <w:sz w:val="22"/>
        </w:rPr>
        <w:t>(916) 322-2318</w:t>
      </w:r>
    </w:p>
    <w:p w14:paraId="276693B9" w14:textId="1C99045D" w:rsidR="003E1B86" w:rsidRPr="003E1B86" w:rsidRDefault="003F5725" w:rsidP="003E1B86">
      <w:pPr>
        <w:widowControl w:val="0"/>
        <w:autoSpaceDE w:val="0"/>
        <w:autoSpaceDN w:val="0"/>
        <w:adjustRightInd w:val="0"/>
        <w:spacing w:after="0"/>
        <w:ind w:right="43"/>
        <w:rPr>
          <w:rFonts w:cs="Arial"/>
          <w:bCs/>
          <w:sz w:val="22"/>
        </w:rPr>
      </w:pPr>
      <w:r w:rsidRPr="003E1B86">
        <w:rPr>
          <w:rFonts w:cs="Arial"/>
          <w:bCs/>
          <w:sz w:val="22"/>
        </w:rPr>
        <w:t>The Technical Advice Series is also available from the OPR website</w:t>
      </w:r>
      <w:r w:rsidR="003E1B86" w:rsidRPr="003E1B86">
        <w:rPr>
          <w:rFonts w:cs="Arial"/>
          <w:bCs/>
          <w:sz w:val="22"/>
        </w:rPr>
        <w:t xml:space="preserve"> (</w:t>
      </w:r>
      <w:hyperlink r:id="rId11" w:history="1">
        <w:r w:rsidR="003E1B86" w:rsidRPr="003E1B86">
          <w:rPr>
            <w:rStyle w:val="Hyperlink"/>
            <w:rFonts w:cs="Arial"/>
            <w:sz w:val="22"/>
          </w:rPr>
          <w:t>Technical Advice Series link</w:t>
        </w:r>
      </w:hyperlink>
      <w:r w:rsidR="003E1B86" w:rsidRPr="003E1B86">
        <w:rPr>
          <w:rFonts w:cs="Arial"/>
          <w:bCs/>
          <w:sz w:val="22"/>
        </w:rPr>
        <w:t>).</w:t>
      </w:r>
      <w:r w:rsidR="003E1B86">
        <w:rPr>
          <w:rFonts w:cs="Arial"/>
          <w:bCs/>
          <w:sz w:val="22"/>
        </w:rPr>
        <w:t>*</w:t>
      </w:r>
    </w:p>
    <w:p w14:paraId="41B6E33F" w14:textId="6B06974F" w:rsidR="00B32BE3" w:rsidRPr="00FE6FD6" w:rsidRDefault="003F5725" w:rsidP="00F75849">
      <w:pPr>
        <w:widowControl w:val="0"/>
        <w:autoSpaceDE w:val="0"/>
        <w:autoSpaceDN w:val="0"/>
        <w:adjustRightInd w:val="0"/>
        <w:spacing w:after="0"/>
        <w:ind w:right="43"/>
        <w:rPr>
          <w:rFonts w:cs="Arial"/>
          <w:bCs/>
          <w:sz w:val="22"/>
        </w:rPr>
      </w:pPr>
      <w:r w:rsidRPr="003F5725">
        <w:rPr>
          <w:rFonts w:cs="Arial"/>
          <w:bCs/>
          <w:sz w:val="22"/>
        </w:rPr>
        <w:t>The Technical Advice</w:t>
      </w:r>
      <w:r>
        <w:t xml:space="preserve"> </w:t>
      </w:r>
      <w:r w:rsidRPr="003F5725">
        <w:rPr>
          <w:rFonts w:cs="Arial"/>
          <w:bCs/>
          <w:sz w:val="22"/>
        </w:rPr>
        <w:t xml:space="preserve">Series </w:t>
      </w:r>
      <w:r w:rsidR="00B16558"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394C6B6B" w14:textId="77777777" w:rsidR="00E348AD" w:rsidRDefault="009D227D" w:rsidP="00FE6FD6">
      <w:pPr>
        <w:widowControl w:val="0"/>
        <w:autoSpaceDE w:val="0"/>
        <w:autoSpaceDN w:val="0"/>
        <w:adjustRightInd w:val="0"/>
        <w:spacing w:after="0"/>
        <w:ind w:right="43"/>
        <w:jc w:val="both"/>
        <w:rPr>
          <w:rFonts w:cs="Arial"/>
          <w:bCs/>
          <w:sz w:val="22"/>
        </w:rPr>
        <w:sectPr w:rsidR="00E348AD" w:rsidSect="0043426F">
          <w:footerReference w:type="default" r:id="rId12"/>
          <w:pgSz w:w="12240" w:h="15840" w:code="1"/>
          <w:pgMar w:top="720" w:right="1080" w:bottom="720" w:left="1080" w:header="720" w:footer="288" w:gutter="0"/>
          <w:pgNumType w:start="1"/>
          <w:cols w:space="720"/>
          <w:docGrid w:linePitch="360"/>
        </w:sect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w:t>
      </w:r>
    </w:p>
    <w:p w14:paraId="39D7ABFD" w14:textId="65EFBDAC" w:rsidR="00595F36" w:rsidRPr="00FE6FD6" w:rsidRDefault="00A049AD" w:rsidP="00FE6FD6">
      <w:pPr>
        <w:widowControl w:val="0"/>
        <w:autoSpaceDE w:val="0"/>
        <w:autoSpaceDN w:val="0"/>
        <w:adjustRightInd w:val="0"/>
        <w:spacing w:after="0"/>
        <w:ind w:right="43"/>
        <w:jc w:val="both"/>
        <w:rPr>
          <w:rFonts w:cs="Arial"/>
          <w:bCs/>
          <w:sz w:val="22"/>
        </w:rPr>
      </w:pPr>
      <w:r w:rsidRPr="00FE6FD6">
        <w:rPr>
          <w:rFonts w:cs="Arial"/>
          <w:bCs/>
          <w:sz w:val="22"/>
        </w:rPr>
        <w:lastRenderedPageBreak/>
        <w:t xml:space="preserve">unreasonable </w:t>
      </w:r>
      <w:r w:rsidR="00473539">
        <w:rPr>
          <w:rFonts w:cs="Arial"/>
          <w:bCs/>
          <w:sz w:val="22"/>
        </w:rPr>
        <w:t>risks associated with wild</w:t>
      </w:r>
      <w:r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Pr="00FE6FD6">
        <w:rPr>
          <w:rFonts w:cs="Arial"/>
          <w:bCs/>
          <w:sz w:val="22"/>
        </w:rPr>
        <w:t>(</w:t>
      </w:r>
      <w:r w:rsidR="00D51566">
        <w:rPr>
          <w:rFonts w:cs="Arial"/>
          <w:bCs/>
          <w:sz w:val="22"/>
        </w:rPr>
        <w:t>Gov. Code,</w:t>
      </w:r>
      <w:r w:rsidR="00D51566" w:rsidRPr="00FE6FD6">
        <w:rPr>
          <w:rFonts w:cs="Arial"/>
          <w:bCs/>
          <w:sz w:val="22"/>
        </w:rPr>
        <w:t xml:space="preserve"> </w:t>
      </w:r>
      <w:r w:rsidRPr="00FE6FD6">
        <w:rPr>
          <w:rFonts w:cs="Arial"/>
          <w:bCs/>
          <w:sz w:val="22"/>
        </w:rPr>
        <w:t>§ 65302.5</w:t>
      </w:r>
      <w:r w:rsidR="00D51566">
        <w:rPr>
          <w:rFonts w:cs="Arial"/>
          <w:bCs/>
          <w:sz w:val="22"/>
        </w:rPr>
        <w:t xml:space="preserve">, subd. </w:t>
      </w:r>
      <w:r w:rsidRPr="00FE6FD6">
        <w:rPr>
          <w:rFonts w:cs="Arial"/>
          <w:bCs/>
          <w:sz w:val="22"/>
        </w:rPr>
        <w:t>(b)(3)</w:t>
      </w:r>
      <w:r w:rsidR="00D51566">
        <w:rPr>
          <w:rFonts w:cs="Arial"/>
          <w:bCs/>
          <w:sz w:val="22"/>
        </w:rPr>
        <w:t>.</w:t>
      </w:r>
      <w:r w:rsidRPr="00FE6FD6">
        <w:rPr>
          <w:rFonts w:cs="Arial"/>
          <w:bCs/>
          <w:sz w:val="22"/>
        </w:rPr>
        <w:t xml:space="preserve">) </w:t>
      </w:r>
    </w:p>
    <w:p w14:paraId="3C604599" w14:textId="6BF82883" w:rsidR="00E12E79" w:rsidRPr="00BE5630" w:rsidRDefault="00700496" w:rsidP="00B144E9">
      <w:pPr>
        <w:widowControl w:val="0"/>
        <w:autoSpaceDE w:val="0"/>
        <w:autoSpaceDN w:val="0"/>
        <w:adjustRightInd w:val="0"/>
        <w:spacing w:after="240"/>
        <w:ind w:right="43"/>
        <w:jc w:val="both"/>
        <w:rPr>
          <w:rFonts w:eastAsia="PMingLiU" w:cs="Arial"/>
          <w:sz w:val="22"/>
          <w:szCs w:val="20"/>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AB7C9B8" w14:textId="2EA9BF08" w:rsidR="00A967BE" w:rsidRPr="00FE6FD6" w:rsidRDefault="00E12E79" w:rsidP="00B144E9">
      <w:pPr>
        <w:pStyle w:val="Heading1"/>
        <w:rPr>
          <w:rFonts w:eastAsia="PMingLiU"/>
          <w:sz w:val="22"/>
        </w:rPr>
      </w:pPr>
      <w:bookmarkStart w:id="4" w:name="_Toc23168267"/>
      <w:r w:rsidRPr="00BE5630">
        <w:rPr>
          <w:rFonts w:eastAsia="PMingLiU"/>
        </w:rPr>
        <w:t>Methodology</w:t>
      </w:r>
      <w:r w:rsidRPr="00BE5630">
        <w:rPr>
          <w:rFonts w:eastAsia="PMingLiU"/>
          <w:spacing w:val="-2"/>
        </w:rPr>
        <w:t xml:space="preserve"> </w:t>
      </w:r>
      <w:r w:rsidRPr="00BE5630">
        <w:rPr>
          <w:rFonts w:eastAsia="PMingLiU"/>
        </w:rPr>
        <w:t>for Revi</w:t>
      </w:r>
      <w:r w:rsidRPr="00BE5630">
        <w:rPr>
          <w:rFonts w:eastAsia="PMingLiU"/>
          <w:spacing w:val="-2"/>
        </w:rPr>
        <w:t>e</w:t>
      </w:r>
      <w:r w:rsidRPr="00BE5630">
        <w:rPr>
          <w:rFonts w:eastAsia="PMingLiU"/>
        </w:rPr>
        <w:t>w</w:t>
      </w:r>
      <w:r w:rsidRPr="00BE5630">
        <w:rPr>
          <w:rFonts w:eastAsia="PMingLiU"/>
          <w:spacing w:val="2"/>
        </w:rPr>
        <w:t xml:space="preserve"> </w:t>
      </w:r>
      <w:r w:rsidRPr="00BE5630">
        <w:rPr>
          <w:rFonts w:eastAsia="PMingLiU"/>
        </w:rPr>
        <w:t xml:space="preserve">and </w:t>
      </w:r>
      <w:r w:rsidRPr="00BE5630">
        <w:rPr>
          <w:rFonts w:eastAsia="PMingLiU"/>
          <w:spacing w:val="-2"/>
        </w:rPr>
        <w:t>R</w:t>
      </w:r>
      <w:r w:rsidRPr="00BE5630">
        <w:rPr>
          <w:rFonts w:eastAsia="PMingLiU"/>
        </w:rPr>
        <w:t>ecommendations</w:t>
      </w:r>
      <w:bookmarkEnd w:id="4"/>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subd.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381C56B7" w14:textId="1BB634B4" w:rsidR="000049E6" w:rsidRPr="00F75849" w:rsidRDefault="00E12E79" w:rsidP="0063621B">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75849">
        <w:rPr>
          <w:rFonts w:eastAsia="PMingLiU" w:cs="Arial"/>
          <w:sz w:val="22"/>
        </w:rPr>
        <w:t xml:space="preserve">making recommendations </w:t>
      </w:r>
      <w:r w:rsidR="00595F36" w:rsidRPr="00F75849">
        <w:rPr>
          <w:rFonts w:eastAsia="PMingLiU" w:cs="Arial"/>
          <w:sz w:val="22"/>
        </w:rPr>
        <w:t>for</w:t>
      </w:r>
      <w:r w:rsidRPr="00F75849">
        <w:rPr>
          <w:rFonts w:eastAsia="PMingLiU" w:cs="Arial"/>
          <w:sz w:val="22"/>
        </w:rPr>
        <w:t xml:space="preserve"> </w:t>
      </w:r>
      <w:r w:rsidR="004F60BC" w:rsidRPr="00F75849">
        <w:rPr>
          <w:rFonts w:eastAsia="PMingLiU" w:cs="Arial"/>
          <w:sz w:val="22"/>
        </w:rPr>
        <w:t xml:space="preserve">methods and strategies </w:t>
      </w:r>
      <w:r w:rsidR="00595F36" w:rsidRPr="00F75849">
        <w:rPr>
          <w:rFonts w:eastAsia="PMingLiU" w:cs="Arial"/>
          <w:sz w:val="22"/>
        </w:rPr>
        <w:t>that would reduce the risk of</w:t>
      </w:r>
      <w:r w:rsidR="004F60BC" w:rsidRPr="00F75849">
        <w:rPr>
          <w:rFonts w:eastAsia="PMingLiU" w:cs="Arial"/>
          <w:sz w:val="22"/>
        </w:rPr>
        <w:t xml:space="preserve"> wild</w:t>
      </w:r>
      <w:r w:rsidR="00FE6FD6" w:rsidRPr="00F75849">
        <w:rPr>
          <w:rFonts w:eastAsia="PMingLiU" w:cs="Arial"/>
          <w:sz w:val="22"/>
        </w:rPr>
        <w:t>fire</w:t>
      </w:r>
      <w:r w:rsidR="00595F36" w:rsidRPr="00F75849">
        <w:rPr>
          <w:rFonts w:eastAsia="PMingLiU" w:cs="Arial"/>
          <w:sz w:val="22"/>
        </w:rPr>
        <w:t>s</w:t>
      </w:r>
      <w:r w:rsidR="00FE6FD6" w:rsidRPr="00F75849">
        <w:rPr>
          <w:rFonts w:eastAsia="PMingLiU" w:cs="Arial"/>
          <w:sz w:val="22"/>
        </w:rPr>
        <w:t xml:space="preserve"> (</w:t>
      </w:r>
      <w:r w:rsidR="00753F90" w:rsidRPr="00F75849">
        <w:rPr>
          <w:rFonts w:eastAsia="PMingLiU" w:cs="Arial"/>
          <w:sz w:val="22"/>
        </w:rPr>
        <w:t xml:space="preserve">Gov. Code, </w:t>
      </w:r>
      <w:r w:rsidR="00FE6FD6" w:rsidRPr="00F75849">
        <w:rPr>
          <w:rFonts w:eastAsia="PMingLiU" w:cs="Arial"/>
          <w:sz w:val="22"/>
        </w:rPr>
        <w:t>§ 65302.5</w:t>
      </w:r>
      <w:r w:rsidR="00753F90" w:rsidRPr="00F75849">
        <w:rPr>
          <w:rFonts w:eastAsia="PMingLiU" w:cs="Arial"/>
          <w:sz w:val="22"/>
        </w:rPr>
        <w:t xml:space="preserve">, subd. </w:t>
      </w:r>
      <w:r w:rsidR="00FE6FD6" w:rsidRPr="00F75849">
        <w:rPr>
          <w:rFonts w:eastAsia="PMingLiU" w:cs="Arial"/>
          <w:sz w:val="22"/>
        </w:rPr>
        <w:t>(b)(3)(B))</w:t>
      </w:r>
      <w:r w:rsidRPr="00F75849">
        <w:rPr>
          <w:rFonts w:eastAsia="PMingLiU" w:cs="Arial"/>
          <w:sz w:val="22"/>
        </w:rPr>
        <w:t xml:space="preserve">. </w:t>
      </w:r>
      <w:r w:rsidR="00595F36" w:rsidRPr="00F75849">
        <w:rPr>
          <w:rFonts w:eastAsia="PMingLiU" w:cs="Arial"/>
          <w:sz w:val="22"/>
        </w:rPr>
        <w:t xml:space="preserve"> </w:t>
      </w:r>
    </w:p>
    <w:p w14:paraId="142A2E81" w14:textId="4362D5D3" w:rsidR="00AE0826" w:rsidRDefault="000049E6" w:rsidP="00FE6FD6">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The reviewer will answer whether or not a submitted safety element addresses the required information, and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Assessment, or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p>
    <w:p w14:paraId="4BE5DB19" w14:textId="5BB4075E" w:rsidR="0043426F" w:rsidRDefault="00700496" w:rsidP="00F75849">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policies, objectives, and implementation measures the Board recommends adopting in order to mitigate or reduce the wildfire threat</w:t>
      </w:r>
      <w:r w:rsidR="00AE0826">
        <w:rPr>
          <w:rFonts w:eastAsia="PMingLiU" w:cs="Arial"/>
          <w:sz w:val="22"/>
        </w:rPr>
        <w:t xml:space="preserve"> in the planning area</w:t>
      </w:r>
      <w:r w:rsidR="00E87BFB" w:rsidRPr="00FE6FD6">
        <w:rPr>
          <w:rFonts w:eastAsia="PMingLiU" w:cs="Arial"/>
          <w:sz w:val="22"/>
        </w:rPr>
        <w:t>.</w:t>
      </w:r>
    </w:p>
    <w:p w14:paraId="5DB1023C" w14:textId="77777777" w:rsidR="0043426F" w:rsidRDefault="0043426F">
      <w:pPr>
        <w:spacing w:after="0"/>
        <w:rPr>
          <w:rFonts w:eastAsia="PMingLiU" w:cs="Arial"/>
          <w:sz w:val="22"/>
        </w:rPr>
        <w:sectPr w:rsidR="0043426F" w:rsidSect="00E348AD">
          <w:footerReference w:type="default" r:id="rId13"/>
          <w:pgSz w:w="12240" w:h="15840" w:code="1"/>
          <w:pgMar w:top="720" w:right="1080" w:bottom="720" w:left="1080" w:header="720" w:footer="288" w:gutter="0"/>
          <w:pgNumType w:start="2"/>
          <w:cols w:space="720"/>
          <w:docGrid w:linePitch="360"/>
        </w:sectPr>
      </w:pPr>
      <w:r>
        <w:rPr>
          <w:rFonts w:eastAsia="PMingLiU" w:cs="Arial"/>
          <w:sz w:val="22"/>
        </w:rPr>
        <w:br w:type="page"/>
      </w:r>
    </w:p>
    <w:p w14:paraId="66C1592C" w14:textId="77777777" w:rsidR="0043426F" w:rsidRDefault="0043426F" w:rsidP="00B144E9">
      <w:pPr>
        <w:pStyle w:val="Heading1"/>
        <w:rPr>
          <w:rFonts w:eastAsia="PMingLiU"/>
        </w:rPr>
      </w:pPr>
      <w:bookmarkStart w:id="5" w:name="_Toc23168268"/>
      <w:r>
        <w:rPr>
          <w:rFonts w:eastAsia="PMingLiU"/>
        </w:rPr>
        <w:lastRenderedPageBreak/>
        <w:t xml:space="preserve">General Plan </w:t>
      </w:r>
      <w:r w:rsidRPr="00C53B28">
        <w:rPr>
          <w:rFonts w:eastAsia="PMingLiU"/>
        </w:rPr>
        <w:t>Safety Element Assessment</w:t>
      </w:r>
      <w:bookmarkEnd w:id="5"/>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43426F" w:rsidRPr="00F3602C" w14:paraId="68DB2E59" w14:textId="77777777" w:rsidTr="0063621B">
        <w:trPr>
          <w:trHeight w:val="305"/>
          <w:jc w:val="center"/>
        </w:trPr>
        <w:tc>
          <w:tcPr>
            <w:tcW w:w="3908" w:type="dxa"/>
            <w:shd w:val="clear" w:color="auto" w:fill="auto"/>
          </w:tcPr>
          <w:p w14:paraId="2286E625" w14:textId="5BFE0816" w:rsidR="0043426F" w:rsidRPr="00C07F88" w:rsidRDefault="0043426F" w:rsidP="0063621B">
            <w:pPr>
              <w:spacing w:after="0"/>
              <w:rPr>
                <w:rFonts w:ascii="Arial Narrow" w:hAnsi="Arial Narrow" w:cs="Arial"/>
              </w:rPr>
            </w:pPr>
            <w:r w:rsidRPr="00F3602C">
              <w:rPr>
                <w:rFonts w:ascii="Arial Narrow" w:hAnsi="Arial Narrow" w:cs="Arial"/>
              </w:rPr>
              <w:t xml:space="preserve">Jurisdiction:   </w:t>
            </w:r>
            <w:r w:rsidR="00C07F88">
              <w:rPr>
                <w:rFonts w:ascii="Arial Narrow" w:hAnsi="Arial Narrow" w:cs="Arial"/>
              </w:rPr>
              <w:t>San Bernardino County</w:t>
            </w:r>
          </w:p>
        </w:tc>
        <w:tc>
          <w:tcPr>
            <w:tcW w:w="3381" w:type="dxa"/>
            <w:shd w:val="clear" w:color="auto" w:fill="auto"/>
          </w:tcPr>
          <w:p w14:paraId="2C37E844" w14:textId="3C27D4DA" w:rsidR="0043426F" w:rsidRPr="00F3602C" w:rsidRDefault="0043426F" w:rsidP="0063621B">
            <w:pPr>
              <w:spacing w:after="0"/>
              <w:rPr>
                <w:rFonts w:ascii="Arial Narrow" w:hAnsi="Arial Narrow" w:cs="Arial"/>
              </w:rPr>
            </w:pPr>
            <w:r w:rsidRPr="00F3602C">
              <w:rPr>
                <w:rFonts w:ascii="Arial Narrow" w:hAnsi="Arial Narrow" w:cs="Arial"/>
              </w:rPr>
              <w:t xml:space="preserve">Notes:  </w:t>
            </w:r>
            <w:r w:rsidR="006D704A">
              <w:rPr>
                <w:rFonts w:ascii="Arial Narrow" w:hAnsi="Arial Narrow" w:cs="Arial"/>
              </w:rPr>
              <w:t>N/A</w:t>
            </w:r>
          </w:p>
        </w:tc>
        <w:tc>
          <w:tcPr>
            <w:tcW w:w="3381" w:type="dxa"/>
            <w:shd w:val="clear" w:color="auto" w:fill="auto"/>
          </w:tcPr>
          <w:p w14:paraId="77D655D6" w14:textId="61690B2C" w:rsidR="0043426F" w:rsidRPr="00F3602C" w:rsidRDefault="0043426F" w:rsidP="0063621B">
            <w:pPr>
              <w:spacing w:after="0"/>
              <w:jc w:val="both"/>
              <w:rPr>
                <w:rFonts w:ascii="Arial Narrow" w:hAnsi="Arial Narrow" w:cs="Arial"/>
              </w:rPr>
            </w:pPr>
            <w:r w:rsidRPr="00F3602C">
              <w:rPr>
                <w:rFonts w:ascii="Arial Narrow" w:hAnsi="Arial Narrow" w:cs="Arial"/>
              </w:rPr>
              <w:t>CAL FIRE Unit:</w:t>
            </w:r>
            <w:r w:rsidR="006D704A">
              <w:rPr>
                <w:rFonts w:ascii="Arial Narrow" w:hAnsi="Arial Narrow" w:cs="Arial"/>
              </w:rPr>
              <w:t xml:space="preserve"> San Bernardino</w:t>
            </w:r>
          </w:p>
        </w:tc>
        <w:tc>
          <w:tcPr>
            <w:tcW w:w="3556" w:type="dxa"/>
          </w:tcPr>
          <w:p w14:paraId="74A7EA7A" w14:textId="36955191" w:rsidR="0043426F" w:rsidRPr="00F3602C" w:rsidRDefault="0043426F" w:rsidP="0063621B">
            <w:pPr>
              <w:spacing w:after="0"/>
              <w:rPr>
                <w:rFonts w:ascii="Arial Narrow" w:hAnsi="Arial Narrow" w:cs="Arial"/>
              </w:rPr>
            </w:pPr>
            <w:r w:rsidRPr="00F3602C">
              <w:rPr>
                <w:rFonts w:ascii="Arial Narrow" w:hAnsi="Arial Narrow" w:cs="Arial"/>
              </w:rPr>
              <w:t>Date Received:</w:t>
            </w:r>
            <w:r w:rsidRPr="00F3602C">
              <w:rPr>
                <w:rFonts w:ascii="Arial Narrow" w:hAnsi="Arial Narrow" w:cs="Arial"/>
              </w:rPr>
              <w:tab/>
            </w:r>
            <w:r w:rsidR="00C07F88">
              <w:rPr>
                <w:rFonts w:ascii="Arial Narrow" w:hAnsi="Arial Narrow" w:cs="Arial"/>
              </w:rPr>
              <w:t>07-16-2020</w:t>
            </w:r>
          </w:p>
        </w:tc>
      </w:tr>
      <w:tr w:rsidR="0043426F" w:rsidRPr="00F3602C" w14:paraId="589CED9B" w14:textId="77777777" w:rsidTr="0063621B">
        <w:trPr>
          <w:trHeight w:val="288"/>
          <w:jc w:val="center"/>
        </w:trPr>
        <w:tc>
          <w:tcPr>
            <w:tcW w:w="3908" w:type="dxa"/>
            <w:tcBorders>
              <w:bottom w:val="single" w:sz="4" w:space="0" w:color="808080"/>
            </w:tcBorders>
            <w:shd w:val="clear" w:color="auto" w:fill="auto"/>
          </w:tcPr>
          <w:p w14:paraId="3B8DF90E" w14:textId="5C6AE6B1" w:rsidR="0043426F" w:rsidRPr="00F3602C" w:rsidRDefault="0043426F" w:rsidP="0063621B">
            <w:pPr>
              <w:spacing w:after="0"/>
              <w:rPr>
                <w:rFonts w:ascii="Arial Narrow" w:hAnsi="Arial Narrow" w:cs="Arial"/>
              </w:rPr>
            </w:pPr>
            <w:r w:rsidRPr="00F3602C">
              <w:rPr>
                <w:rFonts w:ascii="Arial Narrow" w:hAnsi="Arial Narrow" w:cs="Arial"/>
              </w:rPr>
              <w:t xml:space="preserve">County: </w:t>
            </w:r>
            <w:r w:rsidR="00C07F88">
              <w:rPr>
                <w:rFonts w:ascii="Arial Narrow" w:hAnsi="Arial Narrow" w:cs="Arial"/>
              </w:rPr>
              <w:t xml:space="preserve">San Bernardino </w:t>
            </w:r>
          </w:p>
        </w:tc>
        <w:tc>
          <w:tcPr>
            <w:tcW w:w="3381" w:type="dxa"/>
            <w:tcBorders>
              <w:bottom w:val="single" w:sz="4" w:space="0" w:color="808080"/>
            </w:tcBorders>
            <w:shd w:val="clear" w:color="auto" w:fill="auto"/>
          </w:tcPr>
          <w:p w14:paraId="50985711" w14:textId="388CBA97" w:rsidR="0043426F" w:rsidRPr="00F3602C" w:rsidRDefault="0043426F" w:rsidP="0063621B">
            <w:pPr>
              <w:spacing w:after="0"/>
              <w:rPr>
                <w:rFonts w:ascii="Arial Narrow" w:hAnsi="Arial Narrow" w:cs="Arial"/>
              </w:rPr>
            </w:pPr>
            <w:r w:rsidRPr="00F3602C">
              <w:rPr>
                <w:rFonts w:ascii="Arial Narrow" w:hAnsi="Arial Narrow" w:cs="Arial"/>
              </w:rPr>
              <w:t xml:space="preserve">LUPP Reviewer:  </w:t>
            </w:r>
            <w:r w:rsidR="00C07F88">
              <w:rPr>
                <w:rFonts w:ascii="Arial Narrow" w:hAnsi="Arial Narrow" w:cs="Arial"/>
              </w:rPr>
              <w:t>M. Curtis</w:t>
            </w:r>
          </w:p>
        </w:tc>
        <w:tc>
          <w:tcPr>
            <w:tcW w:w="3381" w:type="dxa"/>
            <w:tcBorders>
              <w:bottom w:val="single" w:sz="4" w:space="0" w:color="808080"/>
            </w:tcBorders>
            <w:shd w:val="clear" w:color="auto" w:fill="auto"/>
          </w:tcPr>
          <w:p w14:paraId="7F50FDDD" w14:textId="7DDB55AC" w:rsidR="0043426F" w:rsidRPr="00F3602C" w:rsidRDefault="0043426F" w:rsidP="0063621B">
            <w:pPr>
              <w:spacing w:after="0"/>
              <w:rPr>
                <w:rFonts w:ascii="Arial Narrow" w:hAnsi="Arial Narrow" w:cs="Arial"/>
              </w:rPr>
            </w:pPr>
            <w:r w:rsidRPr="00F3602C">
              <w:rPr>
                <w:rFonts w:ascii="Arial Narrow" w:hAnsi="Arial Narrow" w:cs="Arial"/>
              </w:rPr>
              <w:t>UNIT CONTACT:</w:t>
            </w:r>
            <w:r w:rsidR="00C07F88">
              <w:rPr>
                <w:rFonts w:ascii="Arial Narrow" w:hAnsi="Arial Narrow" w:cs="Arial"/>
              </w:rPr>
              <w:t xml:space="preserve"> Janssen</w:t>
            </w:r>
          </w:p>
        </w:tc>
        <w:tc>
          <w:tcPr>
            <w:tcW w:w="3556" w:type="dxa"/>
            <w:tcBorders>
              <w:bottom w:val="single" w:sz="4" w:space="0" w:color="808080"/>
            </w:tcBorders>
          </w:tcPr>
          <w:p w14:paraId="61280D8E" w14:textId="4960E3A1" w:rsidR="0043426F" w:rsidRPr="00F3602C" w:rsidRDefault="0043426F" w:rsidP="0063621B">
            <w:pPr>
              <w:spacing w:after="0"/>
              <w:rPr>
                <w:rFonts w:ascii="Arial Narrow" w:hAnsi="Arial Narrow" w:cs="Arial"/>
              </w:rPr>
            </w:pPr>
            <w:r w:rsidRPr="00F3602C">
              <w:rPr>
                <w:rFonts w:ascii="Arial Narrow" w:hAnsi="Arial Narrow" w:cs="Arial"/>
              </w:rPr>
              <w:t xml:space="preserve">Date Reviewed:  </w:t>
            </w:r>
            <w:r w:rsidR="00C07F88">
              <w:rPr>
                <w:rFonts w:ascii="Arial Narrow" w:hAnsi="Arial Narrow" w:cs="Arial"/>
              </w:rPr>
              <w:t>08-05-2020</w:t>
            </w:r>
          </w:p>
        </w:tc>
      </w:tr>
    </w:tbl>
    <w:p w14:paraId="301B6374" w14:textId="61CFBD2D" w:rsidR="0043426F" w:rsidRPr="009D6C31" w:rsidRDefault="0043426F" w:rsidP="009D6C31">
      <w:pPr>
        <w:pStyle w:val="Heading2"/>
      </w:pPr>
      <w:bookmarkStart w:id="6" w:name="_Toc23168269"/>
      <w:r w:rsidRPr="009D6C31">
        <w:t>Background Information Summary</w:t>
      </w:r>
      <w:bookmarkEnd w:id="6"/>
    </w:p>
    <w:p w14:paraId="25C31B87" w14:textId="7CCBD48E" w:rsidR="0043426F" w:rsidRPr="00AE6E10" w:rsidRDefault="0043426F" w:rsidP="0043426F">
      <w:pPr>
        <w:spacing w:after="0"/>
        <w:rPr>
          <w:rFonts w:ascii="Arial Narrow" w:eastAsia="Calibri" w:hAnsi="Arial Narrow"/>
        </w:rPr>
      </w:pPr>
      <w:r>
        <w:rPr>
          <w:rFonts w:ascii="Arial Narrow" w:eastAsia="Calibri" w:hAnsi="Arial Narrow"/>
        </w:rPr>
        <w:t>The safety element must contain specific background information about fire hazards in each jurisdiction.</w:t>
      </w:r>
    </w:p>
    <w:p w14:paraId="47F13BC3" w14:textId="6DA425C0" w:rsidR="00F75849" w:rsidRDefault="0043426F" w:rsidP="00B144E9">
      <w:pPr>
        <w:spacing w:after="240"/>
        <w:rPr>
          <w:rFonts w:ascii="Arial Narrow" w:eastAsia="PMingLiU" w:hAnsi="Arial Narrow" w:cs="Arial"/>
          <w:i/>
        </w:rPr>
      </w:pPr>
      <w:r>
        <w:rPr>
          <w:rFonts w:ascii="Arial Narrow" w:eastAsia="PMingLiU" w:hAnsi="Arial Narrow" w:cs="Arial"/>
          <w:i/>
        </w:rPr>
        <w:t xml:space="preserve">Instructions for this table: </w:t>
      </w: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bl>
      <w:tblPr>
        <w:tblStyle w:val="TableGrid"/>
        <w:tblW w:w="0" w:type="auto"/>
        <w:tblLook w:val="04A0" w:firstRow="1" w:lastRow="0" w:firstColumn="1" w:lastColumn="0" w:noHBand="0" w:noVBand="1"/>
        <w:tblCaption w:val="Backgound Information Summary"/>
      </w:tblPr>
      <w:tblGrid>
        <w:gridCol w:w="4796"/>
        <w:gridCol w:w="4797"/>
        <w:gridCol w:w="4797"/>
      </w:tblGrid>
      <w:tr w:rsidR="0043426F" w14:paraId="4B071423" w14:textId="77777777" w:rsidTr="0043426F">
        <w:trPr>
          <w:tblHeader/>
        </w:trPr>
        <w:tc>
          <w:tcPr>
            <w:tcW w:w="4796" w:type="dxa"/>
          </w:tcPr>
          <w:p w14:paraId="0EA62A6A" w14:textId="12AB0516" w:rsidR="0043426F" w:rsidRDefault="0043426F" w:rsidP="0043426F">
            <w:pPr>
              <w:spacing w:after="0"/>
              <w:rPr>
                <w:rFonts w:eastAsia="PMingLiU" w:cs="Arial"/>
                <w:sz w:val="22"/>
              </w:rPr>
            </w:pPr>
            <w:r>
              <w:rPr>
                <w:rFonts w:eastAsia="PMingLiU" w:cs="Arial"/>
                <w:sz w:val="22"/>
              </w:rPr>
              <w:t>Required Information</w:t>
            </w:r>
          </w:p>
        </w:tc>
        <w:tc>
          <w:tcPr>
            <w:tcW w:w="4797" w:type="dxa"/>
          </w:tcPr>
          <w:p w14:paraId="17B5D657" w14:textId="42957F38" w:rsidR="0043426F" w:rsidRDefault="00E348AD" w:rsidP="0043426F">
            <w:pPr>
              <w:spacing w:after="0"/>
              <w:rPr>
                <w:rFonts w:eastAsia="PMingLiU" w:cs="Arial"/>
                <w:sz w:val="22"/>
              </w:rPr>
            </w:pPr>
            <w:r>
              <w:rPr>
                <w:rFonts w:eastAsia="PMingLiU" w:cs="Arial"/>
                <w:sz w:val="22"/>
              </w:rPr>
              <w:t>Yes or No</w:t>
            </w:r>
          </w:p>
        </w:tc>
        <w:tc>
          <w:tcPr>
            <w:tcW w:w="4797" w:type="dxa"/>
          </w:tcPr>
          <w:p w14:paraId="35EC7311" w14:textId="4B974F8B" w:rsidR="0043426F" w:rsidRDefault="0043426F" w:rsidP="0043426F">
            <w:pPr>
              <w:spacing w:after="0"/>
              <w:rPr>
                <w:rFonts w:eastAsia="PMingLiU" w:cs="Arial"/>
                <w:sz w:val="22"/>
              </w:rPr>
            </w:pPr>
            <w:r>
              <w:rPr>
                <w:rFonts w:eastAsia="PMingLiU" w:cs="Arial"/>
                <w:sz w:val="22"/>
              </w:rPr>
              <w:t>Comments and Recommendations</w:t>
            </w:r>
          </w:p>
        </w:tc>
      </w:tr>
      <w:tr w:rsidR="0043426F" w14:paraId="3315C38C" w14:textId="77777777" w:rsidTr="0043426F">
        <w:tc>
          <w:tcPr>
            <w:tcW w:w="4796" w:type="dxa"/>
          </w:tcPr>
          <w:p w14:paraId="467DC3BB" w14:textId="77777777" w:rsidR="0043426F" w:rsidRDefault="0043426F" w:rsidP="0043426F">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7B9F26E1" w14:textId="61CAC9CD" w:rsidR="0043426F" w:rsidRDefault="0043426F" w:rsidP="0043426F">
            <w:pPr>
              <w:spacing w:after="0"/>
              <w:rPr>
                <w:rFonts w:eastAsia="PMingLiU" w:cs="Arial"/>
                <w:sz w:val="22"/>
              </w:rPr>
            </w:pPr>
            <w:r w:rsidRPr="000923C1">
              <w:rPr>
                <w:rFonts w:ascii="Arial Narrow" w:eastAsia="Calibri" w:hAnsi="Arial Narrow"/>
                <w:i/>
                <w:sz w:val="22"/>
                <w:szCs w:val="22"/>
              </w:rPr>
              <w:t>CAL FIRE or Locally Adopted Maps</w:t>
            </w:r>
          </w:p>
        </w:tc>
        <w:tc>
          <w:tcPr>
            <w:tcW w:w="4797" w:type="dxa"/>
          </w:tcPr>
          <w:p w14:paraId="23A37CBA" w14:textId="555E58CF" w:rsidR="0043426F" w:rsidRPr="004E747B" w:rsidRDefault="00F03319" w:rsidP="0043426F">
            <w:pPr>
              <w:spacing w:after="0"/>
              <w:rPr>
                <w:rFonts w:ascii="Arial Narrow" w:eastAsia="PMingLiU" w:hAnsi="Arial Narrow" w:cs="Arial"/>
                <w:sz w:val="22"/>
              </w:rPr>
            </w:pPr>
            <w:r w:rsidRPr="004E747B">
              <w:rPr>
                <w:rFonts w:ascii="Arial Narrow" w:eastAsia="PMingLiU" w:hAnsi="Arial Narrow" w:cs="Arial"/>
                <w:sz w:val="22"/>
              </w:rPr>
              <w:t>Yes</w:t>
            </w:r>
          </w:p>
        </w:tc>
        <w:tc>
          <w:tcPr>
            <w:tcW w:w="4797" w:type="dxa"/>
          </w:tcPr>
          <w:p w14:paraId="0EA11354" w14:textId="2C00BB43" w:rsidR="00C470CD" w:rsidRPr="004E747B" w:rsidRDefault="000C78C5" w:rsidP="000C78C5">
            <w:pPr>
              <w:spacing w:after="0"/>
              <w:rPr>
                <w:rFonts w:ascii="Arial Narrow" w:eastAsia="PMingLiU" w:hAnsi="Arial Narrow" w:cs="Arial"/>
                <w:sz w:val="22"/>
              </w:rPr>
            </w:pPr>
            <w:r w:rsidRPr="004E747B">
              <w:rPr>
                <w:rFonts w:ascii="Arial Narrow" w:eastAsia="PMingLiU" w:hAnsi="Arial Narrow" w:cs="Arial"/>
                <w:sz w:val="22"/>
              </w:rPr>
              <w:t xml:space="preserve">Hazard Element - Figure </w:t>
            </w:r>
            <w:r w:rsidR="00F03319" w:rsidRPr="004E747B">
              <w:rPr>
                <w:rFonts w:ascii="Arial Narrow" w:eastAsia="PMingLiU" w:hAnsi="Arial Narrow" w:cs="Arial"/>
                <w:sz w:val="22"/>
              </w:rPr>
              <w:t>HZ-5</w:t>
            </w:r>
            <w:r w:rsidR="00B03E70">
              <w:rPr>
                <w:rFonts w:ascii="Arial Narrow" w:eastAsia="PMingLiU" w:hAnsi="Arial Narrow" w:cs="Arial"/>
                <w:sz w:val="22"/>
              </w:rPr>
              <w:t>.</w:t>
            </w:r>
          </w:p>
          <w:p w14:paraId="182A5073" w14:textId="11BAB25C" w:rsidR="000C78C5" w:rsidRPr="004E747B" w:rsidRDefault="000C78C5" w:rsidP="000C78C5">
            <w:pPr>
              <w:spacing w:after="0"/>
              <w:rPr>
                <w:rFonts w:ascii="Arial Narrow" w:eastAsia="PMingLiU" w:hAnsi="Arial Narrow" w:cs="Arial"/>
                <w:sz w:val="22"/>
              </w:rPr>
            </w:pPr>
            <w:r w:rsidRPr="004E747B">
              <w:rPr>
                <w:rFonts w:ascii="Arial Narrow" w:eastAsia="PMingLiU" w:hAnsi="Arial Narrow" w:cs="Arial"/>
                <w:sz w:val="22"/>
              </w:rPr>
              <w:t>County Plan Safety Background Report</w:t>
            </w:r>
            <w:r w:rsidR="00B03E70">
              <w:rPr>
                <w:rFonts w:ascii="Arial Narrow" w:eastAsia="PMingLiU" w:hAnsi="Arial Narrow" w:cs="Arial"/>
                <w:sz w:val="22"/>
              </w:rPr>
              <w:t>.</w:t>
            </w:r>
            <w:r w:rsidR="000304B8" w:rsidRPr="004E747B">
              <w:rPr>
                <w:rFonts w:ascii="Arial Narrow" w:eastAsia="PMingLiU" w:hAnsi="Arial Narrow" w:cs="Arial"/>
                <w:sz w:val="22"/>
              </w:rPr>
              <w:t xml:space="preserve"> </w:t>
            </w:r>
          </w:p>
          <w:p w14:paraId="51F4B021" w14:textId="23696885" w:rsidR="000C78C5" w:rsidRPr="004E747B" w:rsidRDefault="000C78C5" w:rsidP="000C78C5">
            <w:pPr>
              <w:spacing w:after="0"/>
              <w:rPr>
                <w:rFonts w:ascii="Arial Narrow" w:eastAsia="PMingLiU" w:hAnsi="Arial Narrow" w:cs="Arial"/>
                <w:sz w:val="22"/>
              </w:rPr>
            </w:pPr>
            <w:r w:rsidRPr="004E747B">
              <w:rPr>
                <w:rFonts w:ascii="Arial Narrow" w:eastAsia="PMingLiU" w:hAnsi="Arial Narrow" w:cs="Arial"/>
                <w:sz w:val="22"/>
              </w:rPr>
              <w:t>Fire Hazard Severity Zones and Fire Safety Overlay Figure 5-3 pg. 5-25</w:t>
            </w:r>
            <w:r w:rsidR="00B03E70">
              <w:rPr>
                <w:rFonts w:ascii="Arial Narrow" w:eastAsia="PMingLiU" w:hAnsi="Arial Narrow" w:cs="Arial"/>
                <w:sz w:val="22"/>
              </w:rPr>
              <w:t>.</w:t>
            </w:r>
          </w:p>
        </w:tc>
      </w:tr>
      <w:tr w:rsidR="0043426F" w14:paraId="02DB99C9" w14:textId="77777777" w:rsidTr="0043426F">
        <w:tc>
          <w:tcPr>
            <w:tcW w:w="4796" w:type="dxa"/>
          </w:tcPr>
          <w:p w14:paraId="64FB985D" w14:textId="3BACBAC1" w:rsidR="0043426F" w:rsidRDefault="0043426F" w:rsidP="0043426F">
            <w:pPr>
              <w:spacing w:after="0"/>
              <w:rPr>
                <w:rFonts w:eastAsia="PMingLiU" w:cs="Arial"/>
                <w:sz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4797" w:type="dxa"/>
          </w:tcPr>
          <w:p w14:paraId="23112511" w14:textId="649B0C41" w:rsidR="0043426F" w:rsidRPr="004E747B" w:rsidRDefault="000C78C5" w:rsidP="0043426F">
            <w:pPr>
              <w:spacing w:after="0"/>
              <w:rPr>
                <w:rFonts w:ascii="Arial Narrow" w:eastAsia="PMingLiU" w:hAnsi="Arial Narrow" w:cs="Arial"/>
                <w:sz w:val="22"/>
              </w:rPr>
            </w:pPr>
            <w:r w:rsidRPr="004E747B">
              <w:rPr>
                <w:rFonts w:ascii="Arial Narrow" w:eastAsia="PMingLiU" w:hAnsi="Arial Narrow" w:cs="Arial"/>
                <w:sz w:val="22"/>
              </w:rPr>
              <w:t>Yes</w:t>
            </w:r>
          </w:p>
        </w:tc>
        <w:tc>
          <w:tcPr>
            <w:tcW w:w="4797" w:type="dxa"/>
          </w:tcPr>
          <w:p w14:paraId="461318F6" w14:textId="77777777" w:rsidR="0043426F" w:rsidRPr="004E747B" w:rsidRDefault="00D44E32" w:rsidP="0043426F">
            <w:pPr>
              <w:spacing w:after="0"/>
              <w:rPr>
                <w:rFonts w:ascii="Arial Narrow" w:eastAsia="PMingLiU" w:hAnsi="Arial Narrow" w:cs="Arial"/>
                <w:sz w:val="22"/>
              </w:rPr>
            </w:pPr>
            <w:r w:rsidRPr="004E747B">
              <w:rPr>
                <w:rFonts w:ascii="Arial Narrow" w:eastAsia="PMingLiU" w:hAnsi="Arial Narrow" w:cs="Arial"/>
                <w:sz w:val="22"/>
              </w:rPr>
              <w:t>Countywide Plan Safety Background Report</w:t>
            </w:r>
          </w:p>
          <w:p w14:paraId="24CBEAAB" w14:textId="2668C64C" w:rsidR="000304B8" w:rsidRPr="004E747B" w:rsidRDefault="007767AD" w:rsidP="007767AD">
            <w:pPr>
              <w:spacing w:after="0"/>
              <w:rPr>
                <w:rFonts w:ascii="Arial Narrow" w:eastAsia="PMingLiU" w:hAnsi="Arial Narrow" w:cs="Arial"/>
                <w:sz w:val="22"/>
              </w:rPr>
            </w:pPr>
            <w:r w:rsidRPr="004E747B">
              <w:rPr>
                <w:rFonts w:ascii="Arial Narrow" w:eastAsia="PMingLiU" w:hAnsi="Arial Narrow" w:cs="Arial"/>
                <w:sz w:val="22"/>
              </w:rPr>
              <w:t xml:space="preserve">Fire History in San Bernardino County </w:t>
            </w:r>
          </w:p>
          <w:p w14:paraId="0A822FD8" w14:textId="4A1FF162" w:rsidR="007767AD" w:rsidRPr="004E747B" w:rsidRDefault="007767AD" w:rsidP="007767AD">
            <w:pPr>
              <w:spacing w:after="0"/>
              <w:rPr>
                <w:rFonts w:ascii="Arial Narrow" w:eastAsia="PMingLiU" w:hAnsi="Arial Narrow" w:cs="Arial"/>
                <w:sz w:val="22"/>
              </w:rPr>
            </w:pPr>
            <w:r w:rsidRPr="004E747B">
              <w:rPr>
                <w:rFonts w:ascii="Arial Narrow" w:eastAsia="PMingLiU" w:hAnsi="Arial Narrow" w:cs="Arial"/>
                <w:sz w:val="22"/>
              </w:rPr>
              <w:t>Table 5-1 pg.5-10&amp;11</w:t>
            </w:r>
            <w:r w:rsidR="00B03E70">
              <w:rPr>
                <w:rFonts w:ascii="Arial Narrow" w:eastAsia="PMingLiU" w:hAnsi="Arial Narrow" w:cs="Arial"/>
                <w:sz w:val="22"/>
              </w:rPr>
              <w:t>.</w:t>
            </w:r>
          </w:p>
          <w:p w14:paraId="63C7CBA0" w14:textId="296293CF" w:rsidR="00D44E32" w:rsidRPr="004E747B" w:rsidRDefault="007767AD" w:rsidP="007767AD">
            <w:pPr>
              <w:spacing w:after="0"/>
              <w:rPr>
                <w:rFonts w:ascii="Arial Narrow" w:eastAsia="PMingLiU" w:hAnsi="Arial Narrow" w:cs="Arial"/>
                <w:sz w:val="22"/>
              </w:rPr>
            </w:pPr>
            <w:r w:rsidRPr="004E747B">
              <w:rPr>
                <w:rFonts w:ascii="Arial Narrow" w:eastAsia="PMingLiU" w:hAnsi="Arial Narrow" w:cs="Arial"/>
                <w:sz w:val="22"/>
              </w:rPr>
              <w:t>Recent Fire Hazards Figure 5.1.3 pg.5-9</w:t>
            </w:r>
            <w:r w:rsidR="00B03E70">
              <w:rPr>
                <w:rFonts w:ascii="Arial Narrow" w:eastAsia="PMingLiU" w:hAnsi="Arial Narrow" w:cs="Arial"/>
                <w:sz w:val="22"/>
              </w:rPr>
              <w:t>.</w:t>
            </w:r>
          </w:p>
        </w:tc>
      </w:tr>
      <w:tr w:rsidR="0043426F" w14:paraId="2EB7B23A" w14:textId="77777777" w:rsidTr="0043426F">
        <w:tc>
          <w:tcPr>
            <w:tcW w:w="4796" w:type="dxa"/>
          </w:tcPr>
          <w:p w14:paraId="3DA773A2" w14:textId="6C854C90" w:rsidR="0043426F" w:rsidRDefault="0043426F" w:rsidP="0043426F">
            <w:pPr>
              <w:spacing w:after="0"/>
              <w:rPr>
                <w:rFonts w:eastAsia="PMingLiU" w:cs="Arial"/>
                <w:sz w:val="22"/>
              </w:rPr>
            </w:pPr>
            <w:r>
              <w:rPr>
                <w:rFonts w:ascii="Arial Narrow" w:eastAsia="Calibri" w:hAnsi="Arial Narrow"/>
                <w:sz w:val="22"/>
                <w:szCs w:val="22"/>
              </w:rPr>
              <w:t>Has the g</w:t>
            </w:r>
            <w:r w:rsidRPr="00155D22">
              <w:rPr>
                <w:rFonts w:ascii="Arial Narrow" w:eastAsia="Calibri" w:hAnsi="Arial Narrow"/>
                <w:sz w:val="22"/>
                <w:szCs w:val="22"/>
              </w:rPr>
              <w:t xml:space="preserve">eneral location and distribution of existing and planned uses of land in very high fire hazard severity zones </w:t>
            </w:r>
            <w:r>
              <w:rPr>
                <w:rFonts w:ascii="Arial Narrow" w:eastAsia="Calibri" w:hAnsi="Arial Narrow"/>
                <w:sz w:val="22"/>
                <w:szCs w:val="22"/>
              </w:rPr>
              <w:t xml:space="preserve">(VHFHSZs) </w:t>
            </w:r>
            <w:r w:rsidRPr="00155D22">
              <w:rPr>
                <w:rFonts w:ascii="Arial Narrow" w:eastAsia="Calibri" w:hAnsi="Arial Narrow"/>
                <w:sz w:val="22"/>
                <w:szCs w:val="22"/>
              </w:rPr>
              <w:t>an</w:t>
            </w:r>
            <w:r>
              <w:rPr>
                <w:rFonts w:ascii="Arial Narrow" w:eastAsia="Calibri" w:hAnsi="Arial Narrow"/>
                <w:sz w:val="22"/>
                <w:szCs w:val="22"/>
              </w:rPr>
              <w:t>d in state responsibility areas (SRAs),</w:t>
            </w:r>
            <w:r w:rsidRPr="00155D22">
              <w:rPr>
                <w:rFonts w:ascii="Arial Narrow" w:eastAsia="Calibri" w:hAnsi="Arial Narrow"/>
                <w:sz w:val="22"/>
                <w:szCs w:val="22"/>
              </w:rPr>
              <w:t xml:space="preserve"> including structures, roads, utilities, and essential public facilities</w:t>
            </w:r>
            <w:r>
              <w:rPr>
                <w:rFonts w:ascii="Arial Narrow" w:eastAsia="Calibri" w:hAnsi="Arial Narrow"/>
                <w:sz w:val="22"/>
                <w:szCs w:val="22"/>
              </w:rPr>
              <w:t>, been identified?</w:t>
            </w:r>
          </w:p>
        </w:tc>
        <w:tc>
          <w:tcPr>
            <w:tcW w:w="4797" w:type="dxa"/>
          </w:tcPr>
          <w:p w14:paraId="5C0BEFDC" w14:textId="3CCEE218" w:rsidR="0043426F" w:rsidRPr="004E747B" w:rsidRDefault="007767AD" w:rsidP="0043426F">
            <w:pPr>
              <w:spacing w:after="0"/>
              <w:rPr>
                <w:rFonts w:ascii="Arial Narrow" w:eastAsia="PMingLiU" w:hAnsi="Arial Narrow" w:cs="Arial"/>
                <w:sz w:val="22"/>
              </w:rPr>
            </w:pPr>
            <w:r w:rsidRPr="004E747B">
              <w:rPr>
                <w:rFonts w:ascii="Arial Narrow" w:eastAsia="PMingLiU" w:hAnsi="Arial Narrow" w:cs="Arial"/>
                <w:sz w:val="22"/>
              </w:rPr>
              <w:t>Yes</w:t>
            </w:r>
          </w:p>
        </w:tc>
        <w:tc>
          <w:tcPr>
            <w:tcW w:w="4797" w:type="dxa"/>
          </w:tcPr>
          <w:p w14:paraId="757E3B65" w14:textId="609BB5B4" w:rsidR="000304B8" w:rsidRPr="004E747B" w:rsidRDefault="007767AD" w:rsidP="007767AD">
            <w:pPr>
              <w:spacing w:after="0"/>
              <w:rPr>
                <w:rFonts w:ascii="Arial Narrow" w:eastAsia="PMingLiU" w:hAnsi="Arial Narrow" w:cs="Arial"/>
                <w:sz w:val="22"/>
              </w:rPr>
            </w:pPr>
            <w:r w:rsidRPr="004E747B">
              <w:rPr>
                <w:rFonts w:ascii="Arial Narrow" w:eastAsia="PMingLiU" w:hAnsi="Arial Narrow" w:cs="Arial"/>
                <w:sz w:val="22"/>
              </w:rPr>
              <w:t>Hazard Element Policy HZ-1.6</w:t>
            </w:r>
          </w:p>
          <w:p w14:paraId="3C14E080" w14:textId="0D9D5637" w:rsidR="007767AD" w:rsidRPr="004E747B" w:rsidRDefault="007767AD" w:rsidP="007767AD">
            <w:pPr>
              <w:spacing w:after="0"/>
              <w:rPr>
                <w:rFonts w:ascii="Arial Narrow" w:eastAsia="PMingLiU" w:hAnsi="Arial Narrow" w:cs="Arial"/>
                <w:sz w:val="22"/>
              </w:rPr>
            </w:pPr>
            <w:r w:rsidRPr="004E747B">
              <w:rPr>
                <w:rFonts w:ascii="Arial Narrow" w:eastAsia="PMingLiU" w:hAnsi="Arial Narrow" w:cs="Arial"/>
                <w:sz w:val="22"/>
              </w:rPr>
              <w:t>Critical and essential facility location</w:t>
            </w:r>
            <w:r w:rsidR="00B03E70">
              <w:rPr>
                <w:rFonts w:ascii="Arial Narrow" w:eastAsia="PMingLiU" w:hAnsi="Arial Narrow" w:cs="Arial"/>
                <w:sz w:val="22"/>
              </w:rPr>
              <w:t>.</w:t>
            </w:r>
          </w:p>
          <w:p w14:paraId="07F56E1D" w14:textId="0B98CD5D" w:rsidR="007767AD" w:rsidRPr="004E747B" w:rsidRDefault="007767AD" w:rsidP="007767AD">
            <w:pPr>
              <w:spacing w:after="0"/>
              <w:rPr>
                <w:rFonts w:ascii="Arial Narrow" w:eastAsia="PMingLiU" w:hAnsi="Arial Narrow" w:cs="Arial"/>
                <w:sz w:val="22"/>
              </w:rPr>
            </w:pPr>
            <w:r w:rsidRPr="004E747B">
              <w:rPr>
                <w:rFonts w:ascii="Arial Narrow" w:eastAsia="PMingLiU" w:hAnsi="Arial Narrow" w:cs="Arial"/>
                <w:sz w:val="22"/>
              </w:rPr>
              <w:t>Countywide Plan Safety Background</w:t>
            </w:r>
            <w:r w:rsidR="000304B8" w:rsidRPr="004E747B">
              <w:rPr>
                <w:rFonts w:ascii="Arial Narrow" w:eastAsia="PMingLiU" w:hAnsi="Arial Narrow" w:cs="Arial"/>
                <w:sz w:val="22"/>
              </w:rPr>
              <w:t xml:space="preserve"> Report</w:t>
            </w:r>
            <w:r w:rsidR="00B03E70">
              <w:rPr>
                <w:rFonts w:ascii="Arial Narrow" w:eastAsia="PMingLiU" w:hAnsi="Arial Narrow" w:cs="Arial"/>
                <w:sz w:val="22"/>
              </w:rPr>
              <w:t>.</w:t>
            </w:r>
          </w:p>
          <w:p w14:paraId="6D8DF951" w14:textId="66467B6E" w:rsidR="007767AD" w:rsidRPr="004E747B" w:rsidRDefault="007767AD" w:rsidP="007767AD">
            <w:pPr>
              <w:spacing w:after="0"/>
              <w:rPr>
                <w:rFonts w:ascii="Arial Narrow" w:eastAsia="PMingLiU" w:hAnsi="Arial Narrow" w:cs="Arial"/>
                <w:sz w:val="22"/>
              </w:rPr>
            </w:pPr>
            <w:r w:rsidRPr="004E747B">
              <w:rPr>
                <w:rFonts w:ascii="Arial Narrow" w:eastAsia="PMingLiU" w:hAnsi="Arial Narrow" w:cs="Arial"/>
                <w:sz w:val="22"/>
              </w:rPr>
              <w:t>Communities at Risk figure 5.2.3 pg. 5-22</w:t>
            </w:r>
            <w:r w:rsidR="00B03E70">
              <w:rPr>
                <w:rFonts w:ascii="Arial Narrow" w:eastAsia="PMingLiU" w:hAnsi="Arial Narrow" w:cs="Arial"/>
                <w:sz w:val="22"/>
              </w:rPr>
              <w:t>.</w:t>
            </w:r>
          </w:p>
          <w:p w14:paraId="3A1F8311" w14:textId="77777777" w:rsidR="000304B8" w:rsidRPr="004E747B" w:rsidRDefault="007767AD" w:rsidP="007767AD">
            <w:pPr>
              <w:spacing w:after="0"/>
              <w:rPr>
                <w:rFonts w:ascii="Arial Narrow" w:eastAsia="PMingLiU" w:hAnsi="Arial Narrow" w:cs="Arial"/>
                <w:sz w:val="22"/>
              </w:rPr>
            </w:pPr>
            <w:r w:rsidRPr="004E747B">
              <w:rPr>
                <w:rFonts w:ascii="Arial Narrow" w:eastAsia="PMingLiU" w:hAnsi="Arial Narrow" w:cs="Arial"/>
                <w:sz w:val="22"/>
              </w:rPr>
              <w:t>Critical Facilities Vulnerable to Hazards in Unincor</w:t>
            </w:r>
            <w:r w:rsidR="000304B8" w:rsidRPr="004E747B">
              <w:rPr>
                <w:rFonts w:ascii="Arial Narrow" w:eastAsia="PMingLiU" w:hAnsi="Arial Narrow" w:cs="Arial"/>
                <w:sz w:val="22"/>
              </w:rPr>
              <w:t xml:space="preserve">porated San Bernardino County </w:t>
            </w:r>
          </w:p>
          <w:p w14:paraId="7AA28DC3" w14:textId="292DC468" w:rsidR="007767AD" w:rsidRPr="004E747B" w:rsidRDefault="00B03E70" w:rsidP="007767AD">
            <w:pPr>
              <w:spacing w:after="0"/>
              <w:rPr>
                <w:rFonts w:ascii="Arial Narrow" w:eastAsia="PMingLiU" w:hAnsi="Arial Narrow" w:cs="Arial"/>
                <w:sz w:val="22"/>
              </w:rPr>
            </w:pPr>
            <w:r>
              <w:rPr>
                <w:rFonts w:ascii="Arial Narrow" w:eastAsia="PMingLiU" w:hAnsi="Arial Narrow" w:cs="Arial"/>
                <w:sz w:val="22"/>
              </w:rPr>
              <w:t>Table 6.1.</w:t>
            </w:r>
          </w:p>
          <w:p w14:paraId="49255D10" w14:textId="7B2FEDD0" w:rsidR="007767AD" w:rsidRPr="004E747B" w:rsidRDefault="007767AD" w:rsidP="007767AD">
            <w:pPr>
              <w:spacing w:after="0"/>
              <w:rPr>
                <w:rFonts w:ascii="Arial Narrow" w:eastAsia="PMingLiU" w:hAnsi="Arial Narrow" w:cs="Arial"/>
                <w:sz w:val="22"/>
              </w:rPr>
            </w:pPr>
            <w:r w:rsidRPr="004E747B">
              <w:rPr>
                <w:rFonts w:ascii="Arial Narrow" w:eastAsia="PMingLiU" w:hAnsi="Arial Narrow" w:cs="Arial"/>
                <w:sz w:val="22"/>
              </w:rPr>
              <w:t>County of San Bernardino MJHMP</w:t>
            </w:r>
            <w:r w:rsidR="00B03E70">
              <w:rPr>
                <w:rFonts w:ascii="Arial Narrow" w:eastAsia="PMingLiU" w:hAnsi="Arial Narrow" w:cs="Arial"/>
                <w:sz w:val="22"/>
              </w:rPr>
              <w:t>.</w:t>
            </w:r>
          </w:p>
          <w:p w14:paraId="50FDABE1" w14:textId="13274660" w:rsidR="0043426F" w:rsidRPr="004E747B" w:rsidRDefault="007767AD" w:rsidP="007767AD">
            <w:pPr>
              <w:spacing w:after="0"/>
              <w:rPr>
                <w:rFonts w:ascii="Arial Narrow" w:eastAsia="PMingLiU" w:hAnsi="Arial Narrow" w:cs="Arial"/>
                <w:sz w:val="22"/>
              </w:rPr>
            </w:pPr>
            <w:r w:rsidRPr="004E747B">
              <w:rPr>
                <w:rFonts w:ascii="Arial Narrow" w:eastAsia="PMingLiU" w:hAnsi="Arial Narrow" w:cs="Arial"/>
                <w:sz w:val="22"/>
              </w:rPr>
              <w:t>Wildfire Section 4.14.1 Population/Facilities at Risk</w:t>
            </w:r>
            <w:r w:rsidR="00B03E70">
              <w:rPr>
                <w:rFonts w:ascii="Arial Narrow" w:eastAsia="PMingLiU" w:hAnsi="Arial Narrow" w:cs="Arial"/>
                <w:sz w:val="22"/>
              </w:rPr>
              <w:t>.</w:t>
            </w:r>
          </w:p>
        </w:tc>
      </w:tr>
      <w:tr w:rsidR="0043426F" w14:paraId="7AA985A4" w14:textId="77777777" w:rsidTr="0043426F">
        <w:tc>
          <w:tcPr>
            <w:tcW w:w="4796" w:type="dxa"/>
          </w:tcPr>
          <w:p w14:paraId="583D2C97" w14:textId="50D710F8" w:rsidR="0043426F" w:rsidRDefault="0043426F" w:rsidP="0043426F">
            <w:pPr>
              <w:spacing w:after="0"/>
              <w:rPr>
                <w:rFonts w:eastAsia="PMingLiU" w:cs="Arial"/>
                <w:sz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4797" w:type="dxa"/>
          </w:tcPr>
          <w:p w14:paraId="3DE48EAC" w14:textId="3670C702" w:rsidR="0043426F" w:rsidRPr="004E747B" w:rsidRDefault="00C470CD" w:rsidP="0043426F">
            <w:pPr>
              <w:spacing w:after="0"/>
              <w:rPr>
                <w:rFonts w:ascii="Arial Narrow" w:eastAsia="PMingLiU" w:hAnsi="Arial Narrow" w:cs="Arial"/>
                <w:sz w:val="22"/>
              </w:rPr>
            </w:pPr>
            <w:r w:rsidRPr="004E747B">
              <w:rPr>
                <w:rFonts w:ascii="Arial Narrow" w:eastAsia="PMingLiU" w:hAnsi="Arial Narrow" w:cs="Arial"/>
                <w:sz w:val="22"/>
              </w:rPr>
              <w:t>Yes</w:t>
            </w:r>
          </w:p>
        </w:tc>
        <w:tc>
          <w:tcPr>
            <w:tcW w:w="4797" w:type="dxa"/>
          </w:tcPr>
          <w:p w14:paraId="17575075" w14:textId="2D5B4E5F" w:rsidR="000304B8" w:rsidRPr="004E747B" w:rsidRDefault="00C470CD" w:rsidP="00C470CD">
            <w:pPr>
              <w:spacing w:after="0"/>
              <w:rPr>
                <w:rFonts w:ascii="Arial Narrow" w:eastAsia="PMingLiU" w:hAnsi="Arial Narrow" w:cs="Arial"/>
                <w:sz w:val="22"/>
              </w:rPr>
            </w:pPr>
            <w:r w:rsidRPr="004E747B">
              <w:rPr>
                <w:rFonts w:ascii="Arial Narrow" w:eastAsia="PMingLiU" w:hAnsi="Arial Narrow" w:cs="Arial"/>
                <w:sz w:val="22"/>
              </w:rPr>
              <w:t>Hazard Element</w:t>
            </w:r>
            <w:r w:rsidR="000304B8" w:rsidRPr="004E747B">
              <w:rPr>
                <w:rFonts w:ascii="Arial Narrow" w:eastAsia="PMingLiU" w:hAnsi="Arial Narrow" w:cs="Arial"/>
                <w:sz w:val="22"/>
              </w:rPr>
              <w:t xml:space="preserve"> Figure HZ-6</w:t>
            </w:r>
          </w:p>
          <w:p w14:paraId="2D5FB9FD" w14:textId="38E4403A" w:rsidR="00C470CD" w:rsidRPr="004E747B" w:rsidRDefault="00C470CD" w:rsidP="00C470CD">
            <w:pPr>
              <w:spacing w:after="0"/>
              <w:rPr>
                <w:rFonts w:ascii="Arial Narrow" w:eastAsia="PMingLiU" w:hAnsi="Arial Narrow" w:cs="Arial"/>
                <w:sz w:val="22"/>
              </w:rPr>
            </w:pPr>
            <w:r w:rsidRPr="004E747B">
              <w:rPr>
                <w:rFonts w:ascii="Arial Narrow" w:eastAsia="PMingLiU" w:hAnsi="Arial Narrow" w:cs="Arial"/>
                <w:sz w:val="22"/>
              </w:rPr>
              <w:t>Fire Responsibility Areas Map</w:t>
            </w:r>
            <w:r w:rsidR="00B03E70">
              <w:rPr>
                <w:rFonts w:ascii="Arial Narrow" w:eastAsia="PMingLiU" w:hAnsi="Arial Narrow" w:cs="Arial"/>
                <w:sz w:val="22"/>
              </w:rPr>
              <w:t>.</w:t>
            </w:r>
          </w:p>
          <w:p w14:paraId="4C6EE99D" w14:textId="3985F1C9" w:rsidR="00C470CD" w:rsidRPr="004E747B" w:rsidRDefault="00C470CD" w:rsidP="00C470CD">
            <w:pPr>
              <w:spacing w:after="0"/>
              <w:rPr>
                <w:rFonts w:ascii="Arial Narrow" w:eastAsia="PMingLiU" w:hAnsi="Arial Narrow" w:cs="Arial"/>
                <w:sz w:val="22"/>
              </w:rPr>
            </w:pPr>
            <w:r w:rsidRPr="004E747B">
              <w:rPr>
                <w:rFonts w:ascii="Arial Narrow" w:eastAsia="PMingLiU" w:hAnsi="Arial Narrow" w:cs="Arial"/>
                <w:sz w:val="22"/>
              </w:rPr>
              <w:t xml:space="preserve">Countywide Plan Safety Background </w:t>
            </w:r>
            <w:r w:rsidR="000304B8" w:rsidRPr="004E747B">
              <w:rPr>
                <w:rFonts w:ascii="Arial Narrow" w:eastAsia="PMingLiU" w:hAnsi="Arial Narrow" w:cs="Arial"/>
                <w:sz w:val="22"/>
              </w:rPr>
              <w:t>Report</w:t>
            </w:r>
            <w:r w:rsidR="00B03E70">
              <w:rPr>
                <w:rFonts w:ascii="Arial Narrow" w:eastAsia="PMingLiU" w:hAnsi="Arial Narrow" w:cs="Arial"/>
                <w:sz w:val="22"/>
              </w:rPr>
              <w:t>.</w:t>
            </w:r>
          </w:p>
          <w:p w14:paraId="5605098B" w14:textId="36E2F581" w:rsidR="00C470CD" w:rsidRPr="004E747B" w:rsidRDefault="00C470CD" w:rsidP="00C470CD">
            <w:pPr>
              <w:spacing w:after="0"/>
              <w:rPr>
                <w:rFonts w:ascii="Arial Narrow" w:eastAsia="PMingLiU" w:hAnsi="Arial Narrow" w:cs="Arial"/>
                <w:sz w:val="22"/>
              </w:rPr>
            </w:pPr>
            <w:r w:rsidRPr="004E747B">
              <w:rPr>
                <w:rFonts w:ascii="Arial Narrow" w:eastAsia="PMingLiU" w:hAnsi="Arial Narrow" w:cs="Arial"/>
                <w:sz w:val="22"/>
              </w:rPr>
              <w:t>Implementing Agencies 5.4</w:t>
            </w:r>
            <w:r w:rsidR="00B03E70">
              <w:rPr>
                <w:rFonts w:ascii="Arial Narrow" w:eastAsia="PMingLiU" w:hAnsi="Arial Narrow" w:cs="Arial"/>
                <w:sz w:val="22"/>
              </w:rPr>
              <w:t>.</w:t>
            </w:r>
          </w:p>
          <w:p w14:paraId="1A4C0DB6" w14:textId="4938A667" w:rsidR="00C470CD" w:rsidRPr="004E747B" w:rsidRDefault="00C470CD" w:rsidP="00C470CD">
            <w:pPr>
              <w:spacing w:after="0"/>
              <w:rPr>
                <w:rFonts w:ascii="Arial Narrow" w:eastAsia="PMingLiU" w:hAnsi="Arial Narrow" w:cs="Arial"/>
                <w:sz w:val="22"/>
              </w:rPr>
            </w:pPr>
            <w:r w:rsidRPr="004E747B">
              <w:rPr>
                <w:rFonts w:ascii="Arial Narrow" w:eastAsia="PMingLiU" w:hAnsi="Arial Narrow" w:cs="Arial"/>
                <w:sz w:val="22"/>
              </w:rPr>
              <w:t>Fire Responsibility Areas Figure 5.4</w:t>
            </w:r>
            <w:r w:rsidR="00B03E70">
              <w:rPr>
                <w:rFonts w:ascii="Arial Narrow" w:eastAsia="PMingLiU" w:hAnsi="Arial Narrow" w:cs="Arial"/>
                <w:sz w:val="22"/>
              </w:rPr>
              <w:t>.</w:t>
            </w:r>
            <w:r w:rsidRPr="004E747B">
              <w:rPr>
                <w:rFonts w:ascii="Arial Narrow" w:eastAsia="PMingLiU" w:hAnsi="Arial Narrow" w:cs="Arial"/>
                <w:sz w:val="22"/>
              </w:rPr>
              <w:t xml:space="preserve"> </w:t>
            </w:r>
          </w:p>
          <w:p w14:paraId="72B6CE63" w14:textId="7B4FD665" w:rsidR="00C470CD" w:rsidRPr="004E747B" w:rsidRDefault="00C470CD" w:rsidP="00C470CD">
            <w:pPr>
              <w:spacing w:after="0"/>
              <w:rPr>
                <w:rFonts w:ascii="Arial Narrow" w:eastAsia="PMingLiU" w:hAnsi="Arial Narrow" w:cs="Arial"/>
                <w:sz w:val="22"/>
              </w:rPr>
            </w:pPr>
            <w:r w:rsidRPr="004E747B">
              <w:rPr>
                <w:rFonts w:ascii="Arial Narrow" w:eastAsia="PMingLiU" w:hAnsi="Arial Narrow" w:cs="Arial"/>
                <w:sz w:val="22"/>
              </w:rPr>
              <w:t>Multi-Jurisdictional Cooperation 5.4.1</w:t>
            </w:r>
            <w:r w:rsidR="00B03E70">
              <w:rPr>
                <w:rFonts w:ascii="Arial Narrow" w:eastAsia="PMingLiU" w:hAnsi="Arial Narrow" w:cs="Arial"/>
                <w:sz w:val="22"/>
              </w:rPr>
              <w:t>.</w:t>
            </w:r>
          </w:p>
          <w:p w14:paraId="6A18B2E9" w14:textId="2AA50471" w:rsidR="00C470CD" w:rsidRPr="004E747B" w:rsidRDefault="00C470CD" w:rsidP="00C470CD">
            <w:pPr>
              <w:spacing w:after="0"/>
              <w:rPr>
                <w:rFonts w:ascii="Arial Narrow" w:eastAsia="PMingLiU" w:hAnsi="Arial Narrow" w:cs="Arial"/>
                <w:sz w:val="22"/>
              </w:rPr>
            </w:pPr>
            <w:r w:rsidRPr="004E747B">
              <w:rPr>
                <w:rFonts w:ascii="Arial Narrow" w:eastAsia="PMingLiU" w:hAnsi="Arial Narrow" w:cs="Arial"/>
                <w:sz w:val="22"/>
              </w:rPr>
              <w:t>City Fire Departments and Special Fire Jurisdiction Table 5-6</w:t>
            </w:r>
            <w:r w:rsidR="00B03E70">
              <w:rPr>
                <w:rFonts w:ascii="Arial Narrow" w:eastAsia="PMingLiU" w:hAnsi="Arial Narrow" w:cs="Arial"/>
                <w:sz w:val="22"/>
              </w:rPr>
              <w:t>.</w:t>
            </w:r>
          </w:p>
          <w:p w14:paraId="044232F5" w14:textId="3E786413" w:rsidR="0043426F" w:rsidRPr="004E747B" w:rsidRDefault="00C470CD" w:rsidP="00C470CD">
            <w:pPr>
              <w:spacing w:after="0"/>
              <w:rPr>
                <w:rFonts w:ascii="Arial Narrow" w:eastAsia="PMingLiU" w:hAnsi="Arial Narrow" w:cs="Arial"/>
                <w:sz w:val="22"/>
              </w:rPr>
            </w:pPr>
            <w:r w:rsidRPr="004E747B">
              <w:rPr>
                <w:rFonts w:ascii="Arial Narrow" w:eastAsia="PMingLiU" w:hAnsi="Arial Narrow" w:cs="Arial"/>
                <w:sz w:val="22"/>
              </w:rPr>
              <w:t>Emergency Services 6.2.2</w:t>
            </w:r>
            <w:r w:rsidR="00B03E70">
              <w:rPr>
                <w:rFonts w:ascii="Arial Narrow" w:eastAsia="PMingLiU" w:hAnsi="Arial Narrow" w:cs="Arial"/>
                <w:sz w:val="22"/>
              </w:rPr>
              <w:t>.</w:t>
            </w:r>
          </w:p>
        </w:tc>
      </w:tr>
      <w:tr w:rsidR="0043426F" w14:paraId="33FD710E" w14:textId="77777777" w:rsidTr="0043426F">
        <w:tc>
          <w:tcPr>
            <w:tcW w:w="4796" w:type="dxa"/>
          </w:tcPr>
          <w:p w14:paraId="5478DDF6" w14:textId="65B2E038" w:rsidR="0043426F" w:rsidRDefault="0043426F" w:rsidP="0043426F">
            <w:pPr>
              <w:spacing w:after="0"/>
              <w:rPr>
                <w:rFonts w:eastAsia="PMingLiU" w:cs="Arial"/>
                <w:sz w:val="22"/>
              </w:rPr>
            </w:pPr>
            <w:r>
              <w:rPr>
                <w:rFonts w:ascii="Arial Narrow" w:eastAsia="Calibri" w:hAnsi="Arial Narrow"/>
                <w:sz w:val="22"/>
                <w:szCs w:val="22"/>
              </w:rPr>
              <w:t xml:space="preserve">Are other fire protection plans, such as Community Wildfire Protection Plans, Local Hazard Mitigation Plans, </w:t>
            </w:r>
            <w:r>
              <w:rPr>
                <w:rFonts w:ascii="Arial Narrow" w:eastAsia="Calibri" w:hAnsi="Arial Narrow"/>
                <w:sz w:val="22"/>
                <w:szCs w:val="22"/>
              </w:rPr>
              <w:lastRenderedPageBreak/>
              <w:t>CAL FIRE Unit or Contract County Fire Plans, referenced or incorporated into the Safety Element?</w:t>
            </w:r>
          </w:p>
        </w:tc>
        <w:tc>
          <w:tcPr>
            <w:tcW w:w="4797" w:type="dxa"/>
          </w:tcPr>
          <w:p w14:paraId="3BE80A19" w14:textId="23EDEE82" w:rsidR="0043426F" w:rsidRPr="004E747B" w:rsidRDefault="00C470CD" w:rsidP="0043426F">
            <w:pPr>
              <w:spacing w:after="0"/>
              <w:rPr>
                <w:rFonts w:ascii="Arial Narrow" w:eastAsia="PMingLiU" w:hAnsi="Arial Narrow" w:cs="Arial"/>
                <w:sz w:val="22"/>
              </w:rPr>
            </w:pPr>
            <w:r w:rsidRPr="004E747B">
              <w:rPr>
                <w:rFonts w:ascii="Arial Narrow" w:eastAsia="PMingLiU" w:hAnsi="Arial Narrow" w:cs="Arial"/>
                <w:sz w:val="22"/>
              </w:rPr>
              <w:lastRenderedPageBreak/>
              <w:t>Yes</w:t>
            </w:r>
          </w:p>
        </w:tc>
        <w:tc>
          <w:tcPr>
            <w:tcW w:w="4797" w:type="dxa"/>
          </w:tcPr>
          <w:p w14:paraId="47A68736" w14:textId="39D36B5E" w:rsidR="00C470CD" w:rsidRPr="004E747B" w:rsidRDefault="00C470CD" w:rsidP="00C470CD">
            <w:pPr>
              <w:spacing w:after="0"/>
              <w:rPr>
                <w:rFonts w:ascii="Arial Narrow" w:eastAsia="PMingLiU" w:hAnsi="Arial Narrow" w:cs="Arial"/>
                <w:sz w:val="22"/>
              </w:rPr>
            </w:pPr>
            <w:r w:rsidRPr="004E747B">
              <w:rPr>
                <w:rFonts w:ascii="Arial Narrow" w:eastAsia="PMingLiU" w:hAnsi="Arial Narrow" w:cs="Arial"/>
                <w:sz w:val="22"/>
              </w:rPr>
              <w:t>Personal &amp; Property Protection Element</w:t>
            </w:r>
            <w:r w:rsidR="00B03E70">
              <w:rPr>
                <w:rFonts w:ascii="Arial Narrow" w:eastAsia="PMingLiU" w:hAnsi="Arial Narrow" w:cs="Arial"/>
                <w:sz w:val="22"/>
              </w:rPr>
              <w:t>.</w:t>
            </w:r>
          </w:p>
          <w:p w14:paraId="5A9E0D3D" w14:textId="6249CFA9" w:rsidR="00C470CD" w:rsidRPr="004E747B" w:rsidRDefault="00C470CD" w:rsidP="00C470CD">
            <w:pPr>
              <w:spacing w:after="0"/>
              <w:rPr>
                <w:rFonts w:ascii="Arial Narrow" w:eastAsia="PMingLiU" w:hAnsi="Arial Narrow" w:cs="Arial"/>
                <w:sz w:val="22"/>
              </w:rPr>
            </w:pPr>
            <w:r w:rsidRPr="004E747B">
              <w:rPr>
                <w:rFonts w:ascii="Arial Narrow" w:eastAsia="PMingLiU" w:hAnsi="Arial Narrow" w:cs="Arial"/>
                <w:sz w:val="22"/>
              </w:rPr>
              <w:t>PP-4.1 Emergency management plans</w:t>
            </w:r>
            <w:r w:rsidR="00B03E70">
              <w:rPr>
                <w:rFonts w:ascii="Arial Narrow" w:eastAsia="PMingLiU" w:hAnsi="Arial Narrow" w:cs="Arial"/>
                <w:sz w:val="22"/>
              </w:rPr>
              <w:t>.</w:t>
            </w:r>
          </w:p>
          <w:p w14:paraId="4FD831DB" w14:textId="1B5D9E61" w:rsidR="0043426F" w:rsidRPr="004E747B" w:rsidRDefault="00C470CD" w:rsidP="003D2E8F">
            <w:pPr>
              <w:spacing w:after="0"/>
              <w:rPr>
                <w:rFonts w:ascii="Arial Narrow" w:eastAsia="PMingLiU" w:hAnsi="Arial Narrow" w:cs="Arial"/>
                <w:sz w:val="22"/>
              </w:rPr>
            </w:pPr>
            <w:r w:rsidRPr="004E747B">
              <w:rPr>
                <w:rFonts w:ascii="Arial Narrow" w:eastAsia="PMingLiU" w:hAnsi="Arial Narrow" w:cs="Arial"/>
                <w:sz w:val="22"/>
              </w:rPr>
              <w:lastRenderedPageBreak/>
              <w:t>We maintain, update, and adopt the Emergency Operations Plan, Continuity of Operations Plan, and the Multi-Jurisdictional Hazard Mitigation Plan.</w:t>
            </w:r>
            <w:r w:rsidR="003D2E8F" w:rsidRPr="004E747B">
              <w:rPr>
                <w:rFonts w:ascii="Arial Narrow" w:hAnsi="Arial Narrow"/>
              </w:rPr>
              <w:t xml:space="preserve"> </w:t>
            </w:r>
          </w:p>
        </w:tc>
      </w:tr>
      <w:tr w:rsidR="00997A1C" w14:paraId="1F13D4AF" w14:textId="77777777" w:rsidTr="0043426F">
        <w:tc>
          <w:tcPr>
            <w:tcW w:w="4796" w:type="dxa"/>
          </w:tcPr>
          <w:p w14:paraId="3CDBA40A" w14:textId="36D0C86E" w:rsidR="00997A1C" w:rsidRPr="0041406F" w:rsidRDefault="00997A1C" w:rsidP="0043426F">
            <w:pPr>
              <w:spacing w:after="0"/>
              <w:rPr>
                <w:rFonts w:ascii="Arial Narrow" w:eastAsia="Calibri" w:hAnsi="Arial Narrow"/>
                <w:sz w:val="22"/>
                <w:szCs w:val="22"/>
              </w:rPr>
            </w:pPr>
            <w:r w:rsidRPr="0041406F">
              <w:rPr>
                <w:rFonts w:ascii="Arial Narrow" w:eastAsia="Calibri" w:hAnsi="Arial Narrow"/>
                <w:sz w:val="22"/>
                <w:szCs w:val="22"/>
              </w:rPr>
              <w:lastRenderedPageBreak/>
              <w:t>Are residential developments in hazard areas that do not have at least two emergency evacuation routes identified?</w:t>
            </w:r>
          </w:p>
        </w:tc>
        <w:tc>
          <w:tcPr>
            <w:tcW w:w="4797" w:type="dxa"/>
          </w:tcPr>
          <w:p w14:paraId="5130F7E3" w14:textId="0A1014CA" w:rsidR="00997A1C" w:rsidRDefault="00AF2DDF" w:rsidP="0043426F">
            <w:pPr>
              <w:spacing w:after="0"/>
              <w:rPr>
                <w:rFonts w:eastAsia="PMingLiU" w:cs="Arial"/>
                <w:sz w:val="22"/>
              </w:rPr>
            </w:pPr>
            <w:r w:rsidRPr="00AF2DDF">
              <w:rPr>
                <w:rFonts w:eastAsia="PMingLiU" w:cs="Arial"/>
                <w:sz w:val="22"/>
              </w:rPr>
              <w:t>No</w:t>
            </w:r>
          </w:p>
        </w:tc>
        <w:tc>
          <w:tcPr>
            <w:tcW w:w="4797" w:type="dxa"/>
          </w:tcPr>
          <w:p w14:paraId="5EA29AA7" w14:textId="5789DA0F" w:rsidR="00997A1C" w:rsidRDefault="00AF2DDF" w:rsidP="0043426F">
            <w:pPr>
              <w:spacing w:after="0"/>
              <w:rPr>
                <w:rFonts w:eastAsia="PMingLiU" w:cs="Arial"/>
                <w:sz w:val="22"/>
              </w:rPr>
            </w:pPr>
            <w:r w:rsidRPr="00B03E70">
              <w:rPr>
                <w:rFonts w:ascii="Arial Narrow" w:eastAsia="PMingLiU" w:hAnsi="Arial Narrow" w:cs="Arial"/>
                <w:sz w:val="22"/>
              </w:rPr>
              <w:t>Recommend to Identify residential developments located in an hazardous area that DO NOT have a secondary means of egress</w:t>
            </w:r>
            <w:r>
              <w:rPr>
                <w:rFonts w:eastAsia="PMingLiU" w:cs="Arial"/>
                <w:sz w:val="22"/>
              </w:rPr>
              <w:t>.</w:t>
            </w:r>
          </w:p>
        </w:tc>
      </w:tr>
      <w:tr w:rsidR="004322F0" w14:paraId="40A76C22" w14:textId="77777777" w:rsidTr="0043426F">
        <w:tc>
          <w:tcPr>
            <w:tcW w:w="4796" w:type="dxa"/>
          </w:tcPr>
          <w:p w14:paraId="2FFC65D7" w14:textId="55F75B86" w:rsidR="004322F0" w:rsidRPr="0041406F" w:rsidRDefault="004322F0" w:rsidP="0043426F">
            <w:pPr>
              <w:spacing w:after="0"/>
              <w:rPr>
                <w:rFonts w:ascii="Arial Narrow" w:eastAsia="Calibri" w:hAnsi="Arial Narrow"/>
                <w:sz w:val="22"/>
                <w:szCs w:val="22"/>
              </w:rPr>
            </w:pPr>
            <w:r w:rsidRPr="0041406F">
              <w:rPr>
                <w:rFonts w:ascii="Arial Narrow" w:eastAsia="Calibri" w:hAnsi="Arial Narrow"/>
                <w:sz w:val="22"/>
                <w:szCs w:val="22"/>
              </w:rPr>
              <w:t>Have evacuation routes and their capacity, safety, and viability under a range of emergency scenarios been identified?</w:t>
            </w:r>
          </w:p>
        </w:tc>
        <w:tc>
          <w:tcPr>
            <w:tcW w:w="4797" w:type="dxa"/>
          </w:tcPr>
          <w:p w14:paraId="00DBBF5A" w14:textId="09474BA1" w:rsidR="004322F0" w:rsidRPr="004E747B" w:rsidRDefault="00061A59" w:rsidP="0043426F">
            <w:pPr>
              <w:spacing w:after="0"/>
              <w:rPr>
                <w:rFonts w:ascii="Arial Narrow" w:eastAsia="PMingLiU" w:hAnsi="Arial Narrow" w:cs="Arial"/>
                <w:sz w:val="22"/>
              </w:rPr>
            </w:pPr>
            <w:r w:rsidRPr="004E747B">
              <w:rPr>
                <w:rFonts w:ascii="Arial Narrow" w:eastAsia="PMingLiU" w:hAnsi="Arial Narrow" w:cs="Arial"/>
                <w:sz w:val="22"/>
              </w:rPr>
              <w:t>Yes</w:t>
            </w:r>
          </w:p>
        </w:tc>
        <w:tc>
          <w:tcPr>
            <w:tcW w:w="4797" w:type="dxa"/>
          </w:tcPr>
          <w:p w14:paraId="1BC7A35E" w14:textId="3A7ACACD" w:rsidR="00061A59" w:rsidRPr="004E747B" w:rsidRDefault="00061A59" w:rsidP="00061A59">
            <w:pPr>
              <w:spacing w:after="0"/>
              <w:rPr>
                <w:rFonts w:ascii="Arial Narrow" w:eastAsia="PMingLiU" w:hAnsi="Arial Narrow" w:cs="Arial"/>
                <w:sz w:val="22"/>
              </w:rPr>
            </w:pPr>
            <w:r w:rsidRPr="004E747B">
              <w:rPr>
                <w:rFonts w:ascii="Arial Narrow" w:eastAsia="PMingLiU" w:hAnsi="Arial Narrow" w:cs="Arial"/>
                <w:sz w:val="22"/>
              </w:rPr>
              <w:t xml:space="preserve">Hazards Element Policy HZ-1.15 </w:t>
            </w:r>
            <w:r w:rsidRPr="004E747B">
              <w:rPr>
                <w:rFonts w:ascii="Arial Narrow" w:hAnsi="Arial Narrow" w:cs="Calibri-Bold"/>
                <w:bCs/>
                <w:sz w:val="22"/>
                <w:szCs w:val="22"/>
              </w:rPr>
              <w:t>Evacuation route adequacy</w:t>
            </w:r>
            <w:r w:rsidRPr="004E747B">
              <w:rPr>
                <w:rFonts w:ascii="Arial Narrow" w:hAnsi="Arial Narrow" w:cs="Calibri-Bold"/>
                <w:b/>
                <w:bCs/>
                <w:sz w:val="22"/>
                <w:szCs w:val="22"/>
              </w:rPr>
              <w:t>.</w:t>
            </w:r>
            <w:r w:rsidRPr="004E747B">
              <w:rPr>
                <w:rFonts w:ascii="Arial Narrow" w:eastAsia="PMingLiU" w:hAnsi="Arial Narrow" w:cs="Arial"/>
                <w:sz w:val="22"/>
              </w:rPr>
              <w:t xml:space="preserve">  We coordinate with CAL FIRE, California’s Office of Emergency Services, and other local fire districts to identify strategies that ensure the maintenance and reliability of evacuation routes potentially compromised by wildfire, including emergency evacuation and supply transportation routes.</w:t>
            </w:r>
          </w:p>
          <w:p w14:paraId="52E9A75F" w14:textId="4CEF5E00" w:rsidR="004322F0" w:rsidRPr="004E747B" w:rsidRDefault="00061A59" w:rsidP="00061A59">
            <w:pPr>
              <w:spacing w:after="0"/>
              <w:rPr>
                <w:rFonts w:ascii="Arial Narrow" w:eastAsia="PMingLiU" w:hAnsi="Arial Narrow" w:cs="Arial"/>
                <w:sz w:val="22"/>
              </w:rPr>
            </w:pPr>
            <w:r w:rsidRPr="004E747B">
              <w:rPr>
                <w:rFonts w:ascii="Arial Narrow" w:eastAsia="PMingLiU" w:hAnsi="Arial Narrow" w:cs="Arial"/>
                <w:sz w:val="22"/>
              </w:rPr>
              <w:t>Personal &amp; Property Protection Element</w:t>
            </w:r>
            <w:r w:rsidR="00B03E70">
              <w:rPr>
                <w:rFonts w:ascii="Arial Narrow" w:eastAsia="PMingLiU" w:hAnsi="Arial Narrow" w:cs="Arial"/>
                <w:sz w:val="22"/>
              </w:rPr>
              <w:t>.</w:t>
            </w:r>
          </w:p>
          <w:p w14:paraId="7F56D5ED" w14:textId="03253B35" w:rsidR="00061A59" w:rsidRPr="004E747B" w:rsidRDefault="00061A59" w:rsidP="00061A59">
            <w:pPr>
              <w:spacing w:after="0"/>
              <w:rPr>
                <w:rFonts w:ascii="Arial Narrow" w:eastAsia="PMingLiU" w:hAnsi="Arial Narrow" w:cs="Arial"/>
                <w:sz w:val="22"/>
              </w:rPr>
            </w:pPr>
            <w:r w:rsidRPr="004E747B">
              <w:rPr>
                <w:rFonts w:ascii="Arial Narrow" w:eastAsia="PMingLiU" w:hAnsi="Arial Narrow" w:cs="Arial"/>
                <w:sz w:val="22"/>
              </w:rPr>
              <w:t>PP-4.4</w:t>
            </w:r>
            <w:r w:rsidRPr="004E747B">
              <w:rPr>
                <w:rFonts w:ascii="Arial Narrow" w:hAnsi="Arial Narrow"/>
              </w:rPr>
              <w:t xml:space="preserve"> </w:t>
            </w:r>
            <w:r w:rsidRPr="004E747B">
              <w:rPr>
                <w:rFonts w:ascii="Arial Narrow" w:eastAsia="PMingLiU" w:hAnsi="Arial Narrow" w:cs="Arial"/>
                <w:sz w:val="22"/>
              </w:rPr>
              <w:t>Emergency shelters and routes. We identify and publicize emergency shelters and sign and control evacuation routes for use during emergencies.</w:t>
            </w:r>
          </w:p>
          <w:p w14:paraId="094895CC" w14:textId="56A5D463" w:rsidR="00061A59" w:rsidRPr="004E747B" w:rsidRDefault="00061A59" w:rsidP="00061A59">
            <w:pPr>
              <w:spacing w:after="0"/>
              <w:rPr>
                <w:rFonts w:ascii="Arial Narrow" w:eastAsia="PMingLiU" w:hAnsi="Arial Narrow" w:cs="Arial"/>
                <w:sz w:val="22"/>
              </w:rPr>
            </w:pPr>
            <w:r w:rsidRPr="004E747B">
              <w:rPr>
                <w:rFonts w:ascii="Arial Narrow" w:eastAsia="PMingLiU" w:hAnsi="Arial Narrow" w:cs="Arial"/>
                <w:sz w:val="22"/>
              </w:rPr>
              <w:t>Policy Map PP-2 Evacuation Routes</w:t>
            </w:r>
          </w:p>
        </w:tc>
      </w:tr>
    </w:tbl>
    <w:p w14:paraId="0806B9C7" w14:textId="4AFA92C5" w:rsidR="0043426F" w:rsidRDefault="0043426F" w:rsidP="00B144E9">
      <w:pPr>
        <w:spacing w:after="240"/>
        <w:rPr>
          <w:rFonts w:eastAsia="PMingLiU" w:cs="Arial"/>
          <w:sz w:val="22"/>
        </w:rPr>
      </w:pPr>
    </w:p>
    <w:tbl>
      <w:tblPr>
        <w:tblStyle w:val="TableGrid"/>
        <w:tblW w:w="0" w:type="auto"/>
        <w:tblLook w:val="04A0" w:firstRow="1" w:lastRow="0" w:firstColumn="1" w:lastColumn="0" w:noHBand="0" w:noVBand="1"/>
        <w:tblDescription w:val="&#10;&#10;"/>
      </w:tblPr>
      <w:tblGrid>
        <w:gridCol w:w="14390"/>
      </w:tblGrid>
      <w:tr w:rsidR="0063621B" w14:paraId="16A085F7" w14:textId="77777777" w:rsidTr="0063621B">
        <w:trPr>
          <w:tblHeader/>
        </w:trPr>
        <w:tc>
          <w:tcPr>
            <w:tcW w:w="14390" w:type="dxa"/>
          </w:tcPr>
          <w:p w14:paraId="3724B780" w14:textId="6C85F7B2" w:rsidR="0063621B" w:rsidRDefault="0063621B" w:rsidP="0043426F">
            <w:pPr>
              <w:spacing w:after="0"/>
              <w:rPr>
                <w:rFonts w:eastAsia="PMingLiU" w:cs="Arial"/>
                <w:sz w:val="22"/>
              </w:rPr>
            </w:pPr>
            <w:r>
              <w:rPr>
                <w:rFonts w:eastAsia="PMingLiU" w:cs="Arial"/>
                <w:sz w:val="22"/>
              </w:rPr>
              <w:t>Is there any other information in the Safety Element regarding fire hazards in SRAs or VHFHSZs?</w:t>
            </w:r>
          </w:p>
        </w:tc>
      </w:tr>
      <w:tr w:rsidR="0043426F" w14:paraId="15A00446" w14:textId="77777777" w:rsidTr="0063621B">
        <w:tc>
          <w:tcPr>
            <w:tcW w:w="14390" w:type="dxa"/>
          </w:tcPr>
          <w:p w14:paraId="4C2A80E7" w14:textId="5FE8C0EA" w:rsidR="0043426F" w:rsidRPr="004E747B" w:rsidRDefault="00C470CD" w:rsidP="0043426F">
            <w:pPr>
              <w:spacing w:after="0"/>
              <w:rPr>
                <w:rFonts w:ascii="Arial Narrow" w:eastAsia="PMingLiU" w:hAnsi="Arial Narrow" w:cs="Arial"/>
                <w:sz w:val="22"/>
              </w:rPr>
            </w:pPr>
            <w:r w:rsidRPr="004E747B">
              <w:rPr>
                <w:rFonts w:ascii="Arial Narrow" w:eastAsia="PMingLiU" w:hAnsi="Arial Narrow" w:cs="Arial"/>
                <w:sz w:val="22"/>
              </w:rPr>
              <w:t xml:space="preserve">None </w:t>
            </w:r>
          </w:p>
        </w:tc>
      </w:tr>
    </w:tbl>
    <w:p w14:paraId="783CB57E" w14:textId="56D57B8E" w:rsidR="0043426F" w:rsidRDefault="0043426F">
      <w:pPr>
        <w:spacing w:after="0"/>
        <w:rPr>
          <w:rFonts w:eastAsia="PMingLiU" w:cs="Arial"/>
          <w:sz w:val="22"/>
        </w:rPr>
      </w:pPr>
      <w:r>
        <w:rPr>
          <w:rFonts w:eastAsia="PMingLiU" w:cs="Arial"/>
          <w:sz w:val="22"/>
        </w:rPr>
        <w:br w:type="page"/>
      </w:r>
    </w:p>
    <w:p w14:paraId="16341B3B" w14:textId="77777777" w:rsidR="0043426F" w:rsidRDefault="0043426F" w:rsidP="009D6C31">
      <w:pPr>
        <w:pStyle w:val="Heading2"/>
      </w:pPr>
      <w:bookmarkStart w:id="7" w:name="_Toc23168270"/>
      <w:r>
        <w:lastRenderedPageBreak/>
        <w:t>Goals, P</w:t>
      </w:r>
      <w:r w:rsidRPr="00D9262A">
        <w:t>olicies</w:t>
      </w:r>
      <w:r>
        <w:t>, Objectives,</w:t>
      </w:r>
      <w:r w:rsidRPr="00D9262A">
        <w:t xml:space="preserve"> and </w:t>
      </w:r>
      <w:r>
        <w:t>Feasible Implementation Measures</w:t>
      </w:r>
      <w:bookmarkEnd w:id="7"/>
    </w:p>
    <w:p w14:paraId="68056D2A" w14:textId="57C1145D" w:rsidR="0043426F" w:rsidRDefault="0043426F" w:rsidP="0043426F">
      <w:pPr>
        <w:spacing w:after="0"/>
        <w:jc w:val="both"/>
        <w:rPr>
          <w:rFonts w:ascii="Arial Narrow" w:eastAsia="Calibri" w:hAnsi="Arial Narrow"/>
        </w:rPr>
      </w:pPr>
      <w:r>
        <w:rPr>
          <w:rFonts w:ascii="Arial Narrow" w:eastAsia="Calibri" w:hAnsi="Arial Narrow"/>
        </w:rPr>
        <w:t>The safety element must contain a set of goals, policies, and objectives based on the above information to protect the community from unreasonable risk of wildfire and implementation measures to accomplish those stated goals, policies, and objectives.</w:t>
      </w:r>
    </w:p>
    <w:p w14:paraId="56F1DA17" w14:textId="30C6A9F4" w:rsidR="0043426F" w:rsidRDefault="0043426F" w:rsidP="0043426F">
      <w:pPr>
        <w:spacing w:after="0"/>
        <w:rPr>
          <w:rFonts w:ascii="Arial Narrow" w:eastAsia="Calibri" w:hAnsi="Arial Narrow"/>
          <w:i/>
        </w:rPr>
      </w:pPr>
      <w:r>
        <w:rPr>
          <w:rFonts w:ascii="Arial Narrow" w:eastAsia="Calibri" w:hAnsi="Arial Narrow"/>
          <w:i/>
        </w:rPr>
        <w:t xml:space="preserve">Instructions for this table: 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below, may indicate how high of a priority this recommendation is for a jurisdiction, or may include other jurisdiction-specific information or recommendations.</w:t>
      </w:r>
    </w:p>
    <w:p w14:paraId="5072B421" w14:textId="7F6BBFE3" w:rsidR="0043426F" w:rsidRPr="0043426F" w:rsidRDefault="0043426F" w:rsidP="00742FF3">
      <w:pPr>
        <w:pStyle w:val="Heading3"/>
        <w:rPr>
          <w:rFonts w:eastAsia="Calibri"/>
        </w:rPr>
      </w:pPr>
      <w:bookmarkStart w:id="8" w:name="_Toc23168271"/>
      <w:r>
        <w:rPr>
          <w:rFonts w:eastAsia="Calibri"/>
        </w:rPr>
        <w:t>Section 1 Avoiding or minimizing the wildfire hazards associated with new uses of land</w:t>
      </w:r>
      <w:bookmarkEnd w:id="8"/>
    </w:p>
    <w:tbl>
      <w:tblPr>
        <w:tblStyle w:val="TableGrid"/>
        <w:tblW w:w="0" w:type="auto"/>
        <w:tblLook w:val="04A0" w:firstRow="1" w:lastRow="0" w:firstColumn="1" w:lastColumn="0" w:noHBand="0" w:noVBand="1"/>
        <w:tblCaption w:val="Section 1 Table"/>
      </w:tblPr>
      <w:tblGrid>
        <w:gridCol w:w="4796"/>
        <w:gridCol w:w="4797"/>
        <w:gridCol w:w="4797"/>
      </w:tblGrid>
      <w:tr w:rsidR="0043426F" w14:paraId="30C41970" w14:textId="77777777" w:rsidTr="0043426F">
        <w:trPr>
          <w:tblHeader/>
        </w:trPr>
        <w:tc>
          <w:tcPr>
            <w:tcW w:w="4796" w:type="dxa"/>
          </w:tcPr>
          <w:p w14:paraId="0FC6EB14" w14:textId="07C44AAD" w:rsidR="0043426F" w:rsidRDefault="0043426F" w:rsidP="0043426F">
            <w:pPr>
              <w:spacing w:after="0"/>
              <w:rPr>
                <w:rFonts w:ascii="Arial Narrow" w:eastAsia="Calibri" w:hAnsi="Arial Narrow"/>
              </w:rPr>
            </w:pPr>
            <w:r>
              <w:rPr>
                <w:rFonts w:ascii="Arial Narrow" w:eastAsia="Calibri" w:hAnsi="Arial Narrow"/>
              </w:rPr>
              <w:t>Questions</w:t>
            </w:r>
          </w:p>
        </w:tc>
        <w:tc>
          <w:tcPr>
            <w:tcW w:w="4797" w:type="dxa"/>
          </w:tcPr>
          <w:p w14:paraId="5D3521ED" w14:textId="4BF82DD7" w:rsidR="0043426F"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5A635BC2" w14:textId="7A66FBA2" w:rsidR="0043426F" w:rsidRDefault="0043426F" w:rsidP="0043426F">
            <w:pPr>
              <w:spacing w:after="0"/>
              <w:rPr>
                <w:rFonts w:ascii="Arial Narrow" w:eastAsia="Calibri" w:hAnsi="Arial Narrow"/>
              </w:rPr>
            </w:pPr>
            <w:r>
              <w:rPr>
                <w:rFonts w:ascii="Arial Narrow" w:eastAsia="Calibri" w:hAnsi="Arial Narrow"/>
              </w:rPr>
              <w:t>Comments and Recommendations</w:t>
            </w:r>
          </w:p>
        </w:tc>
      </w:tr>
      <w:tr w:rsidR="0043426F" w14:paraId="5DA72508" w14:textId="77777777" w:rsidTr="0063621B">
        <w:tc>
          <w:tcPr>
            <w:tcW w:w="4796" w:type="dxa"/>
            <w:vAlign w:val="center"/>
          </w:tcPr>
          <w:p w14:paraId="6E10B01B" w14:textId="68A0EAD7" w:rsidR="0043426F" w:rsidRDefault="0043426F" w:rsidP="0043426F">
            <w:pPr>
              <w:spacing w:after="0"/>
              <w:rPr>
                <w:rFonts w:ascii="Arial Narrow" w:eastAsia="Calibri" w:hAnsi="Arial Narrow"/>
              </w:rPr>
            </w:pPr>
            <w:r w:rsidRPr="00E87BFB">
              <w:rPr>
                <w:rFonts w:ascii="Arial Narrow" w:hAnsi="Arial Narrow" w:cs="Calibri"/>
                <w:color w:val="000000"/>
                <w:sz w:val="22"/>
                <w:szCs w:val="22"/>
              </w:rPr>
              <w:t xml:space="preserve">Does local ordinance require development standards that meet or exceed </w:t>
            </w:r>
            <w:r w:rsidRPr="00AD1596">
              <w:rPr>
                <w:rFonts w:ascii="Arial Narrow" w:hAnsi="Arial Narrow" w:cs="Calibri"/>
                <w:color w:val="000000"/>
                <w:sz w:val="22"/>
                <w:szCs w:val="22"/>
              </w:rPr>
              <w:t>title 14, CCR, division 1.5, chapter 7, subchapter 2, articles 1-5 (commencing with section 1270) (</w:t>
            </w:r>
            <w:r w:rsidRPr="004E747B">
              <w:rPr>
                <w:rFonts w:ascii="Arial Narrow" w:hAnsi="Arial Narrow" w:cs="Calibri"/>
                <w:color w:val="000000"/>
                <w:sz w:val="22"/>
                <w:szCs w:val="22"/>
              </w:rPr>
              <w:t>SRA Fire Safe Regulations</w:t>
            </w:r>
            <w:r w:rsidRPr="00AD1596">
              <w:rPr>
                <w:rFonts w:ascii="Arial Narrow" w:hAnsi="Arial Narrow" w:cs="Calibri"/>
                <w:color w:val="000000"/>
                <w:sz w:val="22"/>
                <w:szCs w:val="22"/>
              </w:rPr>
              <w:t>) and title 14, CCR, division 1.5, chapter 7, subchapter 3, article 3 (commencing with section 1299.01) (</w:t>
            </w:r>
            <w:r w:rsidRPr="004E747B">
              <w:rPr>
                <w:rFonts w:ascii="Arial Narrow" w:hAnsi="Arial Narrow" w:cs="Calibri"/>
                <w:color w:val="000000"/>
                <w:sz w:val="22"/>
                <w:szCs w:val="22"/>
              </w:rPr>
              <w:t>Fire Hazard Reduction Around Buildings and Structures Regulations</w:t>
            </w:r>
            <w:r w:rsidRPr="00AD1596">
              <w:rPr>
                <w:rFonts w:ascii="Arial Narrow" w:hAnsi="Arial Narrow" w:cs="Calibri"/>
                <w:color w:val="000000"/>
                <w:sz w:val="22"/>
                <w:szCs w:val="22"/>
              </w:rPr>
              <w:t>)</w:t>
            </w:r>
            <w:r>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4797" w:type="dxa"/>
          </w:tcPr>
          <w:p w14:paraId="1140F485" w14:textId="2CA70B9A" w:rsidR="0043426F" w:rsidRPr="004E747B" w:rsidRDefault="00C470CD" w:rsidP="0043426F">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43873A4C" w14:textId="5A83F06F" w:rsidR="00C470CD"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 xml:space="preserve">San Bernardino County Fire Protection District Fire Code ordinance contains adopted amendments as well as referenced standards that meet or exceed all CCR T 14 section 1270 Fire Safe Regulations standards for all areas with SRA. </w:t>
            </w:r>
          </w:p>
          <w:p w14:paraId="03F15DC6" w14:textId="4DC49C4E" w:rsidR="0043426F"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CCR T 14 section 1299 requirements with SRA and VHFHSZ in County FPD LRA are met or exceeded by inspections and enforcement of county fire hazard abatement program operation under requirements in County Code Title 2, Div. 3, Chapter 3 Abatement of Fire Hazards and Hazardous Trees</w:t>
            </w:r>
            <w:r w:rsidR="00B03E70">
              <w:rPr>
                <w:rFonts w:ascii="Arial Narrow" w:eastAsia="Calibri" w:hAnsi="Arial Narrow"/>
                <w:sz w:val="22"/>
                <w:szCs w:val="22"/>
              </w:rPr>
              <w:t>.</w:t>
            </w:r>
          </w:p>
        </w:tc>
      </w:tr>
      <w:tr w:rsidR="0043426F" w14:paraId="2DC84800" w14:textId="77777777" w:rsidTr="0063621B">
        <w:tc>
          <w:tcPr>
            <w:tcW w:w="4796" w:type="dxa"/>
            <w:vAlign w:val="center"/>
          </w:tcPr>
          <w:p w14:paraId="70449545" w14:textId="005E3824"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there goals and policies to avoid or minimize new residential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121F7174" w14:textId="68FF6C26" w:rsidR="0043426F" w:rsidRPr="004E747B" w:rsidRDefault="00C470CD" w:rsidP="0043426F">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59F71A6D" w14:textId="77777777" w:rsidR="00C470CD"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Hazard Element</w:t>
            </w:r>
          </w:p>
          <w:p w14:paraId="5B502C81" w14:textId="5F794234" w:rsidR="0043426F" w:rsidRPr="004E747B" w:rsidRDefault="00C470CD" w:rsidP="003D2E8F">
            <w:pPr>
              <w:spacing w:after="0"/>
              <w:rPr>
                <w:rFonts w:ascii="Arial Narrow" w:eastAsia="Calibri" w:hAnsi="Arial Narrow"/>
                <w:sz w:val="22"/>
                <w:szCs w:val="22"/>
              </w:rPr>
            </w:pPr>
            <w:r w:rsidRPr="004E747B">
              <w:rPr>
                <w:rFonts w:ascii="Arial Narrow" w:eastAsia="Calibri" w:hAnsi="Arial Narrow"/>
                <w:sz w:val="22"/>
                <w:szCs w:val="22"/>
              </w:rPr>
              <w:t>Policy HZ-1.2 New development in environmental hazard areas</w:t>
            </w:r>
            <w:r w:rsidR="003D2E8F" w:rsidRPr="004E747B">
              <w:rPr>
                <w:rFonts w:ascii="Arial Narrow" w:eastAsia="Calibri" w:hAnsi="Arial Narrow"/>
                <w:sz w:val="22"/>
                <w:szCs w:val="22"/>
              </w:rPr>
              <w:t xml:space="preserve">. </w:t>
            </w:r>
            <w:r w:rsidRPr="004E747B">
              <w:rPr>
                <w:rFonts w:ascii="Arial Narrow" w:eastAsia="Calibri" w:hAnsi="Arial Narrow"/>
                <w:sz w:val="22"/>
                <w:szCs w:val="22"/>
              </w:rPr>
              <w:t>We require all new development to be located outside of the environmental hazard areas listed below. For any lot or parcel that does not have sufficient buildable area outside of such hazard areas, we require adequate mitigation, including designs that allow occupants to shelter in place and to have sufficient time to evacuate during times of extreme weather and natural disasters.</w:t>
            </w:r>
          </w:p>
        </w:tc>
      </w:tr>
      <w:tr w:rsidR="0043426F" w14:paraId="3A1688EE" w14:textId="77777777" w:rsidTr="0063621B">
        <w:tc>
          <w:tcPr>
            <w:tcW w:w="4796" w:type="dxa"/>
            <w:vAlign w:val="center"/>
          </w:tcPr>
          <w:p w14:paraId="777EFA7E" w14:textId="399C5E1F"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Has fire safe design been incorporated into future development requirements?</w:t>
            </w:r>
          </w:p>
        </w:tc>
        <w:tc>
          <w:tcPr>
            <w:tcW w:w="4797" w:type="dxa"/>
          </w:tcPr>
          <w:p w14:paraId="5D5CB373" w14:textId="2F45F76C" w:rsidR="0043426F" w:rsidRPr="004E747B" w:rsidRDefault="00C470CD" w:rsidP="0043426F">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16451142" w14:textId="77777777" w:rsidR="00C470CD"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Personal &amp; Property Protection Element</w:t>
            </w:r>
          </w:p>
          <w:p w14:paraId="72B3DD67" w14:textId="77777777" w:rsidR="00C470CD"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Policy PP-3.4 Fire prevention services</w:t>
            </w:r>
          </w:p>
          <w:p w14:paraId="79419CBE" w14:textId="77777777" w:rsidR="00C470CD"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We proactively mitigate or reduce the negative effects of fire, hazardous materials release, and structural collapse by implementing the California Fire Code, adopted with County amendments.</w:t>
            </w:r>
          </w:p>
          <w:p w14:paraId="65272D9E" w14:textId="77777777" w:rsidR="00C470CD"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Policy PP-3.7 Fire safe design</w:t>
            </w:r>
          </w:p>
          <w:p w14:paraId="2B0DE556" w14:textId="77777777" w:rsidR="00C470CD"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lastRenderedPageBreak/>
              <w:t>We require new development in the Fire Safety Overlay to comply with additional site design, building, and access standards to provide enhanced resistance to fire hazards.</w:t>
            </w:r>
          </w:p>
          <w:p w14:paraId="4F23CD0A" w14:textId="77777777" w:rsidR="00C470CD"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Land Use Element</w:t>
            </w:r>
          </w:p>
          <w:p w14:paraId="2B7DC656" w14:textId="77777777" w:rsidR="00C470CD"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Policy LU-4.2 Fire-adapted communities</w:t>
            </w:r>
          </w:p>
          <w:p w14:paraId="132E9295" w14:textId="77777777" w:rsidR="00C470CD"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We require new development in high or very high fire hazard severity zones to apply fire-resistant design techniques, including fuel modification areas, fire resistant landscaping, and fire-resistant building materials.</w:t>
            </w:r>
          </w:p>
          <w:p w14:paraId="7CBA2096" w14:textId="77777777" w:rsidR="00C470CD"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Policy LU-4.3 Native or drought-tolerant landscaping</w:t>
            </w:r>
          </w:p>
          <w:p w14:paraId="485D3066" w14:textId="03628A50" w:rsidR="0043426F" w:rsidRPr="004E747B" w:rsidRDefault="00C470CD" w:rsidP="00B03E70">
            <w:pPr>
              <w:spacing w:after="0"/>
              <w:rPr>
                <w:rFonts w:ascii="Arial Narrow" w:eastAsia="Calibri" w:hAnsi="Arial Narrow"/>
                <w:sz w:val="22"/>
                <w:szCs w:val="22"/>
              </w:rPr>
            </w:pPr>
            <w:r w:rsidRPr="004E747B">
              <w:rPr>
                <w:rFonts w:ascii="Arial Narrow" w:eastAsia="Calibri" w:hAnsi="Arial Narrow"/>
                <w:sz w:val="22"/>
                <w:szCs w:val="22"/>
              </w:rPr>
              <w:t>We require new development, when outside of high and very high fire hazard severity zones, to install and maintain drought-tolerant landscaping and encourage the use of native species.</w:t>
            </w:r>
          </w:p>
        </w:tc>
      </w:tr>
      <w:tr w:rsidR="0043426F" w14:paraId="776C7A93" w14:textId="77777777" w:rsidTr="0063621B">
        <w:tc>
          <w:tcPr>
            <w:tcW w:w="4796" w:type="dxa"/>
            <w:vAlign w:val="center"/>
          </w:tcPr>
          <w:p w14:paraId="0D8FDE11" w14:textId="3ED3A913"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Are new essential public facilities located outside high fire risk areas, </w:t>
            </w:r>
            <w:r>
              <w:rPr>
                <w:rFonts w:ascii="Arial Narrow" w:hAnsi="Arial Narrow" w:cs="Calibri"/>
                <w:color w:val="000000"/>
                <w:sz w:val="22"/>
                <w:szCs w:val="22"/>
              </w:rPr>
              <w:t xml:space="preserve">such as VHFHSZs, </w:t>
            </w:r>
            <w:r w:rsidRPr="00CA5A34">
              <w:rPr>
                <w:rFonts w:ascii="Arial Narrow" w:hAnsi="Arial Narrow" w:cs="Calibri"/>
                <w:color w:val="000000"/>
                <w:sz w:val="22"/>
                <w:szCs w:val="22"/>
              </w:rPr>
              <w:t>when feasible?</w:t>
            </w:r>
          </w:p>
        </w:tc>
        <w:tc>
          <w:tcPr>
            <w:tcW w:w="4797" w:type="dxa"/>
          </w:tcPr>
          <w:p w14:paraId="6346F037" w14:textId="585BF304" w:rsidR="0043426F" w:rsidRPr="004E747B" w:rsidRDefault="00C470CD" w:rsidP="0043426F">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2E9C61CE" w14:textId="77777777" w:rsidR="00C470CD"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Hazard Element</w:t>
            </w:r>
          </w:p>
          <w:p w14:paraId="4060E39E" w14:textId="77777777" w:rsidR="00C470CD"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Policy HZ-1.6 Critical and essential facility location</w:t>
            </w:r>
          </w:p>
          <w:p w14:paraId="337A571B" w14:textId="6008FEAF" w:rsidR="0043426F"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We require new critical and essential facilities to be located outside of hazard areas, whenever feasible.</w:t>
            </w:r>
          </w:p>
        </w:tc>
      </w:tr>
      <w:tr w:rsidR="0043426F" w14:paraId="14CE653A" w14:textId="77777777" w:rsidTr="0063621B">
        <w:tc>
          <w:tcPr>
            <w:tcW w:w="4796" w:type="dxa"/>
            <w:vAlign w:val="center"/>
          </w:tcPr>
          <w:p w14:paraId="17A75C74" w14:textId="590A0FA6"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plans or actions identified to mitigate existing non-conforming development to contemporary fire safe standards, in terms of road standards and vegetative hazard?</w:t>
            </w:r>
          </w:p>
        </w:tc>
        <w:tc>
          <w:tcPr>
            <w:tcW w:w="4797" w:type="dxa"/>
          </w:tcPr>
          <w:p w14:paraId="0A929C25" w14:textId="2A983014" w:rsidR="0043426F" w:rsidRPr="004E747B" w:rsidRDefault="00C470CD" w:rsidP="0043426F">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1A351D23" w14:textId="77777777" w:rsidR="00C470CD"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Hazard Element</w:t>
            </w:r>
          </w:p>
          <w:p w14:paraId="02AB74E7" w14:textId="13A40C3F" w:rsidR="00C470CD"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Policy HZ-1.5 Existing properties in environmental hazard areas</w:t>
            </w:r>
            <w:r w:rsidR="00B03E70">
              <w:rPr>
                <w:rFonts w:ascii="Arial Narrow" w:eastAsia="Calibri" w:hAnsi="Arial Narrow"/>
                <w:sz w:val="22"/>
                <w:szCs w:val="22"/>
              </w:rPr>
              <w:t>.</w:t>
            </w:r>
            <w:r w:rsidRPr="004E747B">
              <w:rPr>
                <w:rFonts w:ascii="Arial Narrow" w:eastAsia="Calibri" w:hAnsi="Arial Narrow"/>
                <w:sz w:val="22"/>
                <w:szCs w:val="22"/>
              </w:rPr>
              <w:t xml:space="preserve"> We encourage owners of existing properties in hazard areas to add design features that allow occupants to shelter in place and to have sufficient time to evacuate during times of extreme weather and natural disasters.</w:t>
            </w:r>
          </w:p>
          <w:p w14:paraId="06B06357" w14:textId="77777777" w:rsidR="00C470CD"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County of San Bernardino MJHMP</w:t>
            </w:r>
          </w:p>
          <w:p w14:paraId="37DFB489" w14:textId="77777777" w:rsidR="00C470CD"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Section 6.1.2 Wildfire</w:t>
            </w:r>
          </w:p>
          <w:p w14:paraId="1C1DB185" w14:textId="494EB211" w:rsidR="00C470CD" w:rsidRPr="004E747B" w:rsidRDefault="00B03E70" w:rsidP="00C470CD">
            <w:pPr>
              <w:spacing w:after="0"/>
              <w:rPr>
                <w:rFonts w:ascii="Arial Narrow" w:eastAsia="Calibri" w:hAnsi="Arial Narrow"/>
                <w:sz w:val="22"/>
                <w:szCs w:val="22"/>
              </w:rPr>
            </w:pPr>
            <w:r>
              <w:rPr>
                <w:rFonts w:ascii="Arial Narrow" w:eastAsia="Calibri" w:hAnsi="Arial Narrow"/>
                <w:sz w:val="22"/>
                <w:szCs w:val="22"/>
              </w:rPr>
              <w:t xml:space="preserve">Wildfire Objective 3: </w:t>
            </w:r>
            <w:r w:rsidR="00C470CD" w:rsidRPr="004E747B">
              <w:rPr>
                <w:rFonts w:ascii="Arial Narrow" w:eastAsia="Calibri" w:hAnsi="Arial Narrow"/>
                <w:sz w:val="22"/>
                <w:szCs w:val="22"/>
              </w:rPr>
              <w:t>Community Based Fuels Reduction Program</w:t>
            </w:r>
            <w:r>
              <w:rPr>
                <w:rFonts w:ascii="Arial Narrow" w:eastAsia="Calibri" w:hAnsi="Arial Narrow"/>
                <w:sz w:val="22"/>
                <w:szCs w:val="22"/>
              </w:rPr>
              <w:t>.</w:t>
            </w:r>
          </w:p>
          <w:p w14:paraId="3A3009FE" w14:textId="0032E93F" w:rsidR="00C470CD"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Wildfire Objective 4: Forest Care</w:t>
            </w:r>
            <w:r w:rsidR="00B03E70">
              <w:rPr>
                <w:rFonts w:ascii="Arial Narrow" w:eastAsia="Calibri" w:hAnsi="Arial Narrow"/>
                <w:sz w:val="22"/>
                <w:szCs w:val="22"/>
              </w:rPr>
              <w:t>.</w:t>
            </w:r>
          </w:p>
          <w:p w14:paraId="5FFC2479" w14:textId="6D3CBCD5" w:rsidR="00C470CD"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 xml:space="preserve">Wildfire Objective </w:t>
            </w:r>
            <w:r w:rsidR="00B03E70">
              <w:rPr>
                <w:rFonts w:ascii="Arial Narrow" w:eastAsia="Calibri" w:hAnsi="Arial Narrow"/>
                <w:sz w:val="22"/>
                <w:szCs w:val="22"/>
              </w:rPr>
              <w:t>5: County Fire Hazard Abatement.</w:t>
            </w:r>
          </w:p>
          <w:p w14:paraId="67100F92" w14:textId="677BA92F" w:rsidR="00C470CD"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Wildfire Objective 6: Decrease Wildfire Hazards at Private Property through the Fire Hazard Abatement Programs</w:t>
            </w:r>
            <w:r w:rsidR="00B03E70">
              <w:rPr>
                <w:rFonts w:ascii="Arial Narrow" w:eastAsia="Calibri" w:hAnsi="Arial Narrow"/>
                <w:sz w:val="22"/>
                <w:szCs w:val="22"/>
              </w:rPr>
              <w:t>.</w:t>
            </w:r>
          </w:p>
          <w:p w14:paraId="357CEE4A" w14:textId="6E32372B" w:rsidR="0043426F"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Wildfire Objective 8: Improve Emergency Access. Improve and maintain emergency access for wildfire protection.</w:t>
            </w:r>
          </w:p>
        </w:tc>
      </w:tr>
      <w:tr w:rsidR="0043426F" w:rsidRPr="004E747B" w14:paraId="2F39C75B" w14:textId="77777777" w:rsidTr="0063621B">
        <w:tc>
          <w:tcPr>
            <w:tcW w:w="4796" w:type="dxa"/>
            <w:vAlign w:val="center"/>
          </w:tcPr>
          <w:p w14:paraId="4D0E1B77" w14:textId="720733A9" w:rsidR="0043426F" w:rsidRPr="004E747B" w:rsidRDefault="0043426F" w:rsidP="0043426F">
            <w:pPr>
              <w:spacing w:after="0"/>
              <w:rPr>
                <w:rFonts w:ascii="Arial Narrow" w:eastAsia="Calibri" w:hAnsi="Arial Narrow"/>
                <w:sz w:val="22"/>
                <w:szCs w:val="22"/>
              </w:rPr>
            </w:pPr>
            <w:r w:rsidRPr="004E747B">
              <w:rPr>
                <w:rFonts w:ascii="Arial Narrow" w:hAnsi="Arial Narrow" w:cs="Calibri"/>
                <w:color w:val="000000"/>
                <w:sz w:val="22"/>
                <w:szCs w:val="22"/>
              </w:rPr>
              <w:t>Does the plan include policies to evaluate re-development after a large fire?</w:t>
            </w:r>
          </w:p>
        </w:tc>
        <w:tc>
          <w:tcPr>
            <w:tcW w:w="4797" w:type="dxa"/>
          </w:tcPr>
          <w:p w14:paraId="31408351" w14:textId="162AD038" w:rsidR="0043426F" w:rsidRPr="004E747B" w:rsidRDefault="00C470CD" w:rsidP="0043426F">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4422693C" w14:textId="03C124CF" w:rsidR="00C470CD"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Personal Property Element</w:t>
            </w:r>
            <w:r w:rsidR="00B03E70">
              <w:rPr>
                <w:rFonts w:ascii="Arial Narrow" w:eastAsia="Calibri" w:hAnsi="Arial Narrow"/>
                <w:sz w:val="22"/>
                <w:szCs w:val="22"/>
              </w:rPr>
              <w:t>.</w:t>
            </w:r>
          </w:p>
          <w:p w14:paraId="772BF97C" w14:textId="4FE450EE" w:rsidR="00C470CD"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Policy PP-3.11 Post-burn risks</w:t>
            </w:r>
            <w:r w:rsidR="00B03E70">
              <w:rPr>
                <w:rFonts w:ascii="Arial Narrow" w:eastAsia="Calibri" w:hAnsi="Arial Narrow"/>
                <w:sz w:val="22"/>
                <w:szCs w:val="22"/>
              </w:rPr>
              <w:t>.</w:t>
            </w:r>
          </w:p>
          <w:p w14:paraId="6D0F1051" w14:textId="2A744F54" w:rsidR="00C470CD" w:rsidRPr="004E747B" w:rsidRDefault="00FF11A9" w:rsidP="00C470CD">
            <w:pPr>
              <w:spacing w:after="0"/>
              <w:rPr>
                <w:rFonts w:ascii="Arial Narrow" w:eastAsia="Calibri" w:hAnsi="Arial Narrow"/>
                <w:sz w:val="22"/>
                <w:szCs w:val="22"/>
              </w:rPr>
            </w:pPr>
            <w:r w:rsidRPr="004E747B">
              <w:rPr>
                <w:rFonts w:ascii="Arial Narrow" w:eastAsia="Calibri" w:hAnsi="Arial Narrow"/>
                <w:sz w:val="22"/>
                <w:szCs w:val="22"/>
              </w:rPr>
              <w:lastRenderedPageBreak/>
              <w:t>I</w:t>
            </w:r>
            <w:r w:rsidR="00C470CD" w:rsidRPr="004E747B">
              <w:rPr>
                <w:rFonts w:ascii="Arial Narrow" w:eastAsia="Calibri" w:hAnsi="Arial Narrow"/>
                <w:sz w:val="22"/>
                <w:szCs w:val="22"/>
              </w:rPr>
              <w:t>n areas burned by wildfire, we require new and reconstructed development to adhere to current development standards, and may require additional study to evaluate increased flooding, debris flow, and mudslide risks</w:t>
            </w:r>
            <w:r w:rsidR="00B03E70">
              <w:rPr>
                <w:rFonts w:ascii="Arial Narrow" w:eastAsia="Calibri" w:hAnsi="Arial Narrow"/>
                <w:sz w:val="22"/>
                <w:szCs w:val="22"/>
              </w:rPr>
              <w:t>.</w:t>
            </w:r>
          </w:p>
          <w:p w14:paraId="75F1E072" w14:textId="079A8AC4" w:rsidR="00C470CD"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Policy PP-4.6 Recovery</w:t>
            </w:r>
            <w:r w:rsidR="00B03E70">
              <w:rPr>
                <w:rFonts w:ascii="Arial Narrow" w:eastAsia="Calibri" w:hAnsi="Arial Narrow"/>
                <w:sz w:val="22"/>
                <w:szCs w:val="22"/>
              </w:rPr>
              <w:t>.</w:t>
            </w:r>
          </w:p>
          <w:p w14:paraId="12FA8129" w14:textId="128EEA4B" w:rsidR="0043426F" w:rsidRPr="004E747B" w:rsidRDefault="00C470CD" w:rsidP="00C470CD">
            <w:pPr>
              <w:spacing w:after="0"/>
              <w:rPr>
                <w:rFonts w:ascii="Arial Narrow" w:eastAsia="Calibri" w:hAnsi="Arial Narrow"/>
                <w:sz w:val="22"/>
                <w:szCs w:val="22"/>
              </w:rPr>
            </w:pPr>
            <w:r w:rsidRPr="004E747B">
              <w:rPr>
                <w:rFonts w:ascii="Arial Narrow" w:eastAsia="Calibri" w:hAnsi="Arial Narrow"/>
                <w:sz w:val="22"/>
                <w:szCs w:val="22"/>
              </w:rPr>
              <w:t>We reestablish and expedite County services to assist affected residents and businesses in the short- and long-term recovery from emergencies and natural disasters.</w:t>
            </w:r>
          </w:p>
        </w:tc>
      </w:tr>
      <w:tr w:rsidR="0043426F" w:rsidRPr="004E747B" w14:paraId="609482D0" w14:textId="77777777" w:rsidTr="0063621B">
        <w:tc>
          <w:tcPr>
            <w:tcW w:w="4796" w:type="dxa"/>
            <w:vAlign w:val="center"/>
          </w:tcPr>
          <w:p w14:paraId="56A1B025" w14:textId="24A3EDE7" w:rsidR="0043426F" w:rsidRPr="004E747B" w:rsidRDefault="0043426F" w:rsidP="0043426F">
            <w:pPr>
              <w:spacing w:after="0"/>
              <w:rPr>
                <w:rFonts w:ascii="Arial Narrow" w:eastAsia="Calibri" w:hAnsi="Arial Narrow"/>
                <w:sz w:val="22"/>
                <w:szCs w:val="22"/>
              </w:rPr>
            </w:pPr>
            <w:r w:rsidRPr="004E747B">
              <w:rPr>
                <w:rFonts w:ascii="Arial Narrow" w:hAnsi="Arial Narrow" w:cs="Calibri"/>
                <w:color w:val="000000"/>
                <w:sz w:val="22"/>
                <w:szCs w:val="22"/>
              </w:rPr>
              <w:lastRenderedPageBreak/>
              <w:t>Is fuel modification around homes and subdivisions required for new development in SRAs or VHFHSZs?</w:t>
            </w:r>
          </w:p>
        </w:tc>
        <w:tc>
          <w:tcPr>
            <w:tcW w:w="4797" w:type="dxa"/>
          </w:tcPr>
          <w:p w14:paraId="13EF5D3A" w14:textId="4D1E1E7A" w:rsidR="0043426F" w:rsidRPr="004E747B" w:rsidRDefault="00C470CD" w:rsidP="0043426F">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6ADDBC82" w14:textId="65A106D0" w:rsidR="00C470CD" w:rsidRPr="004E747B" w:rsidRDefault="00C470CD" w:rsidP="00FF11A9">
            <w:pPr>
              <w:spacing w:after="0"/>
              <w:rPr>
                <w:rFonts w:ascii="Arial Narrow" w:eastAsia="Calibri" w:hAnsi="Arial Narrow"/>
                <w:sz w:val="22"/>
                <w:szCs w:val="22"/>
              </w:rPr>
            </w:pPr>
            <w:r w:rsidRPr="004E747B">
              <w:rPr>
                <w:rFonts w:ascii="Arial Narrow" w:eastAsia="Calibri" w:hAnsi="Arial Narrow"/>
                <w:sz w:val="22"/>
                <w:szCs w:val="22"/>
              </w:rPr>
              <w:t>Personal Property Element</w:t>
            </w:r>
            <w:r w:rsidR="00B03E70">
              <w:rPr>
                <w:rFonts w:ascii="Arial Narrow" w:eastAsia="Calibri" w:hAnsi="Arial Narrow"/>
                <w:sz w:val="22"/>
                <w:szCs w:val="22"/>
              </w:rPr>
              <w:t>.</w:t>
            </w:r>
          </w:p>
          <w:p w14:paraId="5795BDE9" w14:textId="367ADDA5" w:rsidR="00C470CD" w:rsidRPr="004E747B" w:rsidRDefault="00C470CD" w:rsidP="00FF11A9">
            <w:pPr>
              <w:spacing w:after="0"/>
              <w:rPr>
                <w:rStyle w:val="Strong"/>
                <w:rFonts w:ascii="Arial Narrow" w:hAnsi="Arial Narrow"/>
                <w:b w:val="0"/>
                <w:sz w:val="22"/>
                <w:szCs w:val="22"/>
              </w:rPr>
            </w:pPr>
            <w:r w:rsidRPr="004E747B">
              <w:rPr>
                <w:rStyle w:val="Strong"/>
                <w:rFonts w:ascii="Arial Narrow" w:hAnsi="Arial Narrow"/>
                <w:b w:val="0"/>
                <w:sz w:val="22"/>
                <w:szCs w:val="22"/>
              </w:rPr>
              <w:t>Policy PP-3.4 Fire prevention services</w:t>
            </w:r>
            <w:r w:rsidR="00B03E70">
              <w:rPr>
                <w:rStyle w:val="Strong"/>
                <w:rFonts w:ascii="Arial Narrow" w:hAnsi="Arial Narrow"/>
                <w:b w:val="0"/>
                <w:sz w:val="22"/>
                <w:szCs w:val="22"/>
              </w:rPr>
              <w:t>.</w:t>
            </w:r>
          </w:p>
          <w:p w14:paraId="26A3890F" w14:textId="77777777" w:rsidR="00C470CD" w:rsidRPr="004E747B" w:rsidRDefault="00C470CD" w:rsidP="00FF11A9">
            <w:pPr>
              <w:spacing w:after="0"/>
              <w:rPr>
                <w:rStyle w:val="Strong"/>
                <w:rFonts w:ascii="Arial Narrow" w:hAnsi="Arial Narrow"/>
                <w:b w:val="0"/>
                <w:sz w:val="22"/>
                <w:szCs w:val="22"/>
              </w:rPr>
            </w:pPr>
            <w:r w:rsidRPr="004E747B">
              <w:rPr>
                <w:rStyle w:val="Strong"/>
                <w:rFonts w:ascii="Arial Narrow" w:hAnsi="Arial Narrow"/>
                <w:b w:val="0"/>
                <w:sz w:val="22"/>
                <w:szCs w:val="22"/>
              </w:rPr>
              <w:t>We proactively mitigate or reduce the negative effects of fire, hazardous materials release, and structural collapse by implementing the California Fire Code, adopted with County amendments.</w:t>
            </w:r>
          </w:p>
          <w:p w14:paraId="6ACDD020" w14:textId="738F9FE4" w:rsidR="00C470CD" w:rsidRPr="004E747B" w:rsidRDefault="00C470CD" w:rsidP="00FF11A9">
            <w:pPr>
              <w:spacing w:after="0"/>
              <w:rPr>
                <w:rFonts w:ascii="Arial Narrow" w:hAnsi="Arial Narrow"/>
                <w:bCs/>
                <w:sz w:val="22"/>
                <w:szCs w:val="22"/>
              </w:rPr>
            </w:pPr>
            <w:r w:rsidRPr="004E747B">
              <w:rPr>
                <w:rFonts w:ascii="Arial Narrow" w:hAnsi="Arial Narrow"/>
                <w:bCs/>
                <w:sz w:val="22"/>
                <w:szCs w:val="22"/>
              </w:rPr>
              <w:t>Policy PP-3.7 Fire safe design</w:t>
            </w:r>
            <w:r w:rsidR="00B03E70">
              <w:rPr>
                <w:rFonts w:ascii="Arial Narrow" w:hAnsi="Arial Narrow"/>
                <w:bCs/>
                <w:sz w:val="22"/>
                <w:szCs w:val="22"/>
              </w:rPr>
              <w:t>.</w:t>
            </w:r>
          </w:p>
          <w:p w14:paraId="74B646FF" w14:textId="77777777" w:rsidR="00C470CD" w:rsidRPr="004E747B" w:rsidRDefault="00C470CD" w:rsidP="00FF11A9">
            <w:pPr>
              <w:spacing w:after="0"/>
              <w:rPr>
                <w:rStyle w:val="Strong"/>
                <w:rFonts w:ascii="Arial Narrow" w:hAnsi="Arial Narrow"/>
                <w:b w:val="0"/>
                <w:sz w:val="22"/>
                <w:szCs w:val="22"/>
              </w:rPr>
            </w:pPr>
            <w:r w:rsidRPr="004E747B">
              <w:rPr>
                <w:rFonts w:ascii="Arial Narrow" w:hAnsi="Arial Narrow"/>
                <w:bCs/>
                <w:sz w:val="22"/>
                <w:szCs w:val="22"/>
              </w:rPr>
              <w:t>We require new development in the Fire Safety Overlay to comply with additional site design, building, and access standards to provide enhanced resistance to fire hazards.</w:t>
            </w:r>
          </w:p>
          <w:p w14:paraId="0FCE89B8" w14:textId="77777777" w:rsidR="00C470CD" w:rsidRPr="004E747B" w:rsidRDefault="00C470CD" w:rsidP="00FF11A9">
            <w:pPr>
              <w:spacing w:after="0"/>
              <w:rPr>
                <w:rStyle w:val="Strong"/>
                <w:rFonts w:ascii="Arial Narrow" w:hAnsi="Arial Narrow"/>
                <w:b w:val="0"/>
                <w:sz w:val="22"/>
                <w:szCs w:val="22"/>
              </w:rPr>
            </w:pPr>
            <w:r w:rsidRPr="004E747B">
              <w:rPr>
                <w:rStyle w:val="Strong"/>
                <w:rFonts w:ascii="Arial Narrow" w:hAnsi="Arial Narrow"/>
                <w:b w:val="0"/>
                <w:sz w:val="22"/>
                <w:szCs w:val="22"/>
              </w:rPr>
              <w:t>Policy PP-3.8 Fire-adapted communities.</w:t>
            </w:r>
          </w:p>
          <w:p w14:paraId="01860CAC" w14:textId="77777777" w:rsidR="00C470CD" w:rsidRPr="004E747B" w:rsidRDefault="00C470CD" w:rsidP="00FF11A9">
            <w:pPr>
              <w:spacing w:after="0"/>
              <w:rPr>
                <w:rFonts w:ascii="Arial Narrow" w:hAnsi="Arial Narrow"/>
                <w:sz w:val="22"/>
                <w:szCs w:val="22"/>
              </w:rPr>
            </w:pPr>
            <w:r w:rsidRPr="004E747B">
              <w:rPr>
                <w:rFonts w:ascii="Arial Narrow" w:hAnsi="Arial Narrow"/>
                <w:sz w:val="22"/>
                <w:szCs w:val="22"/>
              </w:rPr>
              <w:t>We require new development in high or very high fire hazard severity zones to apply fire-resistant design techniques, including fuel modification areas, fire resistant landscaping, and fire-resistant building materials.</w:t>
            </w:r>
          </w:p>
          <w:p w14:paraId="60D82F1E" w14:textId="77777777" w:rsidR="0043426F" w:rsidRPr="004E747B" w:rsidRDefault="0043426F" w:rsidP="00FF11A9">
            <w:pPr>
              <w:spacing w:after="0"/>
              <w:rPr>
                <w:rFonts w:ascii="Arial Narrow" w:eastAsia="Calibri" w:hAnsi="Arial Narrow"/>
                <w:sz w:val="22"/>
                <w:szCs w:val="22"/>
              </w:rPr>
            </w:pPr>
          </w:p>
        </w:tc>
      </w:tr>
      <w:tr w:rsidR="0043426F" w:rsidRPr="004E747B" w14:paraId="01351C17" w14:textId="77777777" w:rsidTr="0063621B">
        <w:tc>
          <w:tcPr>
            <w:tcW w:w="4796" w:type="dxa"/>
            <w:vAlign w:val="center"/>
          </w:tcPr>
          <w:p w14:paraId="1B99B509" w14:textId="3FEA7748" w:rsidR="0043426F" w:rsidRPr="004E747B" w:rsidRDefault="0043426F" w:rsidP="0043426F">
            <w:pPr>
              <w:spacing w:after="0"/>
              <w:rPr>
                <w:rFonts w:ascii="Arial Narrow" w:eastAsia="Calibri" w:hAnsi="Arial Narrow"/>
                <w:sz w:val="22"/>
                <w:szCs w:val="22"/>
              </w:rPr>
            </w:pPr>
            <w:r w:rsidRPr="004E747B">
              <w:rPr>
                <w:rFonts w:ascii="Arial Narrow" w:hAnsi="Arial Narrow" w:cs="Calibri"/>
                <w:color w:val="000000"/>
                <w:sz w:val="22"/>
                <w:szCs w:val="22"/>
              </w:rPr>
              <w:t>Are fire protection plans required for new development in VHFHSZs?</w:t>
            </w:r>
          </w:p>
        </w:tc>
        <w:tc>
          <w:tcPr>
            <w:tcW w:w="4797" w:type="dxa"/>
          </w:tcPr>
          <w:p w14:paraId="72C2CB92" w14:textId="17B87A01" w:rsidR="0043426F" w:rsidRPr="004E747B" w:rsidRDefault="00061A59" w:rsidP="0043426F">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36088DCF" w14:textId="49CF4BAC" w:rsidR="00061A59" w:rsidRPr="004E747B" w:rsidRDefault="00061A59" w:rsidP="00B03E70">
            <w:pPr>
              <w:spacing w:after="0"/>
              <w:rPr>
                <w:rFonts w:ascii="Arial Narrow" w:eastAsia="Calibri" w:hAnsi="Arial Narrow"/>
                <w:sz w:val="22"/>
                <w:szCs w:val="22"/>
              </w:rPr>
            </w:pPr>
            <w:r w:rsidRPr="004E747B">
              <w:rPr>
                <w:rFonts w:ascii="Arial Narrow" w:eastAsia="Calibri" w:hAnsi="Arial Narrow"/>
                <w:sz w:val="22"/>
                <w:szCs w:val="22"/>
              </w:rPr>
              <w:t>Hazard Element Policy HZ-1.13</w:t>
            </w:r>
            <w:r w:rsidR="00557FF6" w:rsidRPr="004E747B">
              <w:rPr>
                <w:rFonts w:ascii="Arial Narrow" w:eastAsia="Calibri" w:hAnsi="Arial Narrow"/>
                <w:sz w:val="22"/>
                <w:szCs w:val="22"/>
              </w:rPr>
              <w:t xml:space="preserve"> Fire protection planning. We require that all new development in County</w:t>
            </w:r>
            <w:r w:rsidR="00557FF6" w:rsidRPr="004E747B">
              <w:rPr>
                <w:rFonts w:ascii="Cambria Math" w:eastAsia="Calibri" w:hAnsi="Cambria Math" w:cs="Cambria Math"/>
                <w:sz w:val="22"/>
                <w:szCs w:val="22"/>
              </w:rPr>
              <w:t>‐</w:t>
            </w:r>
            <w:r w:rsidR="00557FF6" w:rsidRPr="004E747B">
              <w:rPr>
                <w:rFonts w:ascii="Arial Narrow" w:eastAsia="Calibri" w:hAnsi="Arial Narrow"/>
                <w:sz w:val="22"/>
                <w:szCs w:val="22"/>
              </w:rPr>
              <w:t>designated</w:t>
            </w:r>
            <w:r w:rsidR="00B03E70">
              <w:rPr>
                <w:rFonts w:ascii="Arial Narrow" w:eastAsia="Calibri" w:hAnsi="Arial Narrow"/>
                <w:sz w:val="22"/>
                <w:szCs w:val="22"/>
              </w:rPr>
              <w:t xml:space="preserve"> </w:t>
            </w:r>
            <w:r w:rsidR="00557FF6" w:rsidRPr="004E747B">
              <w:rPr>
                <w:rFonts w:ascii="Arial Narrow" w:eastAsia="Calibri" w:hAnsi="Arial Narrow"/>
                <w:sz w:val="22"/>
                <w:szCs w:val="22"/>
              </w:rPr>
              <w:t>Fire Safety Overlay and/or CALFIRE</w:t>
            </w:r>
            <w:r w:rsidR="00557FF6" w:rsidRPr="004E747B">
              <w:rPr>
                <w:rFonts w:ascii="Cambria Math" w:eastAsia="Calibri" w:hAnsi="Cambria Math" w:cs="Cambria Math"/>
                <w:sz w:val="22"/>
                <w:szCs w:val="22"/>
              </w:rPr>
              <w:t>‐</w:t>
            </w:r>
            <w:r w:rsidR="00557FF6" w:rsidRPr="004E747B">
              <w:rPr>
                <w:rFonts w:ascii="Arial Narrow" w:eastAsia="Calibri" w:hAnsi="Arial Narrow"/>
                <w:sz w:val="22"/>
                <w:szCs w:val="22"/>
              </w:rPr>
              <w:t>designated Very High Fire Hazard Severity Zones</w:t>
            </w:r>
            <w:r w:rsidR="00B03E70">
              <w:rPr>
                <w:rFonts w:ascii="Arial Narrow" w:eastAsia="Calibri" w:hAnsi="Arial Narrow"/>
                <w:sz w:val="22"/>
                <w:szCs w:val="22"/>
              </w:rPr>
              <w:t xml:space="preserve"> </w:t>
            </w:r>
            <w:r w:rsidR="00557FF6" w:rsidRPr="004E747B">
              <w:rPr>
                <w:rFonts w:ascii="Arial Narrow" w:eastAsia="Calibri" w:hAnsi="Arial Narrow"/>
                <w:sz w:val="22"/>
                <w:szCs w:val="22"/>
              </w:rPr>
              <w:t>meet the requirements of the California Fire Code and the California Building Code as</w:t>
            </w:r>
            <w:r w:rsidR="00B03E70">
              <w:rPr>
                <w:rFonts w:ascii="Arial Narrow" w:eastAsia="Calibri" w:hAnsi="Arial Narrow"/>
                <w:sz w:val="22"/>
                <w:szCs w:val="22"/>
              </w:rPr>
              <w:t xml:space="preserve"> </w:t>
            </w:r>
            <w:r w:rsidR="00557FF6" w:rsidRPr="004E747B">
              <w:rPr>
                <w:rFonts w:ascii="Arial Narrow" w:eastAsia="Calibri" w:hAnsi="Arial Narrow"/>
                <w:sz w:val="22"/>
                <w:szCs w:val="22"/>
              </w:rPr>
              <w:t>amended by the County Fire Protection District, including Title 14 of the California Code</w:t>
            </w:r>
            <w:r w:rsidR="00B03E70">
              <w:rPr>
                <w:rFonts w:ascii="Arial Narrow" w:eastAsia="Calibri" w:hAnsi="Arial Narrow"/>
                <w:sz w:val="22"/>
                <w:szCs w:val="22"/>
              </w:rPr>
              <w:t xml:space="preserve"> </w:t>
            </w:r>
            <w:r w:rsidR="00557FF6" w:rsidRPr="004E747B">
              <w:rPr>
                <w:rFonts w:ascii="Arial Narrow" w:eastAsia="Calibri" w:hAnsi="Arial Narrow"/>
                <w:sz w:val="22"/>
                <w:szCs w:val="22"/>
              </w:rPr>
              <w:t>of Regulations fire safety requirements for any new development within State Responsibility Areas, as well as provide and maintain a Fire Protection Plan or Defensible Space/Fuel Modification Plan and other pre</w:t>
            </w:r>
            <w:r w:rsidR="00557FF6" w:rsidRPr="004E747B">
              <w:rPr>
                <w:rFonts w:ascii="Cambria Math" w:eastAsia="Calibri" w:hAnsi="Cambria Math" w:cs="Cambria Math"/>
                <w:sz w:val="22"/>
                <w:szCs w:val="22"/>
              </w:rPr>
              <w:t>‐</w:t>
            </w:r>
            <w:r w:rsidR="00557FF6" w:rsidRPr="004E747B">
              <w:rPr>
                <w:rFonts w:ascii="Arial Narrow" w:eastAsia="Calibri" w:hAnsi="Arial Narrow"/>
                <w:sz w:val="22"/>
                <w:szCs w:val="22"/>
              </w:rPr>
              <w:t>planning measures in accordance with the County Code of Ordinances.</w:t>
            </w:r>
          </w:p>
        </w:tc>
      </w:tr>
      <w:tr w:rsidR="0043426F" w:rsidRPr="004E747B" w14:paraId="5743EEBE" w14:textId="77777777" w:rsidTr="0063621B">
        <w:tc>
          <w:tcPr>
            <w:tcW w:w="4796" w:type="dxa"/>
            <w:vAlign w:val="center"/>
          </w:tcPr>
          <w:p w14:paraId="6D834252" w14:textId="20EEE01F" w:rsidR="0043426F" w:rsidRPr="004E747B" w:rsidRDefault="0043426F" w:rsidP="0043426F">
            <w:pPr>
              <w:spacing w:after="0"/>
              <w:rPr>
                <w:rFonts w:ascii="Arial Narrow" w:eastAsia="Calibri" w:hAnsi="Arial Narrow"/>
                <w:sz w:val="22"/>
                <w:szCs w:val="22"/>
              </w:rPr>
            </w:pPr>
            <w:r w:rsidRPr="004E747B">
              <w:rPr>
                <w:rFonts w:ascii="Arial Narrow" w:hAnsi="Arial Narrow" w:cs="Calibri"/>
                <w:color w:val="000000"/>
                <w:sz w:val="22"/>
                <w:szCs w:val="22"/>
              </w:rPr>
              <w:lastRenderedPageBreak/>
              <w:t>Does the plan address long term maintenance of fire hazard reduction projects, including community fire breaks and private road and public road clearance?</w:t>
            </w:r>
          </w:p>
        </w:tc>
        <w:tc>
          <w:tcPr>
            <w:tcW w:w="4797" w:type="dxa"/>
          </w:tcPr>
          <w:p w14:paraId="5F9424D2" w14:textId="3E09A5AC" w:rsidR="0043426F" w:rsidRPr="004E747B" w:rsidRDefault="00557FF6" w:rsidP="0043426F">
            <w:pPr>
              <w:spacing w:after="0"/>
              <w:rPr>
                <w:rFonts w:ascii="Arial Narrow" w:eastAsia="Calibri" w:hAnsi="Arial Narrow"/>
                <w:sz w:val="22"/>
                <w:szCs w:val="22"/>
              </w:rPr>
            </w:pPr>
            <w:r w:rsidRPr="004E747B">
              <w:rPr>
                <w:rFonts w:ascii="Arial Narrow" w:eastAsia="Calibri" w:hAnsi="Arial Narrow"/>
                <w:sz w:val="22"/>
                <w:szCs w:val="22"/>
              </w:rPr>
              <w:t xml:space="preserve">Yes </w:t>
            </w:r>
          </w:p>
        </w:tc>
        <w:tc>
          <w:tcPr>
            <w:tcW w:w="4797" w:type="dxa"/>
          </w:tcPr>
          <w:p w14:paraId="51557A5C" w14:textId="68D75E77" w:rsidR="00557FF6" w:rsidRPr="004E747B" w:rsidRDefault="00557FF6" w:rsidP="00B03E70">
            <w:pPr>
              <w:spacing w:after="0"/>
              <w:rPr>
                <w:rFonts w:ascii="Arial Narrow" w:eastAsia="Calibri" w:hAnsi="Arial Narrow"/>
                <w:sz w:val="22"/>
                <w:szCs w:val="22"/>
              </w:rPr>
            </w:pPr>
            <w:r w:rsidRPr="004E747B">
              <w:rPr>
                <w:rFonts w:ascii="Arial Narrow" w:eastAsia="Calibri" w:hAnsi="Arial Narrow"/>
                <w:sz w:val="22"/>
                <w:szCs w:val="22"/>
              </w:rPr>
              <w:t>Hazard Element Policy HZ-1.14 Long</w:t>
            </w:r>
            <w:r w:rsidRPr="004E747B">
              <w:rPr>
                <w:rFonts w:ascii="Cambria Math" w:eastAsia="Calibri" w:hAnsi="Cambria Math" w:cs="Cambria Math"/>
                <w:sz w:val="22"/>
                <w:szCs w:val="22"/>
              </w:rPr>
              <w:t>‐</w:t>
            </w:r>
            <w:r w:rsidRPr="004E747B">
              <w:rPr>
                <w:rFonts w:ascii="Arial Narrow" w:eastAsia="Calibri" w:hAnsi="Arial Narrow"/>
                <w:sz w:val="22"/>
                <w:szCs w:val="22"/>
              </w:rPr>
              <w:t>term fire hazard reduction and abatement. We require proactive vegetation management/hazard abatement to reduce fire hazards on existing private properties, along roadsides of evacuation routes out of wildfire prone areas, and other private/public land where applicable, and we require new development to enter into a long</w:t>
            </w:r>
            <w:r w:rsidRPr="004E747B">
              <w:rPr>
                <w:rFonts w:ascii="Cambria Math" w:eastAsia="Calibri" w:hAnsi="Cambria Math" w:cs="Cambria Math"/>
                <w:sz w:val="22"/>
                <w:szCs w:val="22"/>
              </w:rPr>
              <w:t>‐</w:t>
            </w:r>
            <w:r w:rsidRPr="004E747B">
              <w:rPr>
                <w:rFonts w:ascii="Arial Narrow" w:eastAsia="Calibri" w:hAnsi="Arial Narrow"/>
                <w:sz w:val="22"/>
                <w:szCs w:val="22"/>
              </w:rPr>
              <w:t>term maintenance agreement for vegetation management in defensible space, fuel modification, and roadside fuel reduction in the Fire Safety Overlay and/or Very High Fire Hazard Severity Zones</w:t>
            </w:r>
            <w:r w:rsidR="00B03E70">
              <w:rPr>
                <w:rFonts w:ascii="Arial Narrow" w:eastAsia="Calibri" w:hAnsi="Arial Narrow"/>
                <w:sz w:val="22"/>
                <w:szCs w:val="22"/>
              </w:rPr>
              <w:t>.</w:t>
            </w:r>
          </w:p>
        </w:tc>
      </w:tr>
      <w:tr w:rsidR="0043426F" w:rsidRPr="004E747B" w14:paraId="07B44E4C" w14:textId="77777777" w:rsidTr="0063621B">
        <w:tc>
          <w:tcPr>
            <w:tcW w:w="4796" w:type="dxa"/>
            <w:vAlign w:val="center"/>
          </w:tcPr>
          <w:p w14:paraId="642AC843" w14:textId="290FDFFD" w:rsidR="0043426F" w:rsidRPr="004E747B" w:rsidRDefault="0043426F" w:rsidP="0043426F">
            <w:pPr>
              <w:spacing w:after="0"/>
              <w:rPr>
                <w:rFonts w:ascii="Arial Narrow" w:eastAsia="Calibri" w:hAnsi="Arial Narrow"/>
                <w:sz w:val="22"/>
                <w:szCs w:val="22"/>
              </w:rPr>
            </w:pPr>
            <w:r w:rsidRPr="004E747B">
              <w:rPr>
                <w:rFonts w:ascii="Arial Narrow" w:hAnsi="Arial Narrow" w:cs="Calibri"/>
                <w:color w:val="000000"/>
                <w:sz w:val="22"/>
                <w:szCs w:val="22"/>
              </w:rPr>
              <w:t>Is there adequate access (ingress, egress) to new development in VHFHSZs?</w:t>
            </w:r>
          </w:p>
        </w:tc>
        <w:tc>
          <w:tcPr>
            <w:tcW w:w="4797" w:type="dxa"/>
          </w:tcPr>
          <w:p w14:paraId="585198FE" w14:textId="2A304216" w:rsidR="0043426F" w:rsidRPr="004E747B" w:rsidRDefault="008255C9" w:rsidP="0043426F">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5A90A854" w14:textId="7AF009EC"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Personal &amp; Property Protection Element</w:t>
            </w:r>
            <w:r w:rsidR="00B03E70">
              <w:rPr>
                <w:rFonts w:ascii="Arial Narrow" w:eastAsia="Calibri" w:hAnsi="Arial Narrow"/>
                <w:sz w:val="22"/>
                <w:szCs w:val="22"/>
              </w:rPr>
              <w:t>.</w:t>
            </w:r>
            <w:r w:rsidRPr="004E747B">
              <w:rPr>
                <w:rFonts w:ascii="Arial Narrow" w:eastAsia="Calibri" w:hAnsi="Arial Narrow"/>
                <w:sz w:val="22"/>
                <w:szCs w:val="22"/>
              </w:rPr>
              <w:t xml:space="preserve"> </w:t>
            </w:r>
          </w:p>
          <w:p w14:paraId="7A967CD9" w14:textId="77777777"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Policy PP-3.7 Fire safe design.</w:t>
            </w:r>
          </w:p>
          <w:p w14:paraId="7A4084F8" w14:textId="77777777"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We require new development in the Fire Safety Overlay to comply with additional site design, building, and access standards to provide enhanced resistance to fire hazards.</w:t>
            </w:r>
          </w:p>
          <w:p w14:paraId="4D671C44" w14:textId="0270EA14" w:rsidR="0043426F"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San Bernardino Development Code Section 82.13 Fire Safety Overlay</w:t>
            </w:r>
            <w:r w:rsidR="00B03E70">
              <w:rPr>
                <w:rFonts w:ascii="Arial Narrow" w:eastAsia="Calibri" w:hAnsi="Arial Narrow"/>
                <w:sz w:val="22"/>
                <w:szCs w:val="22"/>
              </w:rPr>
              <w:t>.</w:t>
            </w:r>
          </w:p>
        </w:tc>
      </w:tr>
      <w:tr w:rsidR="0043426F" w:rsidRPr="004E747B" w14:paraId="40717326" w14:textId="77777777" w:rsidTr="0063621B">
        <w:tc>
          <w:tcPr>
            <w:tcW w:w="4796" w:type="dxa"/>
            <w:vAlign w:val="center"/>
          </w:tcPr>
          <w:p w14:paraId="2B2C7B2C" w14:textId="6110AF38" w:rsidR="0043426F" w:rsidRPr="004E747B" w:rsidRDefault="0043426F" w:rsidP="0043426F">
            <w:pPr>
              <w:spacing w:after="0"/>
              <w:rPr>
                <w:rFonts w:ascii="Arial Narrow" w:eastAsia="Calibri" w:hAnsi="Arial Narrow"/>
                <w:sz w:val="22"/>
                <w:szCs w:val="22"/>
              </w:rPr>
            </w:pPr>
            <w:r w:rsidRPr="004E747B">
              <w:rPr>
                <w:rFonts w:ascii="Arial Narrow" w:hAnsi="Arial Narrow" w:cs="Calibri"/>
                <w:color w:val="000000"/>
                <w:sz w:val="22"/>
                <w:szCs w:val="22"/>
              </w:rPr>
              <w:t>Are minimum standards for evacuation of residential areas in VHFHSZs defined?</w:t>
            </w:r>
          </w:p>
        </w:tc>
        <w:tc>
          <w:tcPr>
            <w:tcW w:w="4797" w:type="dxa"/>
          </w:tcPr>
          <w:p w14:paraId="647E1E59" w14:textId="45D0792A" w:rsidR="0043426F" w:rsidRPr="004E747B" w:rsidRDefault="008255C9" w:rsidP="0043426F">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48B4B665" w14:textId="6AC3E933"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Personal &amp; Property Protection Element</w:t>
            </w:r>
            <w:r w:rsidR="00B03E70">
              <w:rPr>
                <w:rFonts w:ascii="Arial Narrow" w:eastAsia="Calibri" w:hAnsi="Arial Narrow"/>
                <w:sz w:val="22"/>
                <w:szCs w:val="22"/>
              </w:rPr>
              <w:t>.</w:t>
            </w:r>
          </w:p>
          <w:p w14:paraId="57C61895" w14:textId="21550DCD"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Policy PP-4.4</w:t>
            </w:r>
            <w:r w:rsidR="00FF11A9" w:rsidRPr="004E747B">
              <w:rPr>
                <w:rFonts w:ascii="Arial Narrow" w:eastAsia="Calibri" w:hAnsi="Arial Narrow"/>
                <w:sz w:val="22"/>
                <w:szCs w:val="22"/>
              </w:rPr>
              <w:t xml:space="preserve"> </w:t>
            </w:r>
            <w:r w:rsidRPr="004E747B">
              <w:rPr>
                <w:rFonts w:ascii="Arial Narrow" w:eastAsia="Calibri" w:hAnsi="Arial Narrow"/>
                <w:sz w:val="22"/>
                <w:szCs w:val="22"/>
              </w:rPr>
              <w:t>Emergency shelters and routes</w:t>
            </w:r>
          </w:p>
          <w:p w14:paraId="555F3497" w14:textId="65A9E870" w:rsidR="0043426F"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We identify and publicize emergency shelters and sign and control evacuation routes for use during emergencies.</w:t>
            </w:r>
          </w:p>
        </w:tc>
      </w:tr>
      <w:tr w:rsidR="0043426F" w:rsidRPr="004E747B" w14:paraId="4AC1E7C1" w14:textId="77777777" w:rsidTr="0063621B">
        <w:tc>
          <w:tcPr>
            <w:tcW w:w="4796" w:type="dxa"/>
            <w:vAlign w:val="center"/>
          </w:tcPr>
          <w:p w14:paraId="5B5B6107" w14:textId="581EEE07" w:rsidR="0043426F" w:rsidRPr="004E747B" w:rsidRDefault="0043426F" w:rsidP="0043426F">
            <w:pPr>
              <w:spacing w:after="0"/>
              <w:rPr>
                <w:rFonts w:ascii="Arial Narrow" w:eastAsia="Calibri" w:hAnsi="Arial Narrow"/>
                <w:sz w:val="22"/>
                <w:szCs w:val="22"/>
              </w:rPr>
            </w:pPr>
            <w:r w:rsidRPr="004E747B">
              <w:rPr>
                <w:rFonts w:ascii="Arial Narrow" w:hAnsi="Arial Narrow" w:cs="Calibri"/>
                <w:color w:val="000000"/>
                <w:sz w:val="22"/>
                <w:szCs w:val="22"/>
              </w:rPr>
              <w:t>If areas exist with inadequate access/evacuation routes, are they identified? Are mitigation measures or improvement plans identified?</w:t>
            </w:r>
          </w:p>
        </w:tc>
        <w:tc>
          <w:tcPr>
            <w:tcW w:w="4797" w:type="dxa"/>
          </w:tcPr>
          <w:p w14:paraId="5BA63CC8" w14:textId="1D17C3A4" w:rsidR="0043426F" w:rsidRPr="004E747B" w:rsidRDefault="00557FF6" w:rsidP="0043426F">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3A212FC3" w14:textId="698A2DC9" w:rsidR="0043426F" w:rsidRPr="004E747B" w:rsidRDefault="00B03E70" w:rsidP="002E4124">
            <w:pPr>
              <w:spacing w:after="0"/>
              <w:rPr>
                <w:rFonts w:ascii="Arial Narrow" w:eastAsia="Calibri" w:hAnsi="Arial Narrow"/>
                <w:sz w:val="22"/>
                <w:szCs w:val="22"/>
              </w:rPr>
            </w:pPr>
            <w:r>
              <w:rPr>
                <w:rFonts w:ascii="Arial Narrow" w:eastAsia="Calibri" w:hAnsi="Arial Narrow"/>
                <w:sz w:val="22"/>
                <w:szCs w:val="22"/>
              </w:rPr>
              <w:t xml:space="preserve">Transportation </w:t>
            </w:r>
            <w:r w:rsidR="002E4124" w:rsidRPr="004E747B">
              <w:rPr>
                <w:rFonts w:ascii="Arial Narrow" w:eastAsia="Calibri" w:hAnsi="Arial Narrow"/>
                <w:sz w:val="22"/>
                <w:szCs w:val="22"/>
              </w:rPr>
              <w:t>&amp;</w:t>
            </w:r>
            <w:r>
              <w:rPr>
                <w:rFonts w:ascii="Arial Narrow" w:eastAsia="Calibri" w:hAnsi="Arial Narrow"/>
                <w:sz w:val="22"/>
                <w:szCs w:val="22"/>
              </w:rPr>
              <w:t xml:space="preserve"> </w:t>
            </w:r>
            <w:r w:rsidR="002E4124" w:rsidRPr="004E747B">
              <w:rPr>
                <w:rFonts w:ascii="Arial Narrow" w:eastAsia="Calibri" w:hAnsi="Arial Narrow"/>
                <w:sz w:val="22"/>
                <w:szCs w:val="22"/>
              </w:rPr>
              <w:t>Mobility</w:t>
            </w:r>
            <w:r>
              <w:rPr>
                <w:rFonts w:ascii="Arial Narrow" w:eastAsia="Calibri" w:hAnsi="Arial Narrow"/>
                <w:sz w:val="22"/>
                <w:szCs w:val="22"/>
              </w:rPr>
              <w:t xml:space="preserve"> Element.</w:t>
            </w:r>
          </w:p>
          <w:p w14:paraId="5978E722" w14:textId="18705A39" w:rsidR="002E4124" w:rsidRPr="004E747B" w:rsidRDefault="002E4124" w:rsidP="002E4124">
            <w:pPr>
              <w:spacing w:after="0"/>
              <w:rPr>
                <w:rFonts w:ascii="Arial Narrow" w:eastAsia="Calibri" w:hAnsi="Arial Narrow"/>
                <w:sz w:val="22"/>
                <w:szCs w:val="22"/>
              </w:rPr>
            </w:pPr>
            <w:r w:rsidRPr="004E747B">
              <w:rPr>
                <w:rFonts w:ascii="Arial Narrow" w:eastAsia="Calibri" w:hAnsi="Arial Narrow"/>
                <w:sz w:val="22"/>
                <w:szCs w:val="22"/>
              </w:rPr>
              <w:t>Goal TM</w:t>
            </w:r>
            <w:r w:rsidRPr="004E747B">
              <w:rPr>
                <w:rFonts w:ascii="Cambria Math" w:eastAsia="Calibri" w:hAnsi="Cambria Math" w:cs="Cambria Math"/>
                <w:sz w:val="22"/>
                <w:szCs w:val="22"/>
              </w:rPr>
              <w:t>‐</w:t>
            </w:r>
            <w:r w:rsidRPr="004E747B">
              <w:rPr>
                <w:rFonts w:ascii="Arial Narrow" w:eastAsia="Calibri" w:hAnsi="Arial Narrow"/>
                <w:sz w:val="22"/>
                <w:szCs w:val="22"/>
              </w:rPr>
              <w:t>1 Roadway Capacity Unincorporated areas served by roads with capacity that is adequate for residents, businesses, tourists, and</w:t>
            </w:r>
            <w:r w:rsidR="00B03E70">
              <w:rPr>
                <w:rFonts w:ascii="Arial Narrow" w:eastAsia="Calibri" w:hAnsi="Arial Narrow"/>
                <w:sz w:val="22"/>
                <w:szCs w:val="22"/>
              </w:rPr>
              <w:t xml:space="preserve"> </w:t>
            </w:r>
            <w:r w:rsidRPr="004E747B">
              <w:rPr>
                <w:rFonts w:ascii="Arial Narrow" w:eastAsia="Calibri" w:hAnsi="Arial Narrow"/>
                <w:sz w:val="22"/>
                <w:szCs w:val="22"/>
              </w:rPr>
              <w:t>emergency services.</w:t>
            </w:r>
          </w:p>
          <w:p w14:paraId="7DD6B419" w14:textId="1557D492" w:rsidR="002E4124" w:rsidRPr="004E747B" w:rsidRDefault="002E4124" w:rsidP="002E4124">
            <w:pPr>
              <w:spacing w:after="0"/>
              <w:rPr>
                <w:rFonts w:ascii="Arial Narrow" w:eastAsia="Calibri" w:hAnsi="Arial Narrow"/>
                <w:sz w:val="22"/>
                <w:szCs w:val="22"/>
              </w:rPr>
            </w:pPr>
            <w:r w:rsidRPr="004E747B">
              <w:rPr>
                <w:rFonts w:ascii="Arial Narrow" w:eastAsia="Calibri" w:hAnsi="Arial Narrow"/>
                <w:sz w:val="22"/>
                <w:szCs w:val="22"/>
              </w:rPr>
              <w:t>Policy TM</w:t>
            </w:r>
            <w:r w:rsidRPr="004E747B">
              <w:rPr>
                <w:rFonts w:ascii="Cambria Math" w:eastAsia="Calibri" w:hAnsi="Cambria Math" w:cs="Cambria Math"/>
                <w:sz w:val="22"/>
                <w:szCs w:val="22"/>
              </w:rPr>
              <w:t>‐</w:t>
            </w:r>
            <w:r w:rsidRPr="004E747B">
              <w:rPr>
                <w:rFonts w:ascii="Arial Narrow" w:eastAsia="Calibri" w:hAnsi="Arial Narrow"/>
                <w:sz w:val="22"/>
                <w:szCs w:val="22"/>
              </w:rPr>
              <w:t>1.8 Emergency Access When considering new roadway improvement proposals for the CIP or RTP, we consider the provision of</w:t>
            </w:r>
            <w:r w:rsidR="00B03E70">
              <w:rPr>
                <w:rFonts w:ascii="Arial Narrow" w:eastAsia="Calibri" w:hAnsi="Arial Narrow"/>
                <w:sz w:val="22"/>
                <w:szCs w:val="22"/>
              </w:rPr>
              <w:t xml:space="preserve"> </w:t>
            </w:r>
            <w:r w:rsidRPr="004E747B">
              <w:rPr>
                <w:rFonts w:ascii="Arial Narrow" w:eastAsia="Calibri" w:hAnsi="Arial Narrow"/>
                <w:sz w:val="22"/>
                <w:szCs w:val="22"/>
              </w:rPr>
              <w:t>adequate emergency access routes along with capacity expansion in unincorporated areas. Among access route improvements, we prioritize</w:t>
            </w:r>
            <w:r w:rsidR="00B03E70">
              <w:rPr>
                <w:rFonts w:ascii="Arial Narrow" w:eastAsia="Calibri" w:hAnsi="Arial Narrow"/>
                <w:sz w:val="22"/>
                <w:szCs w:val="22"/>
              </w:rPr>
              <w:t xml:space="preserve"> </w:t>
            </w:r>
            <w:r w:rsidRPr="004E747B">
              <w:rPr>
                <w:rFonts w:ascii="Arial Narrow" w:eastAsia="Calibri" w:hAnsi="Arial Narrow"/>
                <w:sz w:val="22"/>
                <w:szCs w:val="22"/>
              </w:rPr>
              <w:t>those that contribute some funding through a local area funding and financing mechanism.</w:t>
            </w:r>
          </w:p>
          <w:p w14:paraId="1376AC6F" w14:textId="7B3C95B1" w:rsidR="001A678E" w:rsidRPr="004E747B" w:rsidRDefault="001A678E" w:rsidP="001A678E">
            <w:pPr>
              <w:spacing w:after="0"/>
              <w:rPr>
                <w:rFonts w:ascii="Arial Narrow" w:eastAsia="Calibri" w:hAnsi="Arial Narrow"/>
                <w:sz w:val="22"/>
                <w:szCs w:val="22"/>
              </w:rPr>
            </w:pPr>
            <w:r w:rsidRPr="004E747B">
              <w:rPr>
                <w:rFonts w:ascii="Arial Narrow" w:eastAsia="Calibri" w:hAnsi="Arial Narrow"/>
                <w:sz w:val="22"/>
                <w:szCs w:val="22"/>
              </w:rPr>
              <w:t>County Plan Background Safety Report 6.2.3 Evacuation Routes.</w:t>
            </w:r>
          </w:p>
        </w:tc>
      </w:tr>
      <w:tr w:rsidR="0043426F" w:rsidRPr="004E747B" w14:paraId="1230912E" w14:textId="77777777" w:rsidTr="0063621B">
        <w:tc>
          <w:tcPr>
            <w:tcW w:w="4796" w:type="dxa"/>
            <w:vAlign w:val="center"/>
          </w:tcPr>
          <w:p w14:paraId="0BE4B141" w14:textId="359E77F5" w:rsidR="0043426F" w:rsidRPr="004E747B" w:rsidRDefault="0043426F" w:rsidP="0043426F">
            <w:pPr>
              <w:spacing w:after="0"/>
              <w:rPr>
                <w:rFonts w:ascii="Arial Narrow" w:eastAsia="Calibri" w:hAnsi="Arial Narrow"/>
                <w:sz w:val="22"/>
                <w:szCs w:val="22"/>
              </w:rPr>
            </w:pPr>
            <w:r w:rsidRPr="004E747B">
              <w:rPr>
                <w:rFonts w:ascii="Arial Narrow" w:hAnsi="Arial Narrow" w:cs="Calibri"/>
                <w:color w:val="000000"/>
                <w:sz w:val="22"/>
                <w:szCs w:val="22"/>
              </w:rPr>
              <w:t>Are there policies or programs promoting public outreach about defensible space or evacuation routes? Are there specific plans to reach at-risk populations?</w:t>
            </w:r>
          </w:p>
        </w:tc>
        <w:tc>
          <w:tcPr>
            <w:tcW w:w="4797" w:type="dxa"/>
          </w:tcPr>
          <w:p w14:paraId="5F70D1CB" w14:textId="153DC3F0" w:rsidR="0043426F" w:rsidRPr="004E747B" w:rsidRDefault="008255C9" w:rsidP="0043426F">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3D3FA080" w14:textId="51999D17"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Personal &amp; Property Protection Element</w:t>
            </w:r>
            <w:r w:rsidR="00B03E70">
              <w:rPr>
                <w:rFonts w:ascii="Arial Narrow" w:eastAsia="Calibri" w:hAnsi="Arial Narrow"/>
                <w:sz w:val="22"/>
                <w:szCs w:val="22"/>
              </w:rPr>
              <w:t>.</w:t>
            </w:r>
          </w:p>
          <w:p w14:paraId="4CFD347A" w14:textId="72D5BBB9"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Policy PP-4.4 Emergency shelters and routes</w:t>
            </w:r>
            <w:r w:rsidR="00B03E70">
              <w:rPr>
                <w:rFonts w:ascii="Arial Narrow" w:eastAsia="Calibri" w:hAnsi="Arial Narrow"/>
                <w:sz w:val="22"/>
                <w:szCs w:val="22"/>
              </w:rPr>
              <w:t>.</w:t>
            </w:r>
          </w:p>
          <w:p w14:paraId="28D30E54" w14:textId="77777777"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lastRenderedPageBreak/>
              <w:t>We identify and publicize emergency shelters and sign and control evacuation routes for use during emergencies.</w:t>
            </w:r>
          </w:p>
          <w:p w14:paraId="43D97678" w14:textId="74BE095F"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Policy PP-4.5 Vulnerable populations</w:t>
            </w:r>
            <w:r w:rsidR="00B03E70">
              <w:rPr>
                <w:rFonts w:ascii="Arial Narrow" w:eastAsia="Calibri" w:hAnsi="Arial Narrow"/>
                <w:sz w:val="22"/>
                <w:szCs w:val="22"/>
              </w:rPr>
              <w:t>.</w:t>
            </w:r>
          </w:p>
          <w:p w14:paraId="08A2BE27" w14:textId="77777777"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We coordinate with and encourage the use of community-based networks to aid vulnerable populations prepare for emergencies and provide assistance with evacuation and recovery.</w:t>
            </w:r>
          </w:p>
          <w:p w14:paraId="66658880" w14:textId="4B8DCDBD"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Policy PP-4.7 Public outreach and education</w:t>
            </w:r>
            <w:r w:rsidR="00B03E70">
              <w:rPr>
                <w:rFonts w:ascii="Arial Narrow" w:eastAsia="Calibri" w:hAnsi="Arial Narrow"/>
                <w:sz w:val="22"/>
                <w:szCs w:val="22"/>
              </w:rPr>
              <w:t>.</w:t>
            </w:r>
          </w:p>
          <w:p w14:paraId="062D4805" w14:textId="106EC793" w:rsidR="0043426F" w:rsidRPr="004E747B" w:rsidRDefault="008255C9" w:rsidP="001A678E">
            <w:pPr>
              <w:spacing w:after="0"/>
              <w:rPr>
                <w:rFonts w:ascii="Arial Narrow" w:eastAsia="Calibri" w:hAnsi="Arial Narrow"/>
                <w:sz w:val="22"/>
                <w:szCs w:val="22"/>
              </w:rPr>
            </w:pPr>
            <w:r w:rsidRPr="004E747B">
              <w:rPr>
                <w:rFonts w:ascii="Arial Narrow" w:eastAsia="Calibri" w:hAnsi="Arial Narrow"/>
                <w:sz w:val="22"/>
                <w:szCs w:val="22"/>
              </w:rPr>
              <w:t>We engage with the community to increase awareness of and preparedness for emergencies and natural disasters</w:t>
            </w:r>
            <w:r w:rsidR="001A678E" w:rsidRPr="004E747B">
              <w:rPr>
                <w:rFonts w:ascii="Arial Narrow" w:eastAsia="Calibri" w:hAnsi="Arial Narrow"/>
                <w:sz w:val="22"/>
                <w:szCs w:val="22"/>
              </w:rPr>
              <w:t>.</w:t>
            </w:r>
          </w:p>
        </w:tc>
      </w:tr>
      <w:tr w:rsidR="0043426F" w:rsidRPr="004E747B" w14:paraId="209270DC" w14:textId="77777777" w:rsidTr="0063621B">
        <w:tc>
          <w:tcPr>
            <w:tcW w:w="4796" w:type="dxa"/>
            <w:vAlign w:val="center"/>
          </w:tcPr>
          <w:p w14:paraId="6C3E4F60" w14:textId="133A940D" w:rsidR="0043426F" w:rsidRPr="004E747B" w:rsidRDefault="0043426F" w:rsidP="0043426F">
            <w:pPr>
              <w:spacing w:after="0"/>
              <w:rPr>
                <w:rFonts w:ascii="Arial Narrow" w:eastAsia="Calibri" w:hAnsi="Arial Narrow"/>
                <w:sz w:val="22"/>
                <w:szCs w:val="22"/>
              </w:rPr>
            </w:pPr>
            <w:r w:rsidRPr="004E747B">
              <w:rPr>
                <w:rFonts w:ascii="Arial Narrow" w:hAnsi="Arial Narrow" w:cs="Calibri"/>
                <w:color w:val="000000"/>
                <w:sz w:val="22"/>
                <w:szCs w:val="22"/>
              </w:rPr>
              <w:lastRenderedPageBreak/>
              <w:t>Does the plan identify future water supply for fire suppression needs?</w:t>
            </w:r>
          </w:p>
        </w:tc>
        <w:tc>
          <w:tcPr>
            <w:tcW w:w="4797" w:type="dxa"/>
          </w:tcPr>
          <w:p w14:paraId="2D780286" w14:textId="7AD1E2AE" w:rsidR="0043426F" w:rsidRPr="004E747B" w:rsidRDefault="008255C9" w:rsidP="0043426F">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1C59433B" w14:textId="38D30CF2"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Personal &amp; Property Protection Element</w:t>
            </w:r>
            <w:r w:rsidR="00B03E70">
              <w:rPr>
                <w:rFonts w:ascii="Arial Narrow" w:eastAsia="Calibri" w:hAnsi="Arial Narrow"/>
                <w:sz w:val="22"/>
                <w:szCs w:val="22"/>
              </w:rPr>
              <w:t>.</w:t>
            </w:r>
          </w:p>
          <w:p w14:paraId="2774E91B" w14:textId="77777777"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Policy PP-3.5 Firefighting water supply and facilities</w:t>
            </w:r>
          </w:p>
          <w:p w14:paraId="700590D7" w14:textId="4B1F6CE7" w:rsidR="0043426F"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We coordinate with water providers to maintain adequate water supply, pressure, and facilities to protect people and property from urban fires and wildfires.</w:t>
            </w:r>
          </w:p>
        </w:tc>
      </w:tr>
      <w:tr w:rsidR="0043426F" w:rsidRPr="004E747B" w14:paraId="321EAE1B" w14:textId="77777777" w:rsidTr="0063621B">
        <w:tc>
          <w:tcPr>
            <w:tcW w:w="4796" w:type="dxa"/>
            <w:vAlign w:val="center"/>
          </w:tcPr>
          <w:p w14:paraId="2D005900" w14:textId="494E6C12" w:rsidR="0043426F" w:rsidRPr="004E747B" w:rsidRDefault="0043426F" w:rsidP="0043426F">
            <w:pPr>
              <w:spacing w:after="0"/>
              <w:rPr>
                <w:rFonts w:ascii="Arial Narrow" w:eastAsia="Calibri" w:hAnsi="Arial Narrow"/>
                <w:sz w:val="22"/>
                <w:szCs w:val="22"/>
              </w:rPr>
            </w:pPr>
            <w:r w:rsidRPr="004E747B">
              <w:rPr>
                <w:rFonts w:ascii="Arial Narrow" w:hAnsi="Arial Narrow" w:cs="Calibri"/>
                <w:color w:val="000000"/>
                <w:sz w:val="22"/>
                <w:szCs w:val="22"/>
              </w:rPr>
              <w:t>Does new development have adequate fire protection?</w:t>
            </w:r>
          </w:p>
        </w:tc>
        <w:tc>
          <w:tcPr>
            <w:tcW w:w="4797" w:type="dxa"/>
          </w:tcPr>
          <w:p w14:paraId="01632DDE" w14:textId="76739469" w:rsidR="0043426F" w:rsidRPr="004E747B" w:rsidRDefault="008255C9" w:rsidP="0043426F">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6FC73601" w14:textId="0BB41BF7"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Personal &amp; Property Protection Element</w:t>
            </w:r>
            <w:r w:rsidR="00B03E70">
              <w:rPr>
                <w:rFonts w:ascii="Arial Narrow" w:eastAsia="Calibri" w:hAnsi="Arial Narrow"/>
                <w:sz w:val="22"/>
                <w:szCs w:val="22"/>
              </w:rPr>
              <w:t>.</w:t>
            </w:r>
          </w:p>
          <w:p w14:paraId="486FB475" w14:textId="04208B1F"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Policy PP-3.1 Fire and emergency medical services</w:t>
            </w:r>
            <w:r w:rsidR="00B03E70">
              <w:rPr>
                <w:rFonts w:ascii="Arial Narrow" w:eastAsia="Calibri" w:hAnsi="Arial Narrow"/>
                <w:sz w:val="22"/>
                <w:szCs w:val="22"/>
              </w:rPr>
              <w:t>.</w:t>
            </w:r>
          </w:p>
          <w:p w14:paraId="006ABC28" w14:textId="77777777"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We maintain a sufficient number and distribution of fire stations, up-to-date equipment, and fully-trained staff to respond effectively to emergencies.</w:t>
            </w:r>
          </w:p>
          <w:p w14:paraId="19C1013B" w14:textId="39057533"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Policy PP-3.2 Fire District</w:t>
            </w:r>
            <w:r w:rsidR="00B03E70">
              <w:rPr>
                <w:rFonts w:ascii="Arial Narrow" w:eastAsia="Calibri" w:hAnsi="Arial Narrow"/>
                <w:sz w:val="22"/>
                <w:szCs w:val="22"/>
              </w:rPr>
              <w:t>.</w:t>
            </w:r>
          </w:p>
          <w:p w14:paraId="1C58FED7" w14:textId="77777777"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We support the expansion of the Fire District to serve additional incorporated jurisdictions, and the use of special funding and financing mechanisms to augment Fire District revenues to improve service and coverage</w:t>
            </w:r>
          </w:p>
          <w:p w14:paraId="54E36175" w14:textId="74B2DBAB" w:rsidR="0043426F" w:rsidRPr="004E747B" w:rsidRDefault="002E4124" w:rsidP="00B03E70">
            <w:pPr>
              <w:spacing w:after="0"/>
              <w:rPr>
                <w:rFonts w:ascii="Arial Narrow" w:eastAsia="Calibri" w:hAnsi="Arial Narrow"/>
                <w:sz w:val="22"/>
                <w:szCs w:val="22"/>
              </w:rPr>
            </w:pPr>
            <w:r w:rsidRPr="004E747B">
              <w:rPr>
                <w:rFonts w:ascii="Arial Narrow" w:eastAsia="Calibri" w:hAnsi="Arial Narrow"/>
                <w:sz w:val="22"/>
                <w:szCs w:val="22"/>
              </w:rPr>
              <w:t xml:space="preserve">Policy PP-3.12 </w:t>
            </w:r>
            <w:r w:rsidR="008255C9" w:rsidRPr="004E747B">
              <w:rPr>
                <w:rFonts w:ascii="Arial Narrow" w:eastAsia="Calibri" w:hAnsi="Arial Narrow"/>
                <w:sz w:val="22"/>
                <w:szCs w:val="22"/>
              </w:rPr>
              <w:t>Fire protection and emergency medical resource allocation</w:t>
            </w:r>
            <w:r w:rsidRPr="004E747B">
              <w:rPr>
                <w:rFonts w:ascii="Arial Narrow" w:eastAsia="Calibri" w:hAnsi="Arial Narrow"/>
                <w:sz w:val="22"/>
                <w:szCs w:val="22"/>
              </w:rPr>
              <w:t>.</w:t>
            </w:r>
            <w:r w:rsidR="00B03E70" w:rsidRPr="004E747B">
              <w:rPr>
                <w:rFonts w:ascii="Arial Narrow" w:eastAsia="Calibri" w:hAnsi="Arial Narrow"/>
                <w:sz w:val="22"/>
                <w:szCs w:val="22"/>
              </w:rPr>
              <w:t xml:space="preserve"> </w:t>
            </w:r>
            <w:r w:rsidR="008255C9" w:rsidRPr="004E747B">
              <w:rPr>
                <w:rFonts w:ascii="Arial Narrow" w:eastAsia="Calibri" w:hAnsi="Arial Narrow"/>
                <w:sz w:val="22"/>
                <w:szCs w:val="22"/>
              </w:rPr>
              <w:t>We use fire and emergency services data analysis and professional expertise to allocate resources, reduce fire risks, and improve emergency response.</w:t>
            </w:r>
          </w:p>
        </w:tc>
      </w:tr>
    </w:tbl>
    <w:p w14:paraId="1EEEDC6D" w14:textId="6CF58EF4" w:rsidR="0043426F" w:rsidRPr="004E747B" w:rsidRDefault="0043426F" w:rsidP="00742FF3">
      <w:pPr>
        <w:pStyle w:val="Heading3"/>
        <w:rPr>
          <w:rFonts w:ascii="Arial Narrow" w:eastAsia="Calibri" w:hAnsi="Arial Narrow"/>
          <w:sz w:val="22"/>
          <w:szCs w:val="22"/>
        </w:rPr>
      </w:pPr>
      <w:bookmarkStart w:id="9" w:name="_Toc23168272"/>
      <w:r w:rsidRPr="004E747B">
        <w:rPr>
          <w:rFonts w:ascii="Arial Narrow" w:eastAsia="Calibri" w:hAnsi="Arial Narrow"/>
          <w:sz w:val="22"/>
          <w:szCs w:val="22"/>
        </w:rPr>
        <w:t>Section 2 Develop adequate infrastructure if a new development is located in SRAs or VHFHSZs.</w:t>
      </w:r>
      <w:bookmarkEnd w:id="9"/>
    </w:p>
    <w:tbl>
      <w:tblPr>
        <w:tblStyle w:val="TableGrid"/>
        <w:tblW w:w="0" w:type="auto"/>
        <w:tblLook w:val="04A0" w:firstRow="1" w:lastRow="0" w:firstColumn="1" w:lastColumn="0" w:noHBand="0" w:noVBand="1"/>
        <w:tblCaption w:val="Section 2 Table"/>
      </w:tblPr>
      <w:tblGrid>
        <w:gridCol w:w="4796"/>
        <w:gridCol w:w="4797"/>
        <w:gridCol w:w="4797"/>
      </w:tblGrid>
      <w:tr w:rsidR="0043426F" w:rsidRPr="004E747B" w14:paraId="76168D77" w14:textId="77777777" w:rsidTr="00742FF3">
        <w:trPr>
          <w:tblHeader/>
        </w:trPr>
        <w:tc>
          <w:tcPr>
            <w:tcW w:w="4796" w:type="dxa"/>
            <w:vAlign w:val="center"/>
          </w:tcPr>
          <w:p w14:paraId="14055110" w14:textId="160AD74C" w:rsidR="0043426F" w:rsidRPr="004E747B" w:rsidRDefault="0043426F" w:rsidP="0043426F">
            <w:pPr>
              <w:spacing w:after="0"/>
              <w:rPr>
                <w:rFonts w:ascii="Arial Narrow" w:eastAsia="Calibri" w:hAnsi="Arial Narrow"/>
                <w:i/>
                <w:sz w:val="22"/>
                <w:szCs w:val="22"/>
              </w:rPr>
            </w:pPr>
            <w:r w:rsidRPr="004E747B">
              <w:rPr>
                <w:rFonts w:ascii="Arial Narrow" w:hAnsi="Arial Narrow" w:cs="Calibri"/>
                <w:color w:val="000000"/>
                <w:sz w:val="22"/>
                <w:szCs w:val="22"/>
              </w:rPr>
              <w:t>Does the plan identify adequate infrastructure for new development related to:</w:t>
            </w:r>
          </w:p>
        </w:tc>
        <w:tc>
          <w:tcPr>
            <w:tcW w:w="4797" w:type="dxa"/>
          </w:tcPr>
          <w:p w14:paraId="2B039666" w14:textId="3B5DDA99" w:rsidR="0043426F" w:rsidRPr="004E747B" w:rsidRDefault="00E348AD" w:rsidP="0043426F">
            <w:pPr>
              <w:spacing w:after="0"/>
              <w:rPr>
                <w:rFonts w:ascii="Arial Narrow" w:eastAsia="Calibri" w:hAnsi="Arial Narrow"/>
                <w:sz w:val="22"/>
                <w:szCs w:val="22"/>
              </w:rPr>
            </w:pPr>
            <w:r w:rsidRPr="004E747B">
              <w:rPr>
                <w:rFonts w:ascii="Arial Narrow" w:eastAsia="Calibri" w:hAnsi="Arial Narrow"/>
                <w:sz w:val="22"/>
                <w:szCs w:val="22"/>
              </w:rPr>
              <w:t>Yes or No</w:t>
            </w:r>
          </w:p>
        </w:tc>
        <w:tc>
          <w:tcPr>
            <w:tcW w:w="4797" w:type="dxa"/>
          </w:tcPr>
          <w:p w14:paraId="43AD9AC0" w14:textId="519AAF66" w:rsidR="0043426F" w:rsidRPr="004E747B" w:rsidRDefault="00742FF3" w:rsidP="0043426F">
            <w:pPr>
              <w:spacing w:after="0"/>
              <w:rPr>
                <w:rFonts w:ascii="Arial Narrow" w:eastAsia="Calibri" w:hAnsi="Arial Narrow"/>
                <w:sz w:val="22"/>
                <w:szCs w:val="22"/>
              </w:rPr>
            </w:pPr>
            <w:r w:rsidRPr="004E747B">
              <w:rPr>
                <w:rFonts w:ascii="Arial Narrow" w:eastAsia="Calibri" w:hAnsi="Arial Narrow"/>
                <w:sz w:val="22"/>
                <w:szCs w:val="22"/>
              </w:rPr>
              <w:t>Comments and Recommendations</w:t>
            </w:r>
          </w:p>
        </w:tc>
      </w:tr>
      <w:tr w:rsidR="00742FF3" w:rsidRPr="004E747B" w14:paraId="456D1092" w14:textId="77777777" w:rsidTr="0063621B">
        <w:tc>
          <w:tcPr>
            <w:tcW w:w="4796" w:type="dxa"/>
            <w:vAlign w:val="center"/>
          </w:tcPr>
          <w:p w14:paraId="5A3E06A4" w14:textId="44F3BE4B" w:rsidR="00742FF3" w:rsidRPr="004E747B" w:rsidRDefault="00742FF3" w:rsidP="00742FF3">
            <w:pPr>
              <w:spacing w:after="0"/>
              <w:rPr>
                <w:rFonts w:ascii="Arial Narrow" w:eastAsia="Calibri" w:hAnsi="Arial Narrow"/>
                <w:i/>
                <w:sz w:val="22"/>
                <w:szCs w:val="22"/>
              </w:rPr>
            </w:pPr>
            <w:r w:rsidRPr="004E747B">
              <w:rPr>
                <w:rFonts w:ascii="Arial Narrow" w:hAnsi="Arial Narrow" w:cs="Calibri"/>
                <w:color w:val="000000"/>
                <w:sz w:val="22"/>
                <w:szCs w:val="22"/>
              </w:rPr>
              <w:t>Water supply and fire flow?</w:t>
            </w:r>
          </w:p>
        </w:tc>
        <w:tc>
          <w:tcPr>
            <w:tcW w:w="4797" w:type="dxa"/>
          </w:tcPr>
          <w:p w14:paraId="18919786" w14:textId="0780BEA8" w:rsidR="00742FF3" w:rsidRPr="004E747B" w:rsidRDefault="008255C9" w:rsidP="00742FF3">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09BE231B" w14:textId="2E16DA98"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Personal &amp; Property Protection Element</w:t>
            </w:r>
            <w:r w:rsidR="00B03E70">
              <w:rPr>
                <w:rFonts w:ascii="Arial Narrow" w:eastAsia="Calibri" w:hAnsi="Arial Narrow"/>
                <w:sz w:val="22"/>
                <w:szCs w:val="22"/>
              </w:rPr>
              <w:t>.</w:t>
            </w:r>
          </w:p>
          <w:p w14:paraId="5E557E4D" w14:textId="6C423171"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Policy PP-3.5 Firefighting water supply and facilities</w:t>
            </w:r>
            <w:r w:rsidR="00B03E70">
              <w:rPr>
                <w:rFonts w:ascii="Arial Narrow" w:eastAsia="Calibri" w:hAnsi="Arial Narrow"/>
                <w:sz w:val="22"/>
                <w:szCs w:val="22"/>
              </w:rPr>
              <w:t>.</w:t>
            </w:r>
          </w:p>
          <w:p w14:paraId="246EB045" w14:textId="10DB325B" w:rsidR="00742FF3"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We coordinate with water providers to maintain adequate water supply, pressure, and facilities to protect people and property from urban fires and wildfires</w:t>
            </w:r>
          </w:p>
        </w:tc>
      </w:tr>
      <w:tr w:rsidR="00742FF3" w:rsidRPr="004E747B" w14:paraId="62B21DA9" w14:textId="77777777" w:rsidTr="0063621B">
        <w:tc>
          <w:tcPr>
            <w:tcW w:w="4796" w:type="dxa"/>
            <w:vAlign w:val="center"/>
          </w:tcPr>
          <w:p w14:paraId="04219226" w14:textId="55D80A21" w:rsidR="00742FF3" w:rsidRPr="004E747B" w:rsidRDefault="00742FF3" w:rsidP="00742FF3">
            <w:pPr>
              <w:spacing w:after="0"/>
              <w:rPr>
                <w:rFonts w:ascii="Arial Narrow" w:eastAsia="Calibri" w:hAnsi="Arial Narrow"/>
                <w:i/>
                <w:sz w:val="22"/>
                <w:szCs w:val="22"/>
              </w:rPr>
            </w:pPr>
            <w:r w:rsidRPr="004E747B">
              <w:rPr>
                <w:rFonts w:ascii="Arial Narrow" w:hAnsi="Arial Narrow" w:cs="Calibri"/>
                <w:color w:val="000000"/>
                <w:sz w:val="22"/>
                <w:szCs w:val="22"/>
              </w:rPr>
              <w:lastRenderedPageBreak/>
              <w:t>Location of anticipated water supply?</w:t>
            </w:r>
          </w:p>
        </w:tc>
        <w:tc>
          <w:tcPr>
            <w:tcW w:w="4797" w:type="dxa"/>
          </w:tcPr>
          <w:p w14:paraId="16F07EDE" w14:textId="74092583" w:rsidR="00742FF3" w:rsidRPr="004E747B" w:rsidRDefault="008255C9" w:rsidP="00742FF3">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46E04334" w14:textId="1B82BC0C"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Infrastructure &amp; Utilities Element</w:t>
            </w:r>
            <w:r w:rsidR="00B03E70">
              <w:rPr>
                <w:rFonts w:ascii="Arial Narrow" w:eastAsia="Calibri" w:hAnsi="Arial Narrow"/>
                <w:sz w:val="22"/>
                <w:szCs w:val="22"/>
              </w:rPr>
              <w:t>.</w:t>
            </w:r>
          </w:p>
          <w:p w14:paraId="247EF9EF" w14:textId="1D60ABCF"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Policy IU-1.1 Water supply</w:t>
            </w:r>
            <w:r w:rsidR="00B03E70">
              <w:rPr>
                <w:rFonts w:ascii="Arial Narrow" w:eastAsia="Calibri" w:hAnsi="Arial Narrow"/>
                <w:sz w:val="22"/>
                <w:szCs w:val="22"/>
              </w:rPr>
              <w:t>.</w:t>
            </w:r>
          </w:p>
          <w:p w14:paraId="364709B6" w14:textId="2563E2AE"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We require that new development be connected to a public water system or a County-approved well to ensure a clean and resilient supply of potable water, even during cases of prolonged drought</w:t>
            </w:r>
            <w:r w:rsidR="00B03E70">
              <w:rPr>
                <w:rFonts w:ascii="Arial Narrow" w:eastAsia="Calibri" w:hAnsi="Arial Narrow"/>
                <w:sz w:val="22"/>
                <w:szCs w:val="22"/>
              </w:rPr>
              <w:t>.</w:t>
            </w:r>
          </w:p>
          <w:p w14:paraId="5E4C5452" w14:textId="74FD1B7D"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Policy IU-1.10 Connected systems</w:t>
            </w:r>
            <w:r w:rsidR="00B03E70">
              <w:rPr>
                <w:rFonts w:ascii="Arial Narrow" w:eastAsia="Calibri" w:hAnsi="Arial Narrow"/>
                <w:sz w:val="22"/>
                <w:szCs w:val="22"/>
              </w:rPr>
              <w:t>.</w:t>
            </w:r>
          </w:p>
          <w:p w14:paraId="233FD3EE" w14:textId="314BB963" w:rsidR="00742FF3"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We encourage local water distribution systems to interconnect with regional and other local systems, where feasible, to assist in the transfer of water resources during droughts and emergencies.</w:t>
            </w:r>
          </w:p>
        </w:tc>
      </w:tr>
      <w:tr w:rsidR="00742FF3" w14:paraId="4F43B6AC" w14:textId="77777777" w:rsidTr="0063621B">
        <w:tc>
          <w:tcPr>
            <w:tcW w:w="4796" w:type="dxa"/>
            <w:vAlign w:val="center"/>
          </w:tcPr>
          <w:p w14:paraId="136B4592" w14:textId="5C096762"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Maintenance and long-term integrity of water supplies?</w:t>
            </w:r>
          </w:p>
        </w:tc>
        <w:tc>
          <w:tcPr>
            <w:tcW w:w="4797" w:type="dxa"/>
          </w:tcPr>
          <w:p w14:paraId="1558A777" w14:textId="73C6912D" w:rsidR="00742FF3" w:rsidRPr="004E747B" w:rsidRDefault="008255C9" w:rsidP="00742FF3">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53847857" w14:textId="33FD6241"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Infrastructure &amp; Utilities Element</w:t>
            </w:r>
            <w:r w:rsidR="00B03E70">
              <w:rPr>
                <w:rFonts w:ascii="Arial Narrow" w:eastAsia="Calibri" w:hAnsi="Arial Narrow"/>
                <w:sz w:val="22"/>
                <w:szCs w:val="22"/>
              </w:rPr>
              <w:t>.</w:t>
            </w:r>
          </w:p>
          <w:p w14:paraId="1C098171" w14:textId="3D05C0CF"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Policy IU-1.9 Water conservation</w:t>
            </w:r>
            <w:r w:rsidR="00B03E70">
              <w:rPr>
                <w:rFonts w:ascii="Arial Narrow" w:eastAsia="Calibri" w:hAnsi="Arial Narrow"/>
                <w:sz w:val="22"/>
                <w:szCs w:val="22"/>
              </w:rPr>
              <w:t>.</w:t>
            </w:r>
          </w:p>
          <w:p w14:paraId="33B78BBE" w14:textId="77777777"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We encourage water conserving site design and the use of water-conserving fixtures, and advocate for the adoption and implementation of water conservation strategies by water service agencies. For existing County-owned facilities, we incorporate design elements, building materials, fixtures, and landscaping that reduce water consumption, as funding is available.</w:t>
            </w:r>
          </w:p>
          <w:p w14:paraId="2378BAA3" w14:textId="5CDE3CFE"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Policy IU-1.11 Water storage and conveyance</w:t>
            </w:r>
            <w:r w:rsidR="00B03E70">
              <w:rPr>
                <w:rFonts w:ascii="Arial Narrow" w:eastAsia="Calibri" w:hAnsi="Arial Narrow"/>
                <w:sz w:val="22"/>
                <w:szCs w:val="22"/>
              </w:rPr>
              <w:t>.</w:t>
            </w:r>
          </w:p>
          <w:p w14:paraId="051D4744" w14:textId="699CC50C" w:rsidR="00742FF3"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We assist in development of additional water storage and conveyance facilities to create a resilient regional water supply system, when it is cost effective for County-owned water and storm water systems.</w:t>
            </w:r>
          </w:p>
        </w:tc>
      </w:tr>
      <w:tr w:rsidR="00742FF3" w14:paraId="75A8D605" w14:textId="77777777" w:rsidTr="0063621B">
        <w:tc>
          <w:tcPr>
            <w:tcW w:w="4796" w:type="dxa"/>
            <w:vAlign w:val="center"/>
          </w:tcPr>
          <w:p w14:paraId="73C3BC73" w14:textId="6FCFFACF"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Evacuation and emergency vehicle access?</w:t>
            </w:r>
          </w:p>
        </w:tc>
        <w:tc>
          <w:tcPr>
            <w:tcW w:w="4797" w:type="dxa"/>
          </w:tcPr>
          <w:p w14:paraId="37216B0F" w14:textId="0BE53CB7" w:rsidR="00742FF3" w:rsidRPr="004E747B" w:rsidRDefault="008255C9" w:rsidP="00742FF3">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6D162EAD" w14:textId="52D3E36F"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Personal &amp; Property Protection Element</w:t>
            </w:r>
            <w:r w:rsidR="00B03E70">
              <w:rPr>
                <w:rFonts w:ascii="Arial Narrow" w:eastAsia="Calibri" w:hAnsi="Arial Narrow"/>
                <w:sz w:val="22"/>
                <w:szCs w:val="22"/>
              </w:rPr>
              <w:t>.</w:t>
            </w:r>
          </w:p>
          <w:p w14:paraId="07098502" w14:textId="5E483A88"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Policy PP-4.4 Emergency shelters and routes</w:t>
            </w:r>
            <w:r w:rsidR="00B03E70">
              <w:rPr>
                <w:rFonts w:ascii="Arial Narrow" w:eastAsia="Calibri" w:hAnsi="Arial Narrow"/>
                <w:sz w:val="22"/>
                <w:szCs w:val="22"/>
              </w:rPr>
              <w:t>.</w:t>
            </w:r>
          </w:p>
          <w:p w14:paraId="13404F68" w14:textId="77777777"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We identify and publicize emergency shelters and sign and control evacuation routes for use during emergencies.</w:t>
            </w:r>
          </w:p>
          <w:p w14:paraId="25330CAB" w14:textId="3F0AA4E4"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Transportation &amp; Mobility Element</w:t>
            </w:r>
            <w:r w:rsidR="00B03E70">
              <w:rPr>
                <w:rFonts w:ascii="Arial Narrow" w:eastAsia="Calibri" w:hAnsi="Arial Narrow"/>
                <w:sz w:val="22"/>
                <w:szCs w:val="22"/>
              </w:rPr>
              <w:t>.</w:t>
            </w:r>
            <w:r w:rsidRPr="004E747B">
              <w:rPr>
                <w:rFonts w:ascii="Arial Narrow" w:eastAsia="Calibri" w:hAnsi="Arial Narrow"/>
                <w:sz w:val="22"/>
                <w:szCs w:val="22"/>
              </w:rPr>
              <w:t xml:space="preserve"> </w:t>
            </w:r>
          </w:p>
          <w:p w14:paraId="3279C554" w14:textId="3DA62D02"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Policy TM-1.8 Emergency access</w:t>
            </w:r>
            <w:r w:rsidR="00B03E70">
              <w:rPr>
                <w:rFonts w:ascii="Arial Narrow" w:eastAsia="Calibri" w:hAnsi="Arial Narrow"/>
                <w:sz w:val="22"/>
                <w:szCs w:val="22"/>
              </w:rPr>
              <w:t>.</w:t>
            </w:r>
          </w:p>
          <w:p w14:paraId="1814EBDA" w14:textId="0493ECC1" w:rsidR="00742FF3"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When considering new roadway improvement proposals for the CIP or RTP, we consider the provision of adequate emergency access routes along with capacity expansion in unincorporated areas. Among access route improvements, we prioritize those that contribute some funding through a local area funding and financing mechanism.</w:t>
            </w:r>
          </w:p>
        </w:tc>
      </w:tr>
      <w:tr w:rsidR="00742FF3" w14:paraId="175F30F0" w14:textId="77777777" w:rsidTr="0063621B">
        <w:tc>
          <w:tcPr>
            <w:tcW w:w="4796" w:type="dxa"/>
            <w:vAlign w:val="center"/>
          </w:tcPr>
          <w:p w14:paraId="69277720" w14:textId="18D5B9BC"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Fuel modification and defensible space?</w:t>
            </w:r>
          </w:p>
        </w:tc>
        <w:tc>
          <w:tcPr>
            <w:tcW w:w="4797" w:type="dxa"/>
          </w:tcPr>
          <w:p w14:paraId="2A11E376" w14:textId="67A51CCF" w:rsidR="00742FF3" w:rsidRPr="004E747B" w:rsidRDefault="008255C9" w:rsidP="00742FF3">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74129A3F" w14:textId="72804BB5"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Personal &amp; Property Element</w:t>
            </w:r>
            <w:r w:rsidR="00702EF5">
              <w:rPr>
                <w:rFonts w:ascii="Arial Narrow" w:eastAsia="Calibri" w:hAnsi="Arial Narrow"/>
                <w:sz w:val="22"/>
                <w:szCs w:val="22"/>
              </w:rPr>
              <w:t>.</w:t>
            </w:r>
          </w:p>
          <w:p w14:paraId="08B45BAD" w14:textId="669176B1"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lastRenderedPageBreak/>
              <w:t>Policy PP-3.7 Fire safe design</w:t>
            </w:r>
            <w:r w:rsidR="00702EF5">
              <w:rPr>
                <w:rFonts w:ascii="Arial Narrow" w:eastAsia="Calibri" w:hAnsi="Arial Narrow"/>
                <w:sz w:val="22"/>
                <w:szCs w:val="22"/>
              </w:rPr>
              <w:t>.</w:t>
            </w:r>
          </w:p>
          <w:p w14:paraId="0B5001BC" w14:textId="04B425BE" w:rsidR="00742FF3" w:rsidRPr="004E747B" w:rsidRDefault="008255C9" w:rsidP="00122B4B">
            <w:pPr>
              <w:spacing w:after="0"/>
              <w:rPr>
                <w:rFonts w:ascii="Arial Narrow" w:eastAsia="Calibri" w:hAnsi="Arial Narrow"/>
                <w:sz w:val="22"/>
                <w:szCs w:val="22"/>
              </w:rPr>
            </w:pPr>
            <w:r w:rsidRPr="004E747B">
              <w:rPr>
                <w:rFonts w:ascii="Arial Narrow" w:eastAsia="Calibri" w:hAnsi="Arial Narrow"/>
                <w:sz w:val="22"/>
                <w:szCs w:val="22"/>
              </w:rPr>
              <w:t>We require new development in the Fire Safety Overlay to comply with additional site design, building, and access standards to provide enhanced resistance to fire hazards</w:t>
            </w:r>
            <w:r w:rsidR="00702EF5">
              <w:rPr>
                <w:rFonts w:ascii="Arial Narrow" w:eastAsia="Calibri" w:hAnsi="Arial Narrow"/>
                <w:sz w:val="22"/>
                <w:szCs w:val="22"/>
              </w:rPr>
              <w:t>.</w:t>
            </w:r>
          </w:p>
        </w:tc>
      </w:tr>
      <w:tr w:rsidR="00742FF3" w14:paraId="74FC8667" w14:textId="77777777" w:rsidTr="0063621B">
        <w:tc>
          <w:tcPr>
            <w:tcW w:w="4796" w:type="dxa"/>
            <w:vAlign w:val="center"/>
          </w:tcPr>
          <w:p w14:paraId="6628D22E" w14:textId="5A430F60"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lastRenderedPageBreak/>
              <w:t>Vegetation clearance maintenance on public and private roads?</w:t>
            </w:r>
          </w:p>
        </w:tc>
        <w:tc>
          <w:tcPr>
            <w:tcW w:w="4797" w:type="dxa"/>
          </w:tcPr>
          <w:p w14:paraId="47141D3B" w14:textId="7C65F638" w:rsidR="00742FF3" w:rsidRPr="004E747B" w:rsidRDefault="008255C9" w:rsidP="00742FF3">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723E0EFD" w14:textId="4A96E1F0"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Personal &amp; Property Protection Element</w:t>
            </w:r>
            <w:r w:rsidR="00702EF5">
              <w:rPr>
                <w:rFonts w:ascii="Arial Narrow" w:eastAsia="Calibri" w:hAnsi="Arial Narrow"/>
                <w:sz w:val="22"/>
                <w:szCs w:val="22"/>
              </w:rPr>
              <w:t>.</w:t>
            </w:r>
          </w:p>
          <w:p w14:paraId="51D1F8B2" w14:textId="585E7A45"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Policy PP-3.7 Fire safe design</w:t>
            </w:r>
            <w:r w:rsidR="00702EF5">
              <w:rPr>
                <w:rFonts w:ascii="Arial Narrow" w:eastAsia="Calibri" w:hAnsi="Arial Narrow"/>
                <w:sz w:val="22"/>
                <w:szCs w:val="22"/>
              </w:rPr>
              <w:t>.</w:t>
            </w:r>
          </w:p>
          <w:p w14:paraId="7F3E9702" w14:textId="77777777"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We require new development in the Fire Safety Overlay to comply with additional site design, building, and access standards to provide enhanced resistance to fire hazards</w:t>
            </w:r>
          </w:p>
          <w:p w14:paraId="1F341978" w14:textId="546BAFC2"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Land Use Element</w:t>
            </w:r>
            <w:r w:rsidR="00702EF5">
              <w:rPr>
                <w:rFonts w:ascii="Arial Narrow" w:eastAsia="Calibri" w:hAnsi="Arial Narrow"/>
                <w:sz w:val="22"/>
                <w:szCs w:val="22"/>
              </w:rPr>
              <w:t>.</w:t>
            </w:r>
            <w:r w:rsidRPr="004E747B">
              <w:rPr>
                <w:rFonts w:ascii="Arial Narrow" w:eastAsia="Calibri" w:hAnsi="Arial Narrow"/>
                <w:sz w:val="22"/>
                <w:szCs w:val="22"/>
              </w:rPr>
              <w:t xml:space="preserve"> </w:t>
            </w:r>
          </w:p>
          <w:p w14:paraId="2CC1E03E" w14:textId="77777777"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Policy LU-4.2 Fire-adapted communities</w:t>
            </w:r>
          </w:p>
          <w:p w14:paraId="69B23733" w14:textId="471A4DD6" w:rsidR="00742FF3" w:rsidRPr="004E747B" w:rsidRDefault="008255C9" w:rsidP="00122B4B">
            <w:pPr>
              <w:spacing w:after="0"/>
              <w:rPr>
                <w:rFonts w:ascii="Arial Narrow" w:eastAsia="Calibri" w:hAnsi="Arial Narrow"/>
                <w:sz w:val="22"/>
                <w:szCs w:val="22"/>
              </w:rPr>
            </w:pPr>
            <w:r w:rsidRPr="004E747B">
              <w:rPr>
                <w:rFonts w:ascii="Arial Narrow" w:eastAsia="Calibri" w:hAnsi="Arial Narrow"/>
                <w:sz w:val="22"/>
                <w:szCs w:val="22"/>
              </w:rPr>
              <w:t>We require new development in high or very high fire hazard severity zones to apply fire-resistant design techniques, including fuel modification areas, fire resistant landscaping, and fire-resistant building materials.</w:t>
            </w:r>
          </w:p>
        </w:tc>
      </w:tr>
      <w:tr w:rsidR="00742FF3" w14:paraId="635A98CB" w14:textId="77777777" w:rsidTr="0063621B">
        <w:tc>
          <w:tcPr>
            <w:tcW w:w="4796" w:type="dxa"/>
            <w:vAlign w:val="bottom"/>
          </w:tcPr>
          <w:p w14:paraId="16BD0652" w14:textId="59B1CAE9"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Visible home and street addressing and signage?</w:t>
            </w:r>
          </w:p>
        </w:tc>
        <w:tc>
          <w:tcPr>
            <w:tcW w:w="4797" w:type="dxa"/>
          </w:tcPr>
          <w:p w14:paraId="6CA836A7" w14:textId="3E8984F6" w:rsidR="00742FF3" w:rsidRPr="004E747B" w:rsidRDefault="008255C9" w:rsidP="00742FF3">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32DB87EE" w14:textId="1AC76D78"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Personal &amp; Property Protection Element</w:t>
            </w:r>
            <w:r w:rsidR="00702EF5">
              <w:rPr>
                <w:rFonts w:ascii="Arial Narrow" w:eastAsia="Calibri" w:hAnsi="Arial Narrow"/>
                <w:sz w:val="22"/>
                <w:szCs w:val="22"/>
              </w:rPr>
              <w:t>.</w:t>
            </w:r>
          </w:p>
          <w:p w14:paraId="2AFA7A2C" w14:textId="63C58AF7"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Policy PP-3.9 Street signage</w:t>
            </w:r>
            <w:r w:rsidR="00702EF5">
              <w:rPr>
                <w:rFonts w:ascii="Arial Narrow" w:eastAsia="Calibri" w:hAnsi="Arial Narrow"/>
                <w:sz w:val="22"/>
                <w:szCs w:val="22"/>
              </w:rPr>
              <w:t>.</w:t>
            </w:r>
          </w:p>
          <w:p w14:paraId="0C458DB9" w14:textId="662DB31D" w:rsidR="00742FF3"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We require adequate street signage be provided and maintained to ensure emergency services can quickly and efficiently respond.</w:t>
            </w:r>
          </w:p>
        </w:tc>
      </w:tr>
      <w:tr w:rsidR="00742FF3" w14:paraId="374E481A" w14:textId="77777777" w:rsidTr="0043426F">
        <w:tc>
          <w:tcPr>
            <w:tcW w:w="4796" w:type="dxa"/>
          </w:tcPr>
          <w:p w14:paraId="25A4927E" w14:textId="65826E30" w:rsidR="00742FF3" w:rsidRPr="004E747B" w:rsidRDefault="00742FF3" w:rsidP="00742FF3">
            <w:pPr>
              <w:spacing w:after="0"/>
              <w:rPr>
                <w:rFonts w:ascii="Arial Narrow" w:eastAsia="Calibri" w:hAnsi="Arial Narrow"/>
                <w:sz w:val="22"/>
                <w:szCs w:val="22"/>
              </w:rPr>
            </w:pPr>
            <w:r w:rsidRPr="004E747B">
              <w:rPr>
                <w:rFonts w:ascii="Arial Narrow" w:eastAsia="Calibri" w:hAnsi="Arial Narrow"/>
                <w:sz w:val="22"/>
                <w:szCs w:val="22"/>
              </w:rPr>
              <w:t>Community fire breaks? Is there a discussion of how those fire breaks will be maintained?</w:t>
            </w:r>
          </w:p>
        </w:tc>
        <w:tc>
          <w:tcPr>
            <w:tcW w:w="4797" w:type="dxa"/>
          </w:tcPr>
          <w:p w14:paraId="3594B115" w14:textId="5C2DAA81" w:rsidR="00742FF3" w:rsidRPr="004E747B" w:rsidRDefault="00D85F3E" w:rsidP="00742FF3">
            <w:pPr>
              <w:spacing w:after="0"/>
              <w:rPr>
                <w:rFonts w:ascii="Arial Narrow" w:eastAsia="Calibri" w:hAnsi="Arial Narrow"/>
                <w:sz w:val="22"/>
                <w:szCs w:val="22"/>
              </w:rPr>
            </w:pPr>
            <w:r>
              <w:rPr>
                <w:rFonts w:ascii="Arial Narrow" w:eastAsia="Calibri" w:hAnsi="Arial Narrow"/>
                <w:sz w:val="22"/>
                <w:szCs w:val="22"/>
              </w:rPr>
              <w:t>Yes</w:t>
            </w:r>
          </w:p>
        </w:tc>
        <w:tc>
          <w:tcPr>
            <w:tcW w:w="4797" w:type="dxa"/>
          </w:tcPr>
          <w:p w14:paraId="22FD7730" w14:textId="67BF77E2" w:rsidR="00D85F3E" w:rsidRDefault="00D85F3E" w:rsidP="004E747B">
            <w:pPr>
              <w:spacing w:after="0"/>
              <w:rPr>
                <w:rFonts w:ascii="Arial Narrow" w:eastAsia="Calibri" w:hAnsi="Arial Narrow"/>
                <w:sz w:val="22"/>
                <w:szCs w:val="22"/>
              </w:rPr>
            </w:pPr>
            <w:r>
              <w:rPr>
                <w:rFonts w:ascii="Arial Narrow" w:eastAsia="Calibri" w:hAnsi="Arial Narrow"/>
                <w:sz w:val="22"/>
                <w:szCs w:val="22"/>
              </w:rPr>
              <w:t>Hazard Element</w:t>
            </w:r>
            <w:r w:rsidR="00702EF5">
              <w:rPr>
                <w:rFonts w:ascii="Arial Narrow" w:eastAsia="Calibri" w:hAnsi="Arial Narrow"/>
                <w:sz w:val="22"/>
                <w:szCs w:val="22"/>
              </w:rPr>
              <w:t>.</w:t>
            </w:r>
          </w:p>
          <w:p w14:paraId="77A31166" w14:textId="1C648B36" w:rsidR="008656A9" w:rsidRPr="008656A9" w:rsidRDefault="008656A9" w:rsidP="008656A9">
            <w:pPr>
              <w:spacing w:after="0"/>
              <w:rPr>
                <w:rFonts w:ascii="Arial Narrow" w:eastAsia="Calibri" w:hAnsi="Arial Narrow"/>
                <w:sz w:val="22"/>
                <w:szCs w:val="22"/>
              </w:rPr>
            </w:pPr>
            <w:r w:rsidRPr="008656A9">
              <w:rPr>
                <w:rFonts w:ascii="Arial Narrow" w:eastAsia="Calibri" w:hAnsi="Arial Narrow"/>
                <w:sz w:val="22"/>
                <w:szCs w:val="22"/>
              </w:rPr>
              <w:t>Policy HZ</w:t>
            </w:r>
            <w:r w:rsidRPr="008656A9">
              <w:rPr>
                <w:rFonts w:ascii="Cambria Math" w:eastAsia="Calibri" w:hAnsi="Cambria Math" w:cs="Cambria Math"/>
                <w:sz w:val="22"/>
                <w:szCs w:val="22"/>
              </w:rPr>
              <w:t>‐</w:t>
            </w:r>
            <w:r w:rsidRPr="008656A9">
              <w:rPr>
                <w:rFonts w:ascii="Arial Narrow" w:eastAsia="Calibri" w:hAnsi="Arial Narrow"/>
                <w:sz w:val="22"/>
                <w:szCs w:val="22"/>
              </w:rPr>
              <w:t>1.13 Fire protection planning. We require that all new development in County</w:t>
            </w:r>
            <w:r w:rsidRPr="008656A9">
              <w:rPr>
                <w:rFonts w:ascii="Cambria Math" w:eastAsia="Calibri" w:hAnsi="Cambria Math" w:cs="Cambria Math"/>
                <w:sz w:val="22"/>
                <w:szCs w:val="22"/>
              </w:rPr>
              <w:t>‐</w:t>
            </w:r>
            <w:r w:rsidRPr="008656A9">
              <w:rPr>
                <w:rFonts w:ascii="Arial Narrow" w:eastAsia="Calibri" w:hAnsi="Arial Narrow"/>
                <w:sz w:val="22"/>
                <w:szCs w:val="22"/>
              </w:rPr>
              <w:t>designated</w:t>
            </w:r>
            <w:r>
              <w:rPr>
                <w:rFonts w:ascii="Arial Narrow" w:eastAsia="Calibri" w:hAnsi="Arial Narrow"/>
                <w:sz w:val="22"/>
                <w:szCs w:val="22"/>
              </w:rPr>
              <w:t xml:space="preserve"> </w:t>
            </w:r>
            <w:r w:rsidRPr="008656A9">
              <w:rPr>
                <w:rFonts w:ascii="Arial Narrow" w:eastAsia="Calibri" w:hAnsi="Arial Narrow"/>
                <w:sz w:val="22"/>
                <w:szCs w:val="22"/>
              </w:rPr>
              <w:t xml:space="preserve">Fire Safety Overlay and/or </w:t>
            </w:r>
            <w:r w:rsidR="00702EF5">
              <w:rPr>
                <w:rFonts w:ascii="Arial Narrow" w:eastAsia="Calibri" w:hAnsi="Arial Narrow"/>
                <w:sz w:val="22"/>
                <w:szCs w:val="22"/>
              </w:rPr>
              <w:t>CALFIRE</w:t>
            </w:r>
            <w:r w:rsidRPr="008656A9">
              <w:rPr>
                <w:rFonts w:ascii="Cambria Math" w:eastAsia="Calibri" w:hAnsi="Cambria Math" w:cs="Cambria Math"/>
                <w:sz w:val="22"/>
                <w:szCs w:val="22"/>
              </w:rPr>
              <w:t>‐</w:t>
            </w:r>
            <w:r w:rsidRPr="008656A9">
              <w:rPr>
                <w:rFonts w:ascii="Arial Narrow" w:eastAsia="Calibri" w:hAnsi="Arial Narrow"/>
                <w:sz w:val="22"/>
                <w:szCs w:val="22"/>
              </w:rPr>
              <w:t>designated Very High Fire Hazard Severity Zones</w:t>
            </w:r>
            <w:r>
              <w:rPr>
                <w:rFonts w:ascii="Arial Narrow" w:eastAsia="Calibri" w:hAnsi="Arial Narrow"/>
                <w:sz w:val="22"/>
                <w:szCs w:val="22"/>
              </w:rPr>
              <w:t xml:space="preserve"> </w:t>
            </w:r>
            <w:r w:rsidRPr="008656A9">
              <w:rPr>
                <w:rFonts w:ascii="Arial Narrow" w:eastAsia="Calibri" w:hAnsi="Arial Narrow"/>
                <w:sz w:val="22"/>
                <w:szCs w:val="22"/>
              </w:rPr>
              <w:t>meet the requirements of the California Fire Code and the California Building Code as</w:t>
            </w:r>
          </w:p>
          <w:p w14:paraId="01FECEB3" w14:textId="2353BA40" w:rsidR="008656A9" w:rsidRDefault="008656A9" w:rsidP="008656A9">
            <w:pPr>
              <w:spacing w:after="0"/>
              <w:rPr>
                <w:rFonts w:ascii="Arial Narrow" w:eastAsia="Calibri" w:hAnsi="Arial Narrow"/>
                <w:sz w:val="22"/>
                <w:szCs w:val="22"/>
              </w:rPr>
            </w:pPr>
            <w:r>
              <w:rPr>
                <w:rFonts w:ascii="Arial Narrow" w:eastAsia="Calibri" w:hAnsi="Arial Narrow"/>
                <w:sz w:val="22"/>
                <w:szCs w:val="22"/>
              </w:rPr>
              <w:t xml:space="preserve"> a</w:t>
            </w:r>
            <w:r w:rsidRPr="008656A9">
              <w:rPr>
                <w:rFonts w:ascii="Arial Narrow" w:eastAsia="Calibri" w:hAnsi="Arial Narrow"/>
                <w:sz w:val="22"/>
                <w:szCs w:val="22"/>
              </w:rPr>
              <w:t>mended by the County Fire Protection District, including Title 14 of the California Code</w:t>
            </w:r>
            <w:r>
              <w:rPr>
                <w:rFonts w:ascii="Arial Narrow" w:eastAsia="Calibri" w:hAnsi="Arial Narrow"/>
                <w:sz w:val="22"/>
                <w:szCs w:val="22"/>
              </w:rPr>
              <w:t xml:space="preserve"> </w:t>
            </w:r>
            <w:r w:rsidRPr="008656A9">
              <w:rPr>
                <w:rFonts w:ascii="Arial Narrow" w:eastAsia="Calibri" w:hAnsi="Arial Narrow"/>
                <w:sz w:val="22"/>
                <w:szCs w:val="22"/>
              </w:rPr>
              <w:t>of Regulations fire safety requirements for any new development within State</w:t>
            </w:r>
            <w:r>
              <w:rPr>
                <w:rFonts w:ascii="Arial Narrow" w:eastAsia="Calibri" w:hAnsi="Arial Narrow"/>
                <w:sz w:val="22"/>
                <w:szCs w:val="22"/>
              </w:rPr>
              <w:t xml:space="preserve"> </w:t>
            </w:r>
            <w:r w:rsidRPr="008656A9">
              <w:rPr>
                <w:rFonts w:ascii="Arial Narrow" w:eastAsia="Calibri" w:hAnsi="Arial Narrow"/>
                <w:sz w:val="22"/>
                <w:szCs w:val="22"/>
              </w:rPr>
              <w:t>Responsibility Areas, as well as provide and maintain a Fire Protection Plan or Defensible</w:t>
            </w:r>
            <w:r>
              <w:rPr>
                <w:rFonts w:ascii="Arial Narrow" w:eastAsia="Calibri" w:hAnsi="Arial Narrow"/>
                <w:sz w:val="22"/>
                <w:szCs w:val="22"/>
              </w:rPr>
              <w:t xml:space="preserve"> </w:t>
            </w:r>
            <w:r w:rsidRPr="008656A9">
              <w:rPr>
                <w:rFonts w:ascii="Arial Narrow" w:eastAsia="Calibri" w:hAnsi="Arial Narrow"/>
                <w:sz w:val="22"/>
                <w:szCs w:val="22"/>
              </w:rPr>
              <w:t>Space/Fuel Modification Plan and other pre</w:t>
            </w:r>
            <w:r w:rsidRPr="008656A9">
              <w:rPr>
                <w:rFonts w:ascii="Cambria Math" w:eastAsia="Calibri" w:hAnsi="Cambria Math" w:cs="Cambria Math"/>
                <w:sz w:val="22"/>
                <w:szCs w:val="22"/>
              </w:rPr>
              <w:t>‐</w:t>
            </w:r>
            <w:r w:rsidRPr="008656A9">
              <w:rPr>
                <w:rFonts w:ascii="Arial Narrow" w:eastAsia="Calibri" w:hAnsi="Arial Narrow"/>
                <w:sz w:val="22"/>
                <w:szCs w:val="22"/>
              </w:rPr>
              <w:t>planning measures in accordance with the</w:t>
            </w:r>
            <w:r>
              <w:rPr>
                <w:rFonts w:ascii="Arial Narrow" w:eastAsia="Calibri" w:hAnsi="Arial Narrow"/>
                <w:sz w:val="22"/>
                <w:szCs w:val="22"/>
              </w:rPr>
              <w:t xml:space="preserve"> </w:t>
            </w:r>
            <w:r w:rsidRPr="008656A9">
              <w:rPr>
                <w:rFonts w:ascii="Arial Narrow" w:eastAsia="Calibri" w:hAnsi="Arial Narrow"/>
                <w:sz w:val="22"/>
                <w:szCs w:val="22"/>
              </w:rPr>
              <w:t>County Code of Ordinances</w:t>
            </w:r>
            <w:r>
              <w:rPr>
                <w:rFonts w:ascii="Arial Narrow" w:eastAsia="Calibri" w:hAnsi="Arial Narrow"/>
                <w:sz w:val="22"/>
                <w:szCs w:val="22"/>
              </w:rPr>
              <w:t>.</w:t>
            </w:r>
          </w:p>
          <w:p w14:paraId="245A4D25" w14:textId="590574D5" w:rsidR="00742FF3" w:rsidRPr="004E747B" w:rsidRDefault="00D85F3E" w:rsidP="00D85F3E">
            <w:pPr>
              <w:spacing w:after="0"/>
              <w:rPr>
                <w:rFonts w:ascii="Arial Narrow" w:eastAsia="Calibri" w:hAnsi="Arial Narrow"/>
                <w:sz w:val="22"/>
                <w:szCs w:val="22"/>
              </w:rPr>
            </w:pPr>
            <w:r>
              <w:rPr>
                <w:rFonts w:ascii="Arial Narrow" w:eastAsia="Calibri" w:hAnsi="Arial Narrow"/>
                <w:sz w:val="22"/>
                <w:szCs w:val="22"/>
              </w:rPr>
              <w:t xml:space="preserve">Policy HZ 1.14 </w:t>
            </w:r>
            <w:r w:rsidRPr="00D85F3E">
              <w:rPr>
                <w:rFonts w:ascii="Arial Narrow" w:eastAsia="Calibri" w:hAnsi="Arial Narrow"/>
                <w:sz w:val="22"/>
                <w:szCs w:val="22"/>
              </w:rPr>
              <w:t>Long</w:t>
            </w:r>
            <w:r w:rsidRPr="00D85F3E">
              <w:rPr>
                <w:rFonts w:ascii="Cambria Math" w:eastAsia="Calibri" w:hAnsi="Cambria Math" w:cs="Cambria Math"/>
                <w:sz w:val="22"/>
                <w:szCs w:val="22"/>
              </w:rPr>
              <w:t>‐</w:t>
            </w:r>
            <w:r w:rsidRPr="00D85F3E">
              <w:rPr>
                <w:rFonts w:ascii="Arial Narrow" w:eastAsia="Calibri" w:hAnsi="Arial Narrow"/>
                <w:sz w:val="22"/>
                <w:szCs w:val="22"/>
              </w:rPr>
              <w:t>term fire hazard reduction and abatement. We require proactive vegetation</w:t>
            </w:r>
            <w:r>
              <w:rPr>
                <w:rFonts w:ascii="Arial Narrow" w:eastAsia="Calibri" w:hAnsi="Arial Narrow"/>
                <w:sz w:val="22"/>
                <w:szCs w:val="22"/>
              </w:rPr>
              <w:t xml:space="preserve"> </w:t>
            </w:r>
            <w:r w:rsidRPr="00D85F3E">
              <w:rPr>
                <w:rFonts w:ascii="Arial Narrow" w:eastAsia="Calibri" w:hAnsi="Arial Narrow"/>
                <w:sz w:val="22"/>
                <w:szCs w:val="22"/>
              </w:rPr>
              <w:t>management/hazard abatement to reduce fire hazards on existing private properties,</w:t>
            </w:r>
            <w:r>
              <w:rPr>
                <w:rFonts w:ascii="Arial Narrow" w:eastAsia="Calibri" w:hAnsi="Arial Narrow"/>
                <w:sz w:val="22"/>
                <w:szCs w:val="22"/>
              </w:rPr>
              <w:t xml:space="preserve"> </w:t>
            </w:r>
            <w:r w:rsidRPr="00D85F3E">
              <w:rPr>
                <w:rFonts w:ascii="Arial Narrow" w:eastAsia="Calibri" w:hAnsi="Arial Narrow"/>
                <w:sz w:val="22"/>
                <w:szCs w:val="22"/>
              </w:rPr>
              <w:t xml:space="preserve">along roadsides of </w:t>
            </w:r>
            <w:r w:rsidRPr="00D85F3E">
              <w:rPr>
                <w:rFonts w:ascii="Arial Narrow" w:eastAsia="Calibri" w:hAnsi="Arial Narrow"/>
                <w:sz w:val="22"/>
                <w:szCs w:val="22"/>
              </w:rPr>
              <w:lastRenderedPageBreak/>
              <w:t>evacuation routes out of wildfire prone areas, and other</w:t>
            </w:r>
            <w:r>
              <w:rPr>
                <w:rFonts w:ascii="Arial Narrow" w:eastAsia="Calibri" w:hAnsi="Arial Narrow"/>
                <w:sz w:val="22"/>
                <w:szCs w:val="22"/>
              </w:rPr>
              <w:t xml:space="preserve"> </w:t>
            </w:r>
            <w:r w:rsidRPr="00D85F3E">
              <w:rPr>
                <w:rFonts w:ascii="Arial Narrow" w:eastAsia="Calibri" w:hAnsi="Arial Narrow"/>
                <w:sz w:val="22"/>
                <w:szCs w:val="22"/>
              </w:rPr>
              <w:t>private/public land where applicable, and we require new development to enter into a</w:t>
            </w:r>
            <w:r>
              <w:rPr>
                <w:rFonts w:ascii="Arial Narrow" w:eastAsia="Calibri" w:hAnsi="Arial Narrow"/>
                <w:sz w:val="22"/>
                <w:szCs w:val="22"/>
              </w:rPr>
              <w:t xml:space="preserve"> </w:t>
            </w:r>
            <w:r w:rsidRPr="00D85F3E">
              <w:rPr>
                <w:rFonts w:ascii="Arial Narrow" w:eastAsia="Calibri" w:hAnsi="Arial Narrow"/>
                <w:sz w:val="22"/>
                <w:szCs w:val="22"/>
              </w:rPr>
              <w:t>long</w:t>
            </w:r>
            <w:r w:rsidRPr="00D85F3E">
              <w:rPr>
                <w:rFonts w:ascii="Cambria Math" w:eastAsia="Calibri" w:hAnsi="Cambria Math" w:cs="Cambria Math"/>
                <w:sz w:val="22"/>
                <w:szCs w:val="22"/>
              </w:rPr>
              <w:t>‐</w:t>
            </w:r>
            <w:r w:rsidRPr="00D85F3E">
              <w:rPr>
                <w:rFonts w:ascii="Arial Narrow" w:eastAsia="Calibri" w:hAnsi="Arial Narrow"/>
                <w:sz w:val="22"/>
                <w:szCs w:val="22"/>
              </w:rPr>
              <w:t>term maintenance agreement for vegetation management in defensible space, fue</w:t>
            </w:r>
            <w:r>
              <w:rPr>
                <w:rFonts w:ascii="Arial Narrow" w:eastAsia="Calibri" w:hAnsi="Arial Narrow"/>
                <w:sz w:val="22"/>
                <w:szCs w:val="22"/>
              </w:rPr>
              <w:t xml:space="preserve">l </w:t>
            </w:r>
            <w:r w:rsidRPr="00D85F3E">
              <w:rPr>
                <w:rFonts w:ascii="Arial Narrow" w:eastAsia="Calibri" w:hAnsi="Arial Narrow"/>
                <w:sz w:val="22"/>
                <w:szCs w:val="22"/>
              </w:rPr>
              <w:t>modification, and roadside fuel reduction in the Fire Safety Overlay and/or Very High</w:t>
            </w:r>
            <w:r>
              <w:rPr>
                <w:rFonts w:ascii="Arial Narrow" w:eastAsia="Calibri" w:hAnsi="Arial Narrow"/>
                <w:sz w:val="22"/>
                <w:szCs w:val="22"/>
              </w:rPr>
              <w:t xml:space="preserve"> Fire Hazard Severity Zones</w:t>
            </w:r>
            <w:r w:rsidR="004E747B" w:rsidRPr="004E747B">
              <w:rPr>
                <w:rFonts w:ascii="Arial Narrow" w:eastAsia="Calibri" w:hAnsi="Arial Narrow"/>
                <w:sz w:val="22"/>
                <w:szCs w:val="22"/>
              </w:rPr>
              <w:t>.</w:t>
            </w:r>
          </w:p>
        </w:tc>
      </w:tr>
    </w:tbl>
    <w:p w14:paraId="587BF62C" w14:textId="269FE4E1" w:rsidR="00742FF3" w:rsidRPr="00D9262A" w:rsidRDefault="00742FF3" w:rsidP="00742FF3">
      <w:pPr>
        <w:pStyle w:val="Heading3"/>
        <w:rPr>
          <w:rFonts w:eastAsia="Calibri"/>
        </w:rPr>
      </w:pPr>
      <w:bookmarkStart w:id="10" w:name="_Toc23168273"/>
      <w:r w:rsidRPr="00742FF3">
        <w:rPr>
          <w:rFonts w:eastAsia="Calibri"/>
        </w:rPr>
        <w:lastRenderedPageBreak/>
        <w:t>Section 3</w:t>
      </w:r>
      <w:r>
        <w:rPr>
          <w:rFonts w:eastAsia="Calibri"/>
          <w:i/>
        </w:rPr>
        <w:t xml:space="preserve"> </w:t>
      </w:r>
      <w:r>
        <w:rPr>
          <w:rFonts w:eastAsia="Calibri"/>
        </w:rPr>
        <w:t>Working cooperatively with public agencies responsible for fire protection.</w:t>
      </w:r>
      <w:bookmarkEnd w:id="10"/>
    </w:p>
    <w:tbl>
      <w:tblPr>
        <w:tblStyle w:val="TableGrid"/>
        <w:tblW w:w="0" w:type="auto"/>
        <w:tblLook w:val="04A0" w:firstRow="1" w:lastRow="0" w:firstColumn="1" w:lastColumn="0" w:noHBand="0" w:noVBand="1"/>
        <w:tblCaption w:val="Section 3 Table"/>
      </w:tblPr>
      <w:tblGrid>
        <w:gridCol w:w="4796"/>
        <w:gridCol w:w="4797"/>
        <w:gridCol w:w="4797"/>
      </w:tblGrid>
      <w:tr w:rsidR="00742FF3" w14:paraId="55D3F6CE" w14:textId="77777777" w:rsidTr="00742FF3">
        <w:trPr>
          <w:tblHeader/>
        </w:trPr>
        <w:tc>
          <w:tcPr>
            <w:tcW w:w="4796" w:type="dxa"/>
          </w:tcPr>
          <w:p w14:paraId="72417E5B" w14:textId="5116FE58" w:rsidR="00742FF3" w:rsidRPr="00742FF3" w:rsidRDefault="00742FF3" w:rsidP="0043426F">
            <w:pPr>
              <w:spacing w:after="0"/>
              <w:rPr>
                <w:rFonts w:ascii="Arial Narrow" w:eastAsia="Calibri" w:hAnsi="Arial Narrow"/>
              </w:rPr>
            </w:pPr>
            <w:r w:rsidRPr="00742FF3">
              <w:rPr>
                <w:rFonts w:ascii="Arial Narrow" w:eastAsia="Calibri" w:hAnsi="Arial Narrow"/>
              </w:rPr>
              <w:t>Question</w:t>
            </w:r>
          </w:p>
        </w:tc>
        <w:tc>
          <w:tcPr>
            <w:tcW w:w="4797" w:type="dxa"/>
          </w:tcPr>
          <w:p w14:paraId="55995255" w14:textId="0EC81229" w:rsidR="00742FF3" w:rsidRPr="00742FF3"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75F868A8" w14:textId="72F7400F" w:rsidR="00742FF3"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17778C79" w14:textId="77777777" w:rsidTr="0063621B">
        <w:tc>
          <w:tcPr>
            <w:tcW w:w="4796" w:type="dxa"/>
            <w:vAlign w:val="center"/>
          </w:tcPr>
          <w:p w14:paraId="08E9B44A" w14:textId="731F4407" w:rsidR="00742FF3" w:rsidRDefault="00742FF3" w:rsidP="00742FF3">
            <w:pPr>
              <w:spacing w:after="0"/>
              <w:rPr>
                <w:rFonts w:ascii="Arial Narrow" w:eastAsia="Calibri" w:hAnsi="Arial Narrow"/>
                <w:i/>
              </w:rPr>
            </w:pPr>
            <w:r>
              <w:rPr>
                <w:rFonts w:ascii="Arial Narrow" w:hAnsi="Arial Narrow" w:cs="Calibri"/>
                <w:color w:val="000000"/>
                <w:sz w:val="22"/>
                <w:szCs w:val="22"/>
              </w:rPr>
              <w:t>Is there a map or description</w:t>
            </w:r>
            <w:r w:rsidRPr="00990CC7">
              <w:rPr>
                <w:rFonts w:ascii="Arial Narrow" w:hAnsi="Arial Narrow" w:cs="Calibri"/>
                <w:color w:val="000000"/>
                <w:sz w:val="22"/>
                <w:szCs w:val="22"/>
              </w:rPr>
              <w:t xml:space="preserve"> of existing emergency service facilities and areas lacking service,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4797" w:type="dxa"/>
          </w:tcPr>
          <w:p w14:paraId="08B63448" w14:textId="48B45EC3" w:rsidR="00742FF3" w:rsidRPr="004E747B" w:rsidRDefault="008255C9" w:rsidP="00742FF3">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3A93FB6F" w14:textId="1F58C522"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Persona</w:t>
            </w:r>
            <w:r w:rsidR="00702EF5">
              <w:rPr>
                <w:rFonts w:ascii="Arial Narrow" w:eastAsia="Calibri" w:hAnsi="Arial Narrow"/>
                <w:sz w:val="22"/>
                <w:szCs w:val="22"/>
              </w:rPr>
              <w:t>l &amp; Property Protection Element.</w:t>
            </w:r>
          </w:p>
          <w:p w14:paraId="5A21A10C" w14:textId="7F48D096"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Policy Maps</w:t>
            </w:r>
            <w:r w:rsidR="00702EF5">
              <w:rPr>
                <w:rFonts w:ascii="Arial Narrow" w:eastAsia="Calibri" w:hAnsi="Arial Narrow"/>
                <w:sz w:val="22"/>
                <w:szCs w:val="22"/>
              </w:rPr>
              <w:t>.</w:t>
            </w:r>
          </w:p>
          <w:p w14:paraId="572C2D63" w14:textId="5E90BA2D" w:rsidR="008255C9" w:rsidRPr="004E747B" w:rsidRDefault="00122B4B" w:rsidP="008255C9">
            <w:pPr>
              <w:spacing w:after="0"/>
              <w:rPr>
                <w:rFonts w:ascii="Arial Narrow" w:eastAsia="Calibri" w:hAnsi="Arial Narrow"/>
                <w:sz w:val="22"/>
                <w:szCs w:val="22"/>
              </w:rPr>
            </w:pPr>
            <w:r w:rsidRPr="004E747B">
              <w:rPr>
                <w:rFonts w:ascii="Arial Narrow" w:eastAsia="Calibri" w:hAnsi="Arial Narrow"/>
                <w:sz w:val="22"/>
                <w:szCs w:val="22"/>
              </w:rPr>
              <w:t>PP-1B</w:t>
            </w:r>
            <w:r w:rsidR="008255C9" w:rsidRPr="004E747B">
              <w:rPr>
                <w:rFonts w:ascii="Arial Narrow" w:eastAsia="Calibri" w:hAnsi="Arial Narrow"/>
                <w:sz w:val="22"/>
                <w:szCs w:val="22"/>
              </w:rPr>
              <w:t xml:space="preserve"> Critical Facilities</w:t>
            </w:r>
            <w:r w:rsidR="00702EF5">
              <w:rPr>
                <w:rFonts w:ascii="Arial Narrow" w:eastAsia="Calibri" w:hAnsi="Arial Narrow"/>
                <w:sz w:val="22"/>
                <w:szCs w:val="22"/>
              </w:rPr>
              <w:t>.</w:t>
            </w:r>
          </w:p>
          <w:p w14:paraId="510066E0" w14:textId="283CBCD1" w:rsidR="00742FF3"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PP-2 Evacuation Routes</w:t>
            </w:r>
            <w:r w:rsidR="00702EF5">
              <w:rPr>
                <w:rFonts w:ascii="Arial Narrow" w:eastAsia="Calibri" w:hAnsi="Arial Narrow"/>
                <w:sz w:val="22"/>
                <w:szCs w:val="22"/>
              </w:rPr>
              <w:t>.</w:t>
            </w:r>
          </w:p>
        </w:tc>
      </w:tr>
      <w:tr w:rsidR="00742FF3" w14:paraId="6ABC536E" w14:textId="77777777" w:rsidTr="0063621B">
        <w:tc>
          <w:tcPr>
            <w:tcW w:w="4796" w:type="dxa"/>
            <w:vAlign w:val="bottom"/>
          </w:tcPr>
          <w:p w14:paraId="3FB02DC1" w14:textId="1181AD91"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Does the plan include an assessment and projection of future emergency service needs?</w:t>
            </w:r>
          </w:p>
        </w:tc>
        <w:tc>
          <w:tcPr>
            <w:tcW w:w="4797" w:type="dxa"/>
          </w:tcPr>
          <w:p w14:paraId="64D814AF" w14:textId="037998D3" w:rsidR="00742FF3" w:rsidRPr="004E747B" w:rsidRDefault="008255C9" w:rsidP="00742FF3">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7D25B2F5" w14:textId="751460B4" w:rsidR="008255C9"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Personal &amp; Property Protection Element</w:t>
            </w:r>
            <w:r w:rsidR="00702EF5">
              <w:rPr>
                <w:rFonts w:ascii="Arial Narrow" w:eastAsia="Calibri" w:hAnsi="Arial Narrow"/>
                <w:sz w:val="22"/>
                <w:szCs w:val="22"/>
              </w:rPr>
              <w:t>.</w:t>
            </w:r>
            <w:r w:rsidRPr="004E747B">
              <w:rPr>
                <w:rFonts w:ascii="Arial Narrow" w:eastAsia="Calibri" w:hAnsi="Arial Narrow"/>
                <w:sz w:val="22"/>
                <w:szCs w:val="22"/>
              </w:rPr>
              <w:t xml:space="preserve"> </w:t>
            </w:r>
          </w:p>
          <w:p w14:paraId="2A4F6BD9" w14:textId="5E04BCB2" w:rsidR="008255C9" w:rsidRPr="004E747B" w:rsidRDefault="00122B4B" w:rsidP="008255C9">
            <w:pPr>
              <w:spacing w:after="0"/>
              <w:rPr>
                <w:rFonts w:ascii="Arial Narrow" w:eastAsia="Calibri" w:hAnsi="Arial Narrow"/>
                <w:sz w:val="22"/>
                <w:szCs w:val="22"/>
              </w:rPr>
            </w:pPr>
            <w:r w:rsidRPr="004E747B">
              <w:rPr>
                <w:rFonts w:ascii="Arial Narrow" w:eastAsia="Calibri" w:hAnsi="Arial Narrow"/>
                <w:sz w:val="22"/>
                <w:szCs w:val="22"/>
              </w:rPr>
              <w:t xml:space="preserve">Policy PP-3.12 </w:t>
            </w:r>
            <w:r w:rsidR="008255C9" w:rsidRPr="004E747B">
              <w:rPr>
                <w:rFonts w:ascii="Arial Narrow" w:eastAsia="Calibri" w:hAnsi="Arial Narrow"/>
                <w:sz w:val="22"/>
                <w:szCs w:val="22"/>
              </w:rPr>
              <w:t>Fire protection and emergency medical resource allocation</w:t>
            </w:r>
            <w:r w:rsidRPr="004E747B">
              <w:rPr>
                <w:rFonts w:ascii="Arial Narrow" w:eastAsia="Calibri" w:hAnsi="Arial Narrow"/>
                <w:sz w:val="22"/>
                <w:szCs w:val="22"/>
              </w:rPr>
              <w:t>.</w:t>
            </w:r>
          </w:p>
          <w:p w14:paraId="509E7A08" w14:textId="43E92DA3" w:rsidR="00742FF3" w:rsidRPr="004E747B" w:rsidRDefault="008255C9" w:rsidP="008255C9">
            <w:pPr>
              <w:spacing w:after="0"/>
              <w:rPr>
                <w:rFonts w:ascii="Arial Narrow" w:eastAsia="Calibri" w:hAnsi="Arial Narrow"/>
                <w:sz w:val="22"/>
                <w:szCs w:val="22"/>
              </w:rPr>
            </w:pPr>
            <w:r w:rsidRPr="004E747B">
              <w:rPr>
                <w:rFonts w:ascii="Arial Narrow" w:eastAsia="Calibri" w:hAnsi="Arial Narrow"/>
                <w:sz w:val="22"/>
                <w:szCs w:val="22"/>
              </w:rPr>
              <w:t>We use fire and emergency services data analysis and professional expertise to allocate resources, reduce fire risks, and improve emergency response.</w:t>
            </w:r>
          </w:p>
        </w:tc>
      </w:tr>
      <w:tr w:rsidR="00742FF3" w14:paraId="44BD78EA" w14:textId="77777777" w:rsidTr="0063621B">
        <w:tc>
          <w:tcPr>
            <w:tcW w:w="4796" w:type="dxa"/>
            <w:vAlign w:val="bottom"/>
          </w:tcPr>
          <w:p w14:paraId="55D98A96" w14:textId="36EC523E" w:rsidR="00742FF3" w:rsidRDefault="00742FF3" w:rsidP="00742FF3">
            <w:pPr>
              <w:spacing w:after="0"/>
              <w:rPr>
                <w:rFonts w:ascii="Arial Narrow" w:eastAsia="Calibri" w:hAnsi="Arial Narrow"/>
                <w:i/>
              </w:rPr>
            </w:pPr>
            <w:r>
              <w:rPr>
                <w:rFonts w:ascii="Arial Narrow" w:hAnsi="Arial Narrow" w:cs="Calibri"/>
                <w:color w:val="000000"/>
                <w:sz w:val="22"/>
                <w:szCs w:val="22"/>
              </w:rPr>
              <w:t>Are goals or standards for emergency services training</w:t>
            </w:r>
            <w:r w:rsidRPr="00990CC7">
              <w:rPr>
                <w:rFonts w:ascii="Arial Narrow" w:hAnsi="Arial Narrow" w:cs="Calibri"/>
                <w:color w:val="000000"/>
                <w:sz w:val="22"/>
                <w:szCs w:val="22"/>
              </w:rPr>
              <w:t xml:space="preserve"> described?</w:t>
            </w:r>
          </w:p>
        </w:tc>
        <w:tc>
          <w:tcPr>
            <w:tcW w:w="4797" w:type="dxa"/>
          </w:tcPr>
          <w:p w14:paraId="15A67E5A" w14:textId="5A2C7514" w:rsidR="00742FF3" w:rsidRPr="004E747B" w:rsidRDefault="008255C9" w:rsidP="00742FF3">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40220623" w14:textId="23B31727" w:rsidR="000304B8" w:rsidRPr="004E747B" w:rsidRDefault="000304B8" w:rsidP="000304B8">
            <w:pPr>
              <w:spacing w:after="0"/>
              <w:rPr>
                <w:rFonts w:ascii="Arial Narrow" w:eastAsia="Calibri" w:hAnsi="Arial Narrow"/>
                <w:sz w:val="22"/>
                <w:szCs w:val="22"/>
              </w:rPr>
            </w:pPr>
            <w:r w:rsidRPr="004E747B">
              <w:rPr>
                <w:rFonts w:ascii="Arial Narrow" w:eastAsia="Calibri" w:hAnsi="Arial Narrow"/>
                <w:sz w:val="22"/>
                <w:szCs w:val="22"/>
              </w:rPr>
              <w:t>Personal &amp; Property Protection Element</w:t>
            </w:r>
            <w:r w:rsidR="00702EF5">
              <w:rPr>
                <w:rFonts w:ascii="Arial Narrow" w:eastAsia="Calibri" w:hAnsi="Arial Narrow"/>
                <w:sz w:val="22"/>
                <w:szCs w:val="22"/>
              </w:rPr>
              <w:t>.</w:t>
            </w:r>
            <w:r w:rsidRPr="004E747B">
              <w:rPr>
                <w:rFonts w:ascii="Arial Narrow" w:eastAsia="Calibri" w:hAnsi="Arial Narrow"/>
                <w:sz w:val="22"/>
                <w:szCs w:val="22"/>
              </w:rPr>
              <w:t xml:space="preserve"> </w:t>
            </w:r>
          </w:p>
          <w:p w14:paraId="745236AB" w14:textId="2D8CDA33" w:rsidR="000304B8" w:rsidRPr="004E747B" w:rsidRDefault="000304B8" w:rsidP="000304B8">
            <w:pPr>
              <w:spacing w:after="0"/>
              <w:rPr>
                <w:rFonts w:ascii="Arial Narrow" w:eastAsia="Calibri" w:hAnsi="Arial Narrow"/>
                <w:sz w:val="22"/>
                <w:szCs w:val="22"/>
              </w:rPr>
            </w:pPr>
            <w:r w:rsidRPr="004E747B">
              <w:rPr>
                <w:rFonts w:ascii="Arial Narrow" w:eastAsia="Calibri" w:hAnsi="Arial Narrow"/>
                <w:sz w:val="22"/>
                <w:szCs w:val="22"/>
              </w:rPr>
              <w:t>Policy PP-3.1 Fire and emergency medical services</w:t>
            </w:r>
            <w:r w:rsidR="00702EF5">
              <w:rPr>
                <w:rFonts w:ascii="Arial Narrow" w:eastAsia="Calibri" w:hAnsi="Arial Narrow"/>
                <w:sz w:val="22"/>
                <w:szCs w:val="22"/>
              </w:rPr>
              <w:t>.</w:t>
            </w:r>
          </w:p>
          <w:p w14:paraId="2F49FEB7" w14:textId="110822AE" w:rsidR="00742FF3" w:rsidRPr="004E747B" w:rsidRDefault="000304B8" w:rsidP="000304B8">
            <w:pPr>
              <w:spacing w:after="0"/>
              <w:rPr>
                <w:rFonts w:ascii="Arial Narrow" w:eastAsia="Calibri" w:hAnsi="Arial Narrow"/>
                <w:sz w:val="22"/>
                <w:szCs w:val="22"/>
              </w:rPr>
            </w:pPr>
            <w:r w:rsidRPr="004E747B">
              <w:rPr>
                <w:rFonts w:ascii="Arial Narrow" w:eastAsia="Calibri" w:hAnsi="Arial Narrow"/>
                <w:sz w:val="22"/>
                <w:szCs w:val="22"/>
              </w:rPr>
              <w:t>We maintain a sufficient number and distribution of fire stations, up-to-date equipment, and fully-trained staff to respond effectively to emergencies.</w:t>
            </w:r>
          </w:p>
        </w:tc>
      </w:tr>
      <w:tr w:rsidR="00742FF3" w14:paraId="310EF726" w14:textId="77777777" w:rsidTr="0063621B">
        <w:tc>
          <w:tcPr>
            <w:tcW w:w="4796" w:type="dxa"/>
            <w:vAlign w:val="bottom"/>
          </w:tcPr>
          <w:p w14:paraId="33D478F5" w14:textId="231BE1B4"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4797" w:type="dxa"/>
          </w:tcPr>
          <w:p w14:paraId="79312192" w14:textId="4C3A6C93" w:rsidR="00742FF3" w:rsidRPr="004E747B" w:rsidRDefault="000304B8" w:rsidP="00742FF3">
            <w:pPr>
              <w:spacing w:after="0"/>
              <w:rPr>
                <w:rFonts w:ascii="Arial Narrow" w:eastAsia="Calibri" w:hAnsi="Arial Narrow"/>
                <w:sz w:val="22"/>
                <w:szCs w:val="22"/>
              </w:rPr>
            </w:pPr>
            <w:r w:rsidRPr="004E747B">
              <w:rPr>
                <w:rFonts w:ascii="Arial Narrow" w:eastAsia="Calibri" w:hAnsi="Arial Narrow"/>
                <w:sz w:val="22"/>
                <w:szCs w:val="22"/>
              </w:rPr>
              <w:t>Yes</w:t>
            </w:r>
          </w:p>
        </w:tc>
        <w:tc>
          <w:tcPr>
            <w:tcW w:w="4797" w:type="dxa"/>
          </w:tcPr>
          <w:p w14:paraId="74914681" w14:textId="1EB10158" w:rsidR="000304B8" w:rsidRPr="004E747B" w:rsidRDefault="000304B8" w:rsidP="000304B8">
            <w:pPr>
              <w:spacing w:after="0"/>
              <w:rPr>
                <w:rFonts w:ascii="Arial Narrow" w:eastAsia="Calibri" w:hAnsi="Arial Narrow"/>
                <w:sz w:val="22"/>
                <w:szCs w:val="22"/>
              </w:rPr>
            </w:pPr>
            <w:r w:rsidRPr="004E747B">
              <w:rPr>
                <w:rFonts w:ascii="Arial Narrow" w:eastAsia="Calibri" w:hAnsi="Arial Narrow"/>
                <w:sz w:val="22"/>
                <w:szCs w:val="22"/>
              </w:rPr>
              <w:t>Personal &amp; Property Protection Element</w:t>
            </w:r>
            <w:r w:rsidR="00702EF5">
              <w:rPr>
                <w:rFonts w:ascii="Arial Narrow" w:eastAsia="Calibri" w:hAnsi="Arial Narrow"/>
                <w:sz w:val="22"/>
                <w:szCs w:val="22"/>
              </w:rPr>
              <w:t>.</w:t>
            </w:r>
            <w:r w:rsidRPr="004E747B">
              <w:rPr>
                <w:rFonts w:ascii="Arial Narrow" w:eastAsia="Calibri" w:hAnsi="Arial Narrow"/>
                <w:sz w:val="22"/>
                <w:szCs w:val="22"/>
              </w:rPr>
              <w:t xml:space="preserve"> </w:t>
            </w:r>
          </w:p>
          <w:p w14:paraId="044AB79B" w14:textId="16E00427" w:rsidR="000304B8" w:rsidRPr="004E747B" w:rsidRDefault="000304B8" w:rsidP="000304B8">
            <w:pPr>
              <w:spacing w:after="0"/>
              <w:rPr>
                <w:rFonts w:ascii="Arial Narrow" w:eastAsia="Calibri" w:hAnsi="Arial Narrow"/>
                <w:sz w:val="22"/>
                <w:szCs w:val="22"/>
              </w:rPr>
            </w:pPr>
            <w:r w:rsidRPr="004E747B">
              <w:rPr>
                <w:rFonts w:ascii="Arial Narrow" w:eastAsia="Calibri" w:hAnsi="Arial Narrow"/>
                <w:sz w:val="22"/>
                <w:szCs w:val="22"/>
              </w:rPr>
              <w:t>Policy PP-4.1 Emergency management plans</w:t>
            </w:r>
            <w:r w:rsidR="00702EF5">
              <w:rPr>
                <w:rFonts w:ascii="Arial Narrow" w:eastAsia="Calibri" w:hAnsi="Arial Narrow"/>
                <w:sz w:val="22"/>
                <w:szCs w:val="22"/>
              </w:rPr>
              <w:t>.</w:t>
            </w:r>
          </w:p>
          <w:p w14:paraId="417268C9" w14:textId="77777777" w:rsidR="000304B8" w:rsidRPr="004E747B" w:rsidRDefault="000304B8" w:rsidP="000304B8">
            <w:pPr>
              <w:spacing w:after="0"/>
              <w:rPr>
                <w:rFonts w:ascii="Arial Narrow" w:eastAsia="Calibri" w:hAnsi="Arial Narrow"/>
                <w:sz w:val="22"/>
                <w:szCs w:val="22"/>
              </w:rPr>
            </w:pPr>
            <w:r w:rsidRPr="004E747B">
              <w:rPr>
                <w:rFonts w:ascii="Arial Narrow" w:eastAsia="Calibri" w:hAnsi="Arial Narrow"/>
                <w:sz w:val="22"/>
                <w:szCs w:val="22"/>
              </w:rPr>
              <w:t>We maintain, update, and adopt the Emergency Operations Plan, Continuity of Operations Plan, and the Multi-Jurisdictional Hazard Mitigation Plan.</w:t>
            </w:r>
          </w:p>
          <w:p w14:paraId="5D2AB8B1" w14:textId="73866088" w:rsidR="000304B8" w:rsidRPr="004E747B" w:rsidRDefault="000304B8" w:rsidP="000304B8">
            <w:pPr>
              <w:spacing w:after="0"/>
              <w:rPr>
                <w:rFonts w:ascii="Arial Narrow" w:eastAsia="Calibri" w:hAnsi="Arial Narrow"/>
                <w:sz w:val="22"/>
                <w:szCs w:val="22"/>
              </w:rPr>
            </w:pPr>
            <w:r w:rsidRPr="004E747B">
              <w:rPr>
                <w:rFonts w:ascii="Arial Narrow" w:eastAsia="Calibri" w:hAnsi="Arial Narrow"/>
                <w:sz w:val="22"/>
                <w:szCs w:val="22"/>
              </w:rPr>
              <w:t>Policy PP-4.3 Automatic and mutual aid</w:t>
            </w:r>
            <w:r w:rsidR="00702EF5">
              <w:rPr>
                <w:rFonts w:ascii="Arial Narrow" w:eastAsia="Calibri" w:hAnsi="Arial Narrow"/>
                <w:sz w:val="22"/>
                <w:szCs w:val="22"/>
              </w:rPr>
              <w:t>.</w:t>
            </w:r>
          </w:p>
          <w:p w14:paraId="6CE1E4AF" w14:textId="4AFC37B1" w:rsidR="00742FF3" w:rsidRPr="004E747B" w:rsidRDefault="000304B8" w:rsidP="000304B8">
            <w:pPr>
              <w:spacing w:after="0"/>
              <w:rPr>
                <w:rFonts w:ascii="Arial Narrow" w:eastAsia="Calibri" w:hAnsi="Arial Narrow"/>
                <w:sz w:val="22"/>
                <w:szCs w:val="22"/>
              </w:rPr>
            </w:pPr>
            <w:r w:rsidRPr="004E747B">
              <w:rPr>
                <w:rFonts w:ascii="Arial Narrow" w:eastAsia="Calibri" w:hAnsi="Arial Narrow"/>
                <w:sz w:val="22"/>
                <w:szCs w:val="22"/>
              </w:rPr>
              <w:t>We participate in agreements for automatic and mutual aid with other local, state, federal, and nongovernmental emergency service providers to improve protection services and emergency response throughout the county.</w:t>
            </w:r>
          </w:p>
        </w:tc>
      </w:tr>
    </w:tbl>
    <w:p w14:paraId="50FF87B9" w14:textId="3967B6D7" w:rsidR="0043426F" w:rsidRDefault="0043426F" w:rsidP="0043426F">
      <w:pPr>
        <w:spacing w:after="0"/>
        <w:rPr>
          <w:rFonts w:ascii="Arial Narrow" w:eastAsia="Calibri" w:hAnsi="Arial Narrow"/>
          <w:i/>
        </w:rPr>
      </w:pPr>
    </w:p>
    <w:p w14:paraId="0E1EB66A" w14:textId="4F378FB0" w:rsidR="00946845" w:rsidRPr="00990DC3" w:rsidRDefault="00742FF3" w:rsidP="000304B8">
      <w:pPr>
        <w:spacing w:after="0"/>
        <w:rPr>
          <w:rFonts w:eastAsia="Calibri"/>
        </w:rPr>
      </w:pPr>
      <w:r>
        <w:rPr>
          <w:rFonts w:eastAsia="Calibri" w:cs="Arial"/>
          <w:b/>
          <w:sz w:val="26"/>
          <w:szCs w:val="26"/>
        </w:rPr>
        <w:br w:type="page"/>
      </w:r>
      <w:bookmarkStart w:id="11" w:name="_Toc23168274"/>
      <w:r w:rsidR="00946845" w:rsidRPr="00990DC3">
        <w:rPr>
          <w:rFonts w:eastAsia="Calibri"/>
        </w:rPr>
        <w:lastRenderedPageBreak/>
        <w:t>Sample Safety Element Recommendations</w:t>
      </w:r>
      <w:bookmarkEnd w:id="11"/>
    </w:p>
    <w:p w14:paraId="3F6FB93F" w14:textId="76882A3B" w:rsidR="00946845" w:rsidRDefault="00946845" w:rsidP="00742FF3">
      <w:pPr>
        <w:spacing w:after="0"/>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4DBF79AB" w14:textId="0E5D5532" w:rsidR="00742FF3" w:rsidRDefault="00742FF3" w:rsidP="009D6C31">
      <w:pPr>
        <w:pStyle w:val="Heading2"/>
      </w:pPr>
      <w:bookmarkStart w:id="12" w:name="_Toc23168275"/>
      <w:r>
        <w:t>A. Maps, Plans and Historical Information</w:t>
      </w:r>
      <w:bookmarkEnd w:id="12"/>
    </w:p>
    <w:p w14:paraId="7CF70F9A" w14:textId="0D70B07B"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Include or reference CAL FIRE Fire Hazard Severity Zone maps or locally adopted wildfire hazard zones.</w:t>
      </w:r>
    </w:p>
    <w:p w14:paraId="52A86B71" w14:textId="7B0AF169"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Include or reference the location of historical information on wildfires in the planning area.</w:t>
      </w:r>
    </w:p>
    <w:p w14:paraId="6FEC7B21" w14:textId="77777777" w:rsidR="00742FF3" w:rsidRPr="00742FF3" w:rsidRDefault="00742FF3" w:rsidP="00742FF3">
      <w:pPr>
        <w:pStyle w:val="ListParagraph"/>
        <w:numPr>
          <w:ilvl w:val="0"/>
          <w:numId w:val="41"/>
        </w:numPr>
        <w:spacing w:after="0"/>
        <w:rPr>
          <w:rFonts w:ascii="Arial Narrow" w:eastAsia="Calibri" w:hAnsi="Arial Narrow"/>
          <w:spacing w:val="-2"/>
          <w:sz w:val="22"/>
          <w:szCs w:val="22"/>
        </w:rPr>
      </w:pPr>
      <w:r w:rsidRPr="00742FF3">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p w14:paraId="1DA89E46" w14:textId="1BD51870"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2B6AC97E" w14:textId="0F28B757"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 xml:space="preserve">Align the goals, policies, objectives, and implementation measures for fire hazard mitigation in the safety element with those in existing fire plans, or make plans to update fire plans to match the safety element.  </w:t>
      </w:r>
    </w:p>
    <w:p w14:paraId="280E2EB8" w14:textId="4E613F3F"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Create a fire plan for the planning area.</w:t>
      </w:r>
    </w:p>
    <w:p w14:paraId="29665FEE" w14:textId="2D8DFA8F" w:rsidR="00742FF3" w:rsidRDefault="00742FF3" w:rsidP="009D6C31">
      <w:pPr>
        <w:pStyle w:val="Heading2"/>
      </w:pPr>
      <w:bookmarkStart w:id="13" w:name="_Toc23168276"/>
      <w:r>
        <w:t>B. Land Use</w:t>
      </w:r>
      <w:bookmarkEnd w:id="13"/>
      <w:r>
        <w:t xml:space="preserve"> </w:t>
      </w:r>
    </w:p>
    <w:p w14:paraId="341B096A" w14:textId="749FD68A"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fire safe development codes to use as standards for fire protection for new development in SRAs or VHFHSZs that meet or exceed the statewide minimums in the SRA Fire Safe Regulations.</w:t>
      </w:r>
    </w:p>
    <w:p w14:paraId="0C450219" w14:textId="3743505B"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Adopt and have certified by the Board of Forestry and Fire Protection local ordinances which meet or exceed the minimum statewide standards in the SRA Fire Safe Regulations.</w:t>
      </w:r>
    </w:p>
    <w:p w14:paraId="4E6E43B6" w14:textId="5DB1D4C1"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Identify existing development that do not meet or exceed the SRA Fire Safe Regulations or certified local ordinances.</w:t>
      </w:r>
    </w:p>
    <w:p w14:paraId="3AD2021D" w14:textId="609C5CC0" w:rsid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mitigation measures for existing development that does not meet or exceed the SRA Fire Safe Regulations or certified local ordinances or identify a policy to do so.</w:t>
      </w:r>
    </w:p>
    <w:p w14:paraId="699F1660" w14:textId="79036243" w:rsidR="00742FF3" w:rsidRPr="00742FF3" w:rsidRDefault="00742FF3" w:rsidP="009D6C31">
      <w:pPr>
        <w:pStyle w:val="Heading2"/>
      </w:pPr>
      <w:bookmarkStart w:id="14" w:name="_Toc23168277"/>
      <w:r>
        <w:t>C. Fuel Modification</w:t>
      </w:r>
      <w:bookmarkEnd w:id="14"/>
    </w:p>
    <w:p w14:paraId="50E3FBCB" w14:textId="36B64A5B"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Develop a policy to communicate vegetation clearance requirements to seasonal, absent, or vacation rental owners.</w:t>
      </w:r>
    </w:p>
    <w:p w14:paraId="553F85F8" w14:textId="784BEFC9"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vegetation clearance on public and private roads.</w:t>
      </w:r>
    </w:p>
    <w:p w14:paraId="0103522A" w14:textId="3E9CCA32"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Include fuel breaks in the layout/siting of subdivisions.</w:t>
      </w:r>
    </w:p>
    <w:p w14:paraId="7773CB47" w14:textId="4EEF3276"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existing or proposed fuel breaks.</w:t>
      </w:r>
    </w:p>
    <w:p w14:paraId="304A6193" w14:textId="3C828F15"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and/or map existing development that does not conform to current state and/or locally adopted fire safety standards for access, water supply and fire flow, signing, and vegetation clearance in SRAs or VHFHSZs.</w:t>
      </w:r>
    </w:p>
    <w:p w14:paraId="64A1945C" w14:textId="308E104E" w:rsidR="00742FF3" w:rsidRDefault="00742FF3" w:rsidP="00742FF3">
      <w:pPr>
        <w:spacing w:after="0"/>
        <w:ind w:left="720" w:hanging="360"/>
        <w:rPr>
          <w:rFonts w:ascii="Arial Narrow" w:eastAsia="Calibri" w:hAnsi="Arial Narrow"/>
        </w:rPr>
      </w:pPr>
      <w:r w:rsidRPr="00742FF3">
        <w:rPr>
          <w:rFonts w:ascii="Arial Narrow" w:eastAsia="Calibri" w:hAnsi="Arial Narrow"/>
        </w:rPr>
        <w:t>6.</w:t>
      </w:r>
      <w:r w:rsidRPr="00742FF3">
        <w:rPr>
          <w:rFonts w:ascii="Arial Narrow" w:eastAsia="Calibri" w:hAnsi="Arial Narrow"/>
        </w:rPr>
        <w:tab/>
        <w:t>Identify plans and actions for existing non-conforming development to be improved or mitigated to meet current state and/or locally adopted fire safety standards for access, water supply and fire flow, signing, and vegetation clearance.</w:t>
      </w:r>
    </w:p>
    <w:p w14:paraId="44CB180D" w14:textId="6F6965D4" w:rsidR="00742FF3" w:rsidRDefault="00742FF3" w:rsidP="009D6C31">
      <w:pPr>
        <w:pStyle w:val="Heading2"/>
      </w:pPr>
      <w:bookmarkStart w:id="15" w:name="_Toc23168278"/>
      <w:r>
        <w:t>D. Access</w:t>
      </w:r>
      <w:bookmarkEnd w:id="15"/>
    </w:p>
    <w:p w14:paraId="663BA99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1.</w:t>
      </w:r>
      <w:r w:rsidRPr="00742FF3">
        <w:rPr>
          <w:rFonts w:ascii="Arial Narrow" w:eastAsia="Calibri" w:hAnsi="Arial Narrow"/>
        </w:rPr>
        <w:tab/>
        <w:t>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w:t>
      </w:r>
    </w:p>
    <w:p w14:paraId="19E6E87E"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lastRenderedPageBreak/>
        <w:t>2.</w:t>
      </w:r>
      <w:r w:rsidRPr="00742FF3">
        <w:rPr>
          <w:rFonts w:ascii="Arial Narrow" w:eastAsia="Calibri" w:hAnsi="Arial Narrow"/>
        </w:rPr>
        <w:tab/>
        <w:t>Develop a policy that development will be prioritized in areas with an adequate road network and associated infrastructure.</w:t>
      </w:r>
    </w:p>
    <w:p w14:paraId="4A71F84C"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3.</w:t>
      </w:r>
      <w:r w:rsidRPr="00742FF3">
        <w:rPr>
          <w:rFonts w:ascii="Arial Narrow" w:eastAsia="Calibri" w:hAnsi="Arial Narrow"/>
        </w:rPr>
        <w:tab/>
        <w:t>Identify multi-family housing, group homes, or other community housing in SRAs or VHFHSZs and develop a policy to create evacuation or shelter in place plans.</w:t>
      </w:r>
    </w:p>
    <w:p w14:paraId="114F633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4.</w:t>
      </w:r>
      <w:r w:rsidRPr="00742FF3">
        <w:rPr>
          <w:rFonts w:ascii="Arial Narrow" w:eastAsia="Calibri" w:hAnsi="Arial Narrow"/>
        </w:rPr>
        <w:tab/>
        <w:t>Include a policy to develop pre-plans for fire risk areas that address civilian evacuation and to effectively communicate those plans.</w:t>
      </w:r>
    </w:p>
    <w:p w14:paraId="1EEB2D4C" w14:textId="0D6CB568" w:rsidR="00742FF3" w:rsidRDefault="00742FF3" w:rsidP="00742FF3">
      <w:pPr>
        <w:spacing w:after="0"/>
        <w:ind w:left="720" w:hanging="360"/>
        <w:rPr>
          <w:rFonts w:ascii="Arial Narrow" w:eastAsia="Calibri" w:hAnsi="Arial Narrow"/>
        </w:rPr>
      </w:pPr>
      <w:r w:rsidRPr="00742FF3">
        <w:rPr>
          <w:rFonts w:ascii="Arial Narrow" w:eastAsia="Calibri" w:hAnsi="Arial Narrow"/>
        </w:rPr>
        <w:t>5.</w:t>
      </w:r>
      <w:r w:rsidRPr="00742FF3">
        <w:rPr>
          <w:rFonts w:ascii="Arial Narrow" w:eastAsia="Calibri" w:hAnsi="Arial Narrow"/>
        </w:rPr>
        <w:tab/>
        <w:t>Identify road networks in SRAs or VHFHSZs that do not meet title 14, CCR, division 1.5, chapter 7, subchapter 2, articles 2 and 3 (commencing with section 1273.00) or certified local ordinance and develop a policy to examine possible mitigations.</w:t>
      </w:r>
    </w:p>
    <w:p w14:paraId="1E781BDE" w14:textId="1402E2BF" w:rsidR="00742FF3" w:rsidRDefault="00742FF3" w:rsidP="009D6C31">
      <w:pPr>
        <w:pStyle w:val="Heading2"/>
      </w:pPr>
      <w:bookmarkStart w:id="16" w:name="_Toc23168279"/>
      <w:r>
        <w:t>E. Fire Protection</w:t>
      </w:r>
      <w:bookmarkEnd w:id="16"/>
    </w:p>
    <w:p w14:paraId="3CE87D7B" w14:textId="1B2F86F2"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Develop a policy that development will be prioritized in areas with adequate water supply infrastructure.</w:t>
      </w:r>
    </w:p>
    <w:p w14:paraId="3E22AAEE" w14:textId="6FD06CDA"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Plan for the ongoing maintenance and long-term integrity of planned and existing water supply infrastructure.</w:t>
      </w:r>
    </w:p>
    <w:p w14:paraId="53043EBB" w14:textId="0669F94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 xml:space="preserve">Map existing emergency service facilities and note any areas lacking service, especially in SRAs or VHFHSZs. </w:t>
      </w:r>
    </w:p>
    <w:p w14:paraId="64E776B4" w14:textId="554E191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Project future emergency service needs for the planned land uses.</w:t>
      </w:r>
    </w:p>
    <w:p w14:paraId="1EC1D160" w14:textId="00BA18C6"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emergency service trainings or standards and plans to meet or maintain them.</w:t>
      </w:r>
    </w:p>
    <w:p w14:paraId="0437B556" w14:textId="05766DC9"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inter-agency preparedness coordination or mutual aid agreements.</w:t>
      </w:r>
    </w:p>
    <w:p w14:paraId="08FAE507" w14:textId="2C2679AF" w:rsidR="00742FF3" w:rsidRDefault="00742FF3">
      <w:pPr>
        <w:spacing w:after="0"/>
        <w:rPr>
          <w:rFonts w:eastAsia="Calibri" w:cs="Arial"/>
          <w:b/>
          <w:sz w:val="26"/>
          <w:szCs w:val="26"/>
        </w:rPr>
      </w:pPr>
      <w:r>
        <w:rPr>
          <w:rFonts w:eastAsia="Calibri" w:cs="Arial"/>
          <w:b/>
          <w:sz w:val="26"/>
          <w:szCs w:val="26"/>
        </w:rPr>
        <w:br w:type="page"/>
      </w:r>
    </w:p>
    <w:p w14:paraId="2190F731" w14:textId="7015A229" w:rsidR="00D005CB" w:rsidRPr="00990DC3" w:rsidRDefault="00946845" w:rsidP="00B144E9">
      <w:pPr>
        <w:pStyle w:val="Heading1"/>
        <w:rPr>
          <w:rFonts w:eastAsia="Calibri"/>
        </w:rPr>
      </w:pPr>
      <w:bookmarkStart w:id="17" w:name="_Toc23168280"/>
      <w:r w:rsidRPr="00990DC3">
        <w:rPr>
          <w:rFonts w:eastAsia="Calibri"/>
        </w:rPr>
        <w:lastRenderedPageBreak/>
        <w:t>Fire Hazard Planning in Other Elements of the General Plan</w:t>
      </w:r>
      <w:bookmarkEnd w:id="17"/>
    </w:p>
    <w:p w14:paraId="1548424E" w14:textId="03529EDE" w:rsidR="00946845" w:rsidRDefault="00946845" w:rsidP="00742FF3">
      <w:pPr>
        <w:spacing w:after="0"/>
        <w:rPr>
          <w:rFonts w:ascii="Arial Narrow" w:eastAsia="Calibri" w:hAnsi="Arial Narrow"/>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31227425" w14:textId="77777777" w:rsidR="00742FF3" w:rsidRPr="00742FF3" w:rsidRDefault="00742FF3" w:rsidP="009D6C31">
      <w:pPr>
        <w:pStyle w:val="Heading2"/>
      </w:pPr>
      <w:bookmarkStart w:id="18" w:name="_Toc23168281"/>
      <w:r w:rsidRPr="00742FF3">
        <w:t>Land Use Element</w:t>
      </w:r>
      <w:bookmarkEnd w:id="18"/>
    </w:p>
    <w:p w14:paraId="11CE6D1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Goals and policies include mitigation of fire hazard for future development or limit development in very high fire hazard severity zones.</w:t>
      </w:r>
    </w:p>
    <w:p w14:paraId="373C917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Disclose wildland urban-interface hazards, including fire hazard severity zones, and/or other vulnerable areas as determined by CAL FIRE or local fire agency.</w:t>
      </w:r>
    </w:p>
    <w:p w14:paraId="29A4F78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Design and locate new development to provide adequate infrastructure for the safe ingress of emergency response vehicles and simultaneously allow citizen egress during emergencies.</w:t>
      </w:r>
    </w:p>
    <w:p w14:paraId="38B85DC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Describe or map any Firewise Communities or other fire safe communities as determined by the National Fire Protection Association, Fire Safe Council, or other organization.</w:t>
      </w:r>
    </w:p>
    <w:p w14:paraId="13F207BD" w14:textId="77777777" w:rsidR="00742FF3" w:rsidRPr="00742FF3" w:rsidRDefault="00742FF3" w:rsidP="009D6C31">
      <w:pPr>
        <w:pStyle w:val="Heading2"/>
      </w:pPr>
      <w:bookmarkStart w:id="19" w:name="_Toc23168282"/>
      <w:r w:rsidRPr="00742FF3">
        <w:t>Housing Element</w:t>
      </w:r>
      <w:bookmarkEnd w:id="19"/>
    </w:p>
    <w:p w14:paraId="471FA7D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Incorporation of current fire safe building codes.</w:t>
      </w:r>
    </w:p>
    <w:p w14:paraId="2476B63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and mitigate substandard fire safe housing and neighborhoods relative to fire hazard severity zones.</w:t>
      </w:r>
    </w:p>
    <w:p w14:paraId="7938AD39"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Consider diverse occupancies and their effects on wildfire protection (group housing, seasonal populations, transit-dependent, etc).</w:t>
      </w:r>
    </w:p>
    <w:p w14:paraId="0E5A56BA" w14:textId="77777777" w:rsidR="00742FF3" w:rsidRPr="00742FF3" w:rsidRDefault="00742FF3" w:rsidP="009D6C31">
      <w:pPr>
        <w:pStyle w:val="Heading2"/>
      </w:pPr>
      <w:bookmarkStart w:id="20" w:name="_Toc23168283"/>
      <w:r w:rsidRPr="00742FF3">
        <w:t>Open Space and Conservation Elements</w:t>
      </w:r>
      <w:bookmarkEnd w:id="20"/>
    </w:p>
    <w:p w14:paraId="3ABDCA2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critical natural resource values relative to fire hazard severity zones.</w:t>
      </w:r>
    </w:p>
    <w:p w14:paraId="1E0116EE"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Include resource management activities to enhance protection of open space and natural resource values.</w:t>
      </w:r>
    </w:p>
    <w:p w14:paraId="2AD97D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Integrate open space into fire safety planning and effectiveness.</w:t>
      </w:r>
    </w:p>
    <w:p w14:paraId="74AADE2D"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Mitigation for unique pest, disease and other forest health issues leading to hazardous situations.</w:t>
      </w:r>
    </w:p>
    <w:p w14:paraId="5A1A678C" w14:textId="77777777" w:rsidR="00742FF3" w:rsidRPr="00742FF3" w:rsidRDefault="00742FF3" w:rsidP="009D6C31">
      <w:pPr>
        <w:pStyle w:val="Heading2"/>
      </w:pPr>
      <w:bookmarkStart w:id="21" w:name="_Toc23168284"/>
      <w:r w:rsidRPr="00742FF3">
        <w:t>Circulation Element</w:t>
      </w:r>
      <w:bookmarkEnd w:id="21"/>
    </w:p>
    <w:p w14:paraId="420341C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Provide adequate access to very high fire hazard severity zones.</w:t>
      </w:r>
    </w:p>
    <w:p w14:paraId="1200041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Develop standards for evacuation of residential areas in very high fire hazard severity zones.</w:t>
      </w:r>
    </w:p>
    <w:p w14:paraId="25A94C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Incorporate a policy that provides for a fuel reduction maintenance program along roadways.</w:t>
      </w:r>
    </w:p>
    <w:sectPr w:rsidR="00742FF3" w:rsidRPr="00742FF3" w:rsidSect="000D0413">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CBA4F" w14:textId="77777777" w:rsidR="00055022" w:rsidRDefault="00055022">
      <w:r>
        <w:separator/>
      </w:r>
    </w:p>
    <w:p w14:paraId="433427F0" w14:textId="77777777" w:rsidR="00055022" w:rsidRDefault="00055022"/>
    <w:p w14:paraId="42ED07B7" w14:textId="77777777" w:rsidR="00055022" w:rsidRDefault="00055022" w:rsidP="00B33DC4"/>
  </w:endnote>
  <w:endnote w:type="continuationSeparator" w:id="0">
    <w:p w14:paraId="38D0EC87" w14:textId="77777777" w:rsidR="00055022" w:rsidRDefault="00055022">
      <w:r>
        <w:continuationSeparator/>
      </w:r>
    </w:p>
    <w:p w14:paraId="420EC8A4" w14:textId="77777777" w:rsidR="00055022" w:rsidRDefault="00055022"/>
    <w:p w14:paraId="4C340E00" w14:textId="77777777" w:rsidR="00055022" w:rsidRDefault="00055022"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53527" w14:textId="499F62FA" w:rsidR="004D318E" w:rsidRDefault="004D318E">
    <w:pPr>
      <w:pStyle w:val="Footer"/>
    </w:pPr>
    <w:r>
      <w:tab/>
    </w:r>
    <w:r>
      <w:tab/>
    </w:r>
    <w:r>
      <w:tab/>
    </w:r>
    <w:r>
      <w:tab/>
    </w:r>
    <w:r>
      <w:tab/>
    </w:r>
    <w:r>
      <w:tab/>
    </w:r>
    <w:r>
      <w:tab/>
    </w:r>
    <w:r>
      <w:tab/>
    </w:r>
    <w:r>
      <w:tab/>
    </w:r>
    <w:r>
      <w:tab/>
    </w:r>
    <w:r>
      <w:tab/>
    </w:r>
    <w:r>
      <w:tab/>
      <w:t>JOINT 5(a)(1)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496530"/>
      <w:docPartObj>
        <w:docPartGallery w:val="Page Numbers (Bottom of Page)"/>
        <w:docPartUnique/>
      </w:docPartObj>
    </w:sdtPr>
    <w:sdtEndPr>
      <w:rPr>
        <w:noProof/>
      </w:rPr>
    </w:sdtEndPr>
    <w:sdtContent>
      <w:p w14:paraId="408E73C5" w14:textId="4B5DF567" w:rsidR="00B03E70" w:rsidRDefault="00B03E70">
        <w:pPr>
          <w:pStyle w:val="Footer"/>
        </w:pPr>
        <w:r>
          <w:fldChar w:fldCharType="begin"/>
        </w:r>
        <w:r>
          <w:instrText xml:space="preserve"> PAGE   \* MERGEFORMAT </w:instrText>
        </w:r>
        <w:r>
          <w:fldChar w:fldCharType="separate"/>
        </w:r>
        <w:r w:rsidR="004D318E">
          <w:rPr>
            <w:noProof/>
          </w:rPr>
          <w:t>1</w:t>
        </w:r>
        <w:r>
          <w:rPr>
            <w:noProof/>
          </w:rPr>
          <w:fldChar w:fldCharType="end"/>
        </w:r>
        <w:r>
          <w:rPr>
            <w:noProof/>
          </w:rPr>
          <w:tab/>
          <w:t>*</w:t>
        </w:r>
        <w:r w:rsidRPr="003E1B86">
          <w:t xml:space="preserve"> </w:t>
        </w:r>
        <w:r w:rsidRPr="003E1B86">
          <w:rPr>
            <w:noProof/>
          </w:rPr>
          <w:t>https://www.opr.ca.gov/docs/Final_6.26.15.pdf</w:t>
        </w:r>
      </w:p>
    </w:sdtContent>
  </w:sdt>
  <w:p w14:paraId="4956B6D1" w14:textId="1E30E1A8" w:rsidR="00B03E70" w:rsidRPr="003E1B86" w:rsidRDefault="00B03E70" w:rsidP="003E1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1984"/>
      <w:docPartObj>
        <w:docPartGallery w:val="Page Numbers (Bottom of Page)"/>
        <w:docPartUnique/>
      </w:docPartObj>
    </w:sdtPr>
    <w:sdtEndPr>
      <w:rPr>
        <w:noProof/>
      </w:rPr>
    </w:sdtEndPr>
    <w:sdtContent>
      <w:p w14:paraId="10461461" w14:textId="57FE271A" w:rsidR="00B03E70" w:rsidRDefault="00B03E70">
        <w:pPr>
          <w:pStyle w:val="Footer"/>
        </w:pPr>
        <w:r>
          <w:fldChar w:fldCharType="begin"/>
        </w:r>
        <w:r>
          <w:instrText xml:space="preserve"> PAGE   \* MERGEFORMAT </w:instrText>
        </w:r>
        <w:r>
          <w:fldChar w:fldCharType="separate"/>
        </w:r>
        <w:r w:rsidR="004D318E">
          <w:rPr>
            <w:noProof/>
          </w:rPr>
          <w:t>15</w:t>
        </w:r>
        <w:r>
          <w:rPr>
            <w:noProof/>
          </w:rPr>
          <w:fldChar w:fldCharType="end"/>
        </w:r>
      </w:p>
    </w:sdtContent>
  </w:sdt>
  <w:p w14:paraId="61A282DF" w14:textId="77777777" w:rsidR="00B03E70" w:rsidRPr="003E1B86" w:rsidRDefault="00B03E70"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5E31E" w14:textId="77777777" w:rsidR="00055022" w:rsidRDefault="00055022">
      <w:r>
        <w:separator/>
      </w:r>
    </w:p>
    <w:p w14:paraId="0D56F07C" w14:textId="77777777" w:rsidR="00055022" w:rsidRDefault="00055022"/>
    <w:p w14:paraId="5B547ED1" w14:textId="77777777" w:rsidR="00055022" w:rsidRDefault="00055022" w:rsidP="00B33DC4"/>
  </w:footnote>
  <w:footnote w:type="continuationSeparator" w:id="0">
    <w:p w14:paraId="2136DAE7" w14:textId="77777777" w:rsidR="00055022" w:rsidRDefault="00055022">
      <w:r>
        <w:continuationSeparator/>
      </w:r>
    </w:p>
    <w:p w14:paraId="50789740" w14:textId="77777777" w:rsidR="00055022" w:rsidRDefault="00055022"/>
    <w:p w14:paraId="3D4F4918" w14:textId="77777777" w:rsidR="00055022" w:rsidRDefault="00055022" w:rsidP="00B33D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0"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0"/>
  </w:num>
  <w:num w:numId="4">
    <w:abstractNumId w:val="38"/>
  </w:num>
  <w:num w:numId="5">
    <w:abstractNumId w:val="45"/>
  </w:num>
  <w:num w:numId="6">
    <w:abstractNumId w:val="29"/>
  </w:num>
  <w:num w:numId="7">
    <w:abstractNumId w:val="43"/>
  </w:num>
  <w:num w:numId="8">
    <w:abstractNumId w:val="27"/>
  </w:num>
  <w:num w:numId="9">
    <w:abstractNumId w:val="39"/>
  </w:num>
  <w:num w:numId="10">
    <w:abstractNumId w:val="9"/>
  </w:num>
  <w:num w:numId="11">
    <w:abstractNumId w:val="46"/>
  </w:num>
  <w:num w:numId="12">
    <w:abstractNumId w:val="7"/>
  </w:num>
  <w:num w:numId="13">
    <w:abstractNumId w:val="33"/>
  </w:num>
  <w:num w:numId="14">
    <w:abstractNumId w:val="18"/>
  </w:num>
  <w:num w:numId="15">
    <w:abstractNumId w:val="22"/>
  </w:num>
  <w:num w:numId="16">
    <w:abstractNumId w:val="6"/>
  </w:num>
  <w:num w:numId="17">
    <w:abstractNumId w:val="11"/>
  </w:num>
  <w:num w:numId="18">
    <w:abstractNumId w:val="42"/>
  </w:num>
  <w:num w:numId="19">
    <w:abstractNumId w:val="47"/>
  </w:num>
  <w:num w:numId="20">
    <w:abstractNumId w:val="31"/>
  </w:num>
  <w:num w:numId="21">
    <w:abstractNumId w:val="35"/>
  </w:num>
  <w:num w:numId="22">
    <w:abstractNumId w:val="44"/>
  </w:num>
  <w:num w:numId="23">
    <w:abstractNumId w:val="12"/>
  </w:num>
  <w:num w:numId="24">
    <w:abstractNumId w:val="20"/>
  </w:num>
  <w:num w:numId="25">
    <w:abstractNumId w:val="24"/>
  </w:num>
  <w:num w:numId="26">
    <w:abstractNumId w:val="40"/>
  </w:num>
  <w:num w:numId="27">
    <w:abstractNumId w:val="1"/>
  </w:num>
  <w:num w:numId="28">
    <w:abstractNumId w:val="23"/>
  </w:num>
  <w:num w:numId="29">
    <w:abstractNumId w:val="19"/>
  </w:num>
  <w:num w:numId="30">
    <w:abstractNumId w:val="8"/>
  </w:num>
  <w:num w:numId="31">
    <w:abstractNumId w:val="14"/>
  </w:num>
  <w:num w:numId="32">
    <w:abstractNumId w:val="32"/>
  </w:num>
  <w:num w:numId="33">
    <w:abstractNumId w:val="5"/>
  </w:num>
  <w:num w:numId="34">
    <w:abstractNumId w:val="30"/>
  </w:num>
  <w:num w:numId="35">
    <w:abstractNumId w:val="36"/>
  </w:num>
  <w:num w:numId="36">
    <w:abstractNumId w:val="16"/>
  </w:num>
  <w:num w:numId="37">
    <w:abstractNumId w:val="41"/>
  </w:num>
  <w:num w:numId="38">
    <w:abstractNumId w:val="2"/>
  </w:num>
  <w:num w:numId="39">
    <w:abstractNumId w:val="28"/>
  </w:num>
  <w:num w:numId="40">
    <w:abstractNumId w:val="26"/>
  </w:num>
  <w:num w:numId="41">
    <w:abstractNumId w:val="34"/>
  </w:num>
  <w:num w:numId="42">
    <w:abstractNumId w:val="21"/>
  </w:num>
  <w:num w:numId="43">
    <w:abstractNumId w:val="25"/>
  </w:num>
  <w:num w:numId="44">
    <w:abstractNumId w:val="37"/>
  </w:num>
  <w:num w:numId="45">
    <w:abstractNumId w:val="17"/>
  </w:num>
  <w:num w:numId="46">
    <w:abstractNumId w:val="4"/>
  </w:num>
  <w:num w:numId="47">
    <w:abstractNumId w:val="13"/>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ZQlmD6DDBk0tJfFGjgbFuTXIG3afx17hHB9vAk8zPLfsh1IukupfPGlh+hW9VMn2M05JHUcA8/yzpL3zUD43g==" w:salt="+jjVS0PaY9AUIRuGPWNSYw=="/>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E5"/>
    <w:rsid w:val="00001F19"/>
    <w:rsid w:val="000049E6"/>
    <w:rsid w:val="00010215"/>
    <w:rsid w:val="000251CB"/>
    <w:rsid w:val="000269A6"/>
    <w:rsid w:val="000304B8"/>
    <w:rsid w:val="00030960"/>
    <w:rsid w:val="000327A6"/>
    <w:rsid w:val="000376E0"/>
    <w:rsid w:val="0004271B"/>
    <w:rsid w:val="00045C1B"/>
    <w:rsid w:val="00046FA2"/>
    <w:rsid w:val="0005171C"/>
    <w:rsid w:val="00051C89"/>
    <w:rsid w:val="000533CE"/>
    <w:rsid w:val="00055022"/>
    <w:rsid w:val="0006115A"/>
    <w:rsid w:val="00061A59"/>
    <w:rsid w:val="00062AE3"/>
    <w:rsid w:val="00063737"/>
    <w:rsid w:val="000723F2"/>
    <w:rsid w:val="0007312D"/>
    <w:rsid w:val="00074E8F"/>
    <w:rsid w:val="00075B71"/>
    <w:rsid w:val="000779DB"/>
    <w:rsid w:val="00080B2C"/>
    <w:rsid w:val="000855CF"/>
    <w:rsid w:val="0008573A"/>
    <w:rsid w:val="00086D63"/>
    <w:rsid w:val="00090DDB"/>
    <w:rsid w:val="000923C1"/>
    <w:rsid w:val="00092793"/>
    <w:rsid w:val="000B7EA5"/>
    <w:rsid w:val="000C6369"/>
    <w:rsid w:val="000C770E"/>
    <w:rsid w:val="000C78C5"/>
    <w:rsid w:val="000D0413"/>
    <w:rsid w:val="000D6D53"/>
    <w:rsid w:val="00113CB7"/>
    <w:rsid w:val="00122B4B"/>
    <w:rsid w:val="001265C8"/>
    <w:rsid w:val="00126CDD"/>
    <w:rsid w:val="00131465"/>
    <w:rsid w:val="00131AAD"/>
    <w:rsid w:val="00134559"/>
    <w:rsid w:val="00141D79"/>
    <w:rsid w:val="00152161"/>
    <w:rsid w:val="00155D22"/>
    <w:rsid w:val="00156AE3"/>
    <w:rsid w:val="001614B8"/>
    <w:rsid w:val="00166826"/>
    <w:rsid w:val="001808D0"/>
    <w:rsid w:val="00180EB6"/>
    <w:rsid w:val="00183DC1"/>
    <w:rsid w:val="001865DA"/>
    <w:rsid w:val="00186A2F"/>
    <w:rsid w:val="001903AF"/>
    <w:rsid w:val="00196567"/>
    <w:rsid w:val="001A327F"/>
    <w:rsid w:val="001A481A"/>
    <w:rsid w:val="001A678E"/>
    <w:rsid w:val="001A7515"/>
    <w:rsid w:val="001A7E1B"/>
    <w:rsid w:val="001B09BC"/>
    <w:rsid w:val="001B1491"/>
    <w:rsid w:val="001B2690"/>
    <w:rsid w:val="001C69F8"/>
    <w:rsid w:val="001E5685"/>
    <w:rsid w:val="001F1633"/>
    <w:rsid w:val="00212E79"/>
    <w:rsid w:val="00223CA0"/>
    <w:rsid w:val="00225F98"/>
    <w:rsid w:val="00226655"/>
    <w:rsid w:val="00230EF8"/>
    <w:rsid w:val="002334D6"/>
    <w:rsid w:val="002338FA"/>
    <w:rsid w:val="00236EE4"/>
    <w:rsid w:val="002372AD"/>
    <w:rsid w:val="0023733F"/>
    <w:rsid w:val="00245595"/>
    <w:rsid w:val="00253EC3"/>
    <w:rsid w:val="00255E28"/>
    <w:rsid w:val="00262D54"/>
    <w:rsid w:val="00263A20"/>
    <w:rsid w:val="00270857"/>
    <w:rsid w:val="002744E0"/>
    <w:rsid w:val="0028397C"/>
    <w:rsid w:val="00286A19"/>
    <w:rsid w:val="0029170B"/>
    <w:rsid w:val="00292611"/>
    <w:rsid w:val="002A2A7F"/>
    <w:rsid w:val="002A4800"/>
    <w:rsid w:val="002A4E66"/>
    <w:rsid w:val="002A5450"/>
    <w:rsid w:val="002B3604"/>
    <w:rsid w:val="002C69AF"/>
    <w:rsid w:val="002D251D"/>
    <w:rsid w:val="002D473D"/>
    <w:rsid w:val="002D77DC"/>
    <w:rsid w:val="002E4124"/>
    <w:rsid w:val="002F40F8"/>
    <w:rsid w:val="003043E4"/>
    <w:rsid w:val="0031274B"/>
    <w:rsid w:val="00313143"/>
    <w:rsid w:val="00314FD0"/>
    <w:rsid w:val="00315139"/>
    <w:rsid w:val="00315E58"/>
    <w:rsid w:val="003263CE"/>
    <w:rsid w:val="00340269"/>
    <w:rsid w:val="00354BB4"/>
    <w:rsid w:val="00361563"/>
    <w:rsid w:val="003655C5"/>
    <w:rsid w:val="0036624F"/>
    <w:rsid w:val="00367C99"/>
    <w:rsid w:val="00370205"/>
    <w:rsid w:val="003724A5"/>
    <w:rsid w:val="00374572"/>
    <w:rsid w:val="00376760"/>
    <w:rsid w:val="00376B17"/>
    <w:rsid w:val="00377114"/>
    <w:rsid w:val="00391B98"/>
    <w:rsid w:val="003943F8"/>
    <w:rsid w:val="00397C23"/>
    <w:rsid w:val="003A478B"/>
    <w:rsid w:val="003A6CD6"/>
    <w:rsid w:val="003D0CC3"/>
    <w:rsid w:val="003D2E8F"/>
    <w:rsid w:val="003E1B86"/>
    <w:rsid w:val="003F5725"/>
    <w:rsid w:val="004072E2"/>
    <w:rsid w:val="0041163B"/>
    <w:rsid w:val="004127E2"/>
    <w:rsid w:val="00413436"/>
    <w:rsid w:val="0041406F"/>
    <w:rsid w:val="004150CE"/>
    <w:rsid w:val="00420995"/>
    <w:rsid w:val="00420C9F"/>
    <w:rsid w:val="00422C89"/>
    <w:rsid w:val="00425FAF"/>
    <w:rsid w:val="004322F0"/>
    <w:rsid w:val="0043426F"/>
    <w:rsid w:val="00450578"/>
    <w:rsid w:val="004508E6"/>
    <w:rsid w:val="00454506"/>
    <w:rsid w:val="004559BB"/>
    <w:rsid w:val="00460199"/>
    <w:rsid w:val="00461A3F"/>
    <w:rsid w:val="00462891"/>
    <w:rsid w:val="0046398B"/>
    <w:rsid w:val="0046687E"/>
    <w:rsid w:val="004706A1"/>
    <w:rsid w:val="00473539"/>
    <w:rsid w:val="00475CFB"/>
    <w:rsid w:val="00475FEB"/>
    <w:rsid w:val="00483B2F"/>
    <w:rsid w:val="00496519"/>
    <w:rsid w:val="004A7FD7"/>
    <w:rsid w:val="004B12E4"/>
    <w:rsid w:val="004B6C2A"/>
    <w:rsid w:val="004C3FB5"/>
    <w:rsid w:val="004C4431"/>
    <w:rsid w:val="004C55AC"/>
    <w:rsid w:val="004D318E"/>
    <w:rsid w:val="004D65B5"/>
    <w:rsid w:val="004D7C1F"/>
    <w:rsid w:val="004E37B7"/>
    <w:rsid w:val="004E5631"/>
    <w:rsid w:val="004E747B"/>
    <w:rsid w:val="004F162E"/>
    <w:rsid w:val="004F4DF8"/>
    <w:rsid w:val="004F60BC"/>
    <w:rsid w:val="005041DA"/>
    <w:rsid w:val="00505D40"/>
    <w:rsid w:val="00511668"/>
    <w:rsid w:val="00513022"/>
    <w:rsid w:val="005166B4"/>
    <w:rsid w:val="005166CF"/>
    <w:rsid w:val="00520FE8"/>
    <w:rsid w:val="0052102C"/>
    <w:rsid w:val="00523A67"/>
    <w:rsid w:val="00524490"/>
    <w:rsid w:val="00550C6E"/>
    <w:rsid w:val="0055435E"/>
    <w:rsid w:val="00557FF6"/>
    <w:rsid w:val="005634C1"/>
    <w:rsid w:val="005636DB"/>
    <w:rsid w:val="00570412"/>
    <w:rsid w:val="00570823"/>
    <w:rsid w:val="00571C73"/>
    <w:rsid w:val="00582725"/>
    <w:rsid w:val="00582C79"/>
    <w:rsid w:val="00595F36"/>
    <w:rsid w:val="00596007"/>
    <w:rsid w:val="005A07CA"/>
    <w:rsid w:val="005A72A9"/>
    <w:rsid w:val="005B2095"/>
    <w:rsid w:val="005C3F8F"/>
    <w:rsid w:val="005C55B2"/>
    <w:rsid w:val="005C7B1D"/>
    <w:rsid w:val="005D3F26"/>
    <w:rsid w:val="005D5EE5"/>
    <w:rsid w:val="005D6006"/>
    <w:rsid w:val="005D65DA"/>
    <w:rsid w:val="005E1882"/>
    <w:rsid w:val="005E3DA5"/>
    <w:rsid w:val="005E4662"/>
    <w:rsid w:val="005F6E48"/>
    <w:rsid w:val="00600134"/>
    <w:rsid w:val="00620245"/>
    <w:rsid w:val="00620AD2"/>
    <w:rsid w:val="00627F0D"/>
    <w:rsid w:val="0063046D"/>
    <w:rsid w:val="0063621B"/>
    <w:rsid w:val="006370C3"/>
    <w:rsid w:val="00637D96"/>
    <w:rsid w:val="0064489B"/>
    <w:rsid w:val="006522E6"/>
    <w:rsid w:val="006547DC"/>
    <w:rsid w:val="00655AD4"/>
    <w:rsid w:val="00657107"/>
    <w:rsid w:val="006639DE"/>
    <w:rsid w:val="006644FB"/>
    <w:rsid w:val="0067444B"/>
    <w:rsid w:val="0067686D"/>
    <w:rsid w:val="00677448"/>
    <w:rsid w:val="00692EB3"/>
    <w:rsid w:val="006A3D92"/>
    <w:rsid w:val="006A6CDE"/>
    <w:rsid w:val="006A6DFA"/>
    <w:rsid w:val="006A6F2B"/>
    <w:rsid w:val="006B05C3"/>
    <w:rsid w:val="006C02E8"/>
    <w:rsid w:val="006C6776"/>
    <w:rsid w:val="006C69C7"/>
    <w:rsid w:val="006D127F"/>
    <w:rsid w:val="006D704A"/>
    <w:rsid w:val="006E620A"/>
    <w:rsid w:val="00700496"/>
    <w:rsid w:val="00700F6F"/>
    <w:rsid w:val="00702EF5"/>
    <w:rsid w:val="00705B32"/>
    <w:rsid w:val="007160CA"/>
    <w:rsid w:val="00717613"/>
    <w:rsid w:val="00720301"/>
    <w:rsid w:val="0072245E"/>
    <w:rsid w:val="00724588"/>
    <w:rsid w:val="00730AB9"/>
    <w:rsid w:val="0073450A"/>
    <w:rsid w:val="007354E6"/>
    <w:rsid w:val="00742FF3"/>
    <w:rsid w:val="00744550"/>
    <w:rsid w:val="00746AAA"/>
    <w:rsid w:val="00753924"/>
    <w:rsid w:val="00753F90"/>
    <w:rsid w:val="00754539"/>
    <w:rsid w:val="007555F4"/>
    <w:rsid w:val="007573A0"/>
    <w:rsid w:val="0076106C"/>
    <w:rsid w:val="00765270"/>
    <w:rsid w:val="00766184"/>
    <w:rsid w:val="007667B3"/>
    <w:rsid w:val="00770C32"/>
    <w:rsid w:val="00771C69"/>
    <w:rsid w:val="0077665F"/>
    <w:rsid w:val="007767AD"/>
    <w:rsid w:val="00782D6E"/>
    <w:rsid w:val="00783355"/>
    <w:rsid w:val="00795D62"/>
    <w:rsid w:val="007A287D"/>
    <w:rsid w:val="007A36DA"/>
    <w:rsid w:val="007A43FC"/>
    <w:rsid w:val="007A70D7"/>
    <w:rsid w:val="007B1DBA"/>
    <w:rsid w:val="007B45F9"/>
    <w:rsid w:val="007C0B1C"/>
    <w:rsid w:val="007C0CB2"/>
    <w:rsid w:val="007C2269"/>
    <w:rsid w:val="007C4F5F"/>
    <w:rsid w:val="007D3387"/>
    <w:rsid w:val="007D4E58"/>
    <w:rsid w:val="007D4F0D"/>
    <w:rsid w:val="007E3BDD"/>
    <w:rsid w:val="007F527F"/>
    <w:rsid w:val="00801561"/>
    <w:rsid w:val="00816E94"/>
    <w:rsid w:val="00817777"/>
    <w:rsid w:val="008255C9"/>
    <w:rsid w:val="00834662"/>
    <w:rsid w:val="008360C1"/>
    <w:rsid w:val="008403AE"/>
    <w:rsid w:val="00843E48"/>
    <w:rsid w:val="00843FB8"/>
    <w:rsid w:val="0084425F"/>
    <w:rsid w:val="00846B5F"/>
    <w:rsid w:val="0086242F"/>
    <w:rsid w:val="008647A2"/>
    <w:rsid w:val="008656A9"/>
    <w:rsid w:val="0088391A"/>
    <w:rsid w:val="00887F60"/>
    <w:rsid w:val="008A4F24"/>
    <w:rsid w:val="008A5715"/>
    <w:rsid w:val="008C053E"/>
    <w:rsid w:val="008C5CFD"/>
    <w:rsid w:val="008D0953"/>
    <w:rsid w:val="008D4E10"/>
    <w:rsid w:val="008E1EB3"/>
    <w:rsid w:val="008E2034"/>
    <w:rsid w:val="008F2D4E"/>
    <w:rsid w:val="00905A76"/>
    <w:rsid w:val="00917FC0"/>
    <w:rsid w:val="00921AA5"/>
    <w:rsid w:val="00921B19"/>
    <w:rsid w:val="00922009"/>
    <w:rsid w:val="00923C14"/>
    <w:rsid w:val="009248F7"/>
    <w:rsid w:val="00926E98"/>
    <w:rsid w:val="00933C9B"/>
    <w:rsid w:val="00935D29"/>
    <w:rsid w:val="00946845"/>
    <w:rsid w:val="0095056B"/>
    <w:rsid w:val="00955B67"/>
    <w:rsid w:val="0097110F"/>
    <w:rsid w:val="009712BD"/>
    <w:rsid w:val="009867F7"/>
    <w:rsid w:val="00990CC7"/>
    <w:rsid w:val="00990DC3"/>
    <w:rsid w:val="00991A2D"/>
    <w:rsid w:val="00995AA5"/>
    <w:rsid w:val="00997A1C"/>
    <w:rsid w:val="009B231D"/>
    <w:rsid w:val="009C01BD"/>
    <w:rsid w:val="009C19DE"/>
    <w:rsid w:val="009C2111"/>
    <w:rsid w:val="009C6858"/>
    <w:rsid w:val="009D18CA"/>
    <w:rsid w:val="009D227D"/>
    <w:rsid w:val="009D6C31"/>
    <w:rsid w:val="009E2C6D"/>
    <w:rsid w:val="009F2730"/>
    <w:rsid w:val="009F3A04"/>
    <w:rsid w:val="009F62D9"/>
    <w:rsid w:val="009F7CCE"/>
    <w:rsid w:val="009F7EA2"/>
    <w:rsid w:val="00A03C96"/>
    <w:rsid w:val="00A049AD"/>
    <w:rsid w:val="00A07E28"/>
    <w:rsid w:val="00A169A7"/>
    <w:rsid w:val="00A22D26"/>
    <w:rsid w:val="00A30E07"/>
    <w:rsid w:val="00A45B57"/>
    <w:rsid w:val="00A4644B"/>
    <w:rsid w:val="00A5348F"/>
    <w:rsid w:val="00A5784D"/>
    <w:rsid w:val="00A6258B"/>
    <w:rsid w:val="00A628A9"/>
    <w:rsid w:val="00A62AC3"/>
    <w:rsid w:val="00A73FD7"/>
    <w:rsid w:val="00A82E3C"/>
    <w:rsid w:val="00A91511"/>
    <w:rsid w:val="00A93FB7"/>
    <w:rsid w:val="00A967BE"/>
    <w:rsid w:val="00AA210B"/>
    <w:rsid w:val="00AA3B49"/>
    <w:rsid w:val="00AA4E57"/>
    <w:rsid w:val="00AB3924"/>
    <w:rsid w:val="00AC4C52"/>
    <w:rsid w:val="00AC6A90"/>
    <w:rsid w:val="00AC76A1"/>
    <w:rsid w:val="00AD1596"/>
    <w:rsid w:val="00AD25E7"/>
    <w:rsid w:val="00AD3D29"/>
    <w:rsid w:val="00AE0826"/>
    <w:rsid w:val="00AE6E10"/>
    <w:rsid w:val="00AE7901"/>
    <w:rsid w:val="00AF080E"/>
    <w:rsid w:val="00AF2DDF"/>
    <w:rsid w:val="00AF3686"/>
    <w:rsid w:val="00B0043C"/>
    <w:rsid w:val="00B0294D"/>
    <w:rsid w:val="00B0330C"/>
    <w:rsid w:val="00B03E70"/>
    <w:rsid w:val="00B0448A"/>
    <w:rsid w:val="00B064BA"/>
    <w:rsid w:val="00B0767F"/>
    <w:rsid w:val="00B07DA8"/>
    <w:rsid w:val="00B144E9"/>
    <w:rsid w:val="00B16558"/>
    <w:rsid w:val="00B17834"/>
    <w:rsid w:val="00B24AC4"/>
    <w:rsid w:val="00B25100"/>
    <w:rsid w:val="00B302EE"/>
    <w:rsid w:val="00B3200A"/>
    <w:rsid w:val="00B32BE3"/>
    <w:rsid w:val="00B33DC4"/>
    <w:rsid w:val="00B342BE"/>
    <w:rsid w:val="00B3443E"/>
    <w:rsid w:val="00B421CC"/>
    <w:rsid w:val="00B45AAA"/>
    <w:rsid w:val="00B5141B"/>
    <w:rsid w:val="00B55969"/>
    <w:rsid w:val="00B56DF3"/>
    <w:rsid w:val="00B62E4E"/>
    <w:rsid w:val="00B64C3E"/>
    <w:rsid w:val="00B73508"/>
    <w:rsid w:val="00B735B7"/>
    <w:rsid w:val="00B74F48"/>
    <w:rsid w:val="00BA25DA"/>
    <w:rsid w:val="00BA5E35"/>
    <w:rsid w:val="00BC4C01"/>
    <w:rsid w:val="00BC609F"/>
    <w:rsid w:val="00BC61BB"/>
    <w:rsid w:val="00BD1DCA"/>
    <w:rsid w:val="00BD35C9"/>
    <w:rsid w:val="00BD59AD"/>
    <w:rsid w:val="00BE150C"/>
    <w:rsid w:val="00BE2315"/>
    <w:rsid w:val="00BE5630"/>
    <w:rsid w:val="00BF1D07"/>
    <w:rsid w:val="00BF74E2"/>
    <w:rsid w:val="00C075C6"/>
    <w:rsid w:val="00C07F88"/>
    <w:rsid w:val="00C11848"/>
    <w:rsid w:val="00C15156"/>
    <w:rsid w:val="00C15AA0"/>
    <w:rsid w:val="00C17773"/>
    <w:rsid w:val="00C17F3A"/>
    <w:rsid w:val="00C220FB"/>
    <w:rsid w:val="00C27755"/>
    <w:rsid w:val="00C312DF"/>
    <w:rsid w:val="00C364DA"/>
    <w:rsid w:val="00C44747"/>
    <w:rsid w:val="00C470CD"/>
    <w:rsid w:val="00C5312F"/>
    <w:rsid w:val="00C53B28"/>
    <w:rsid w:val="00C54E1E"/>
    <w:rsid w:val="00C5561C"/>
    <w:rsid w:val="00C6079D"/>
    <w:rsid w:val="00C64EE2"/>
    <w:rsid w:val="00C731DD"/>
    <w:rsid w:val="00C75022"/>
    <w:rsid w:val="00C77248"/>
    <w:rsid w:val="00C7758A"/>
    <w:rsid w:val="00C80CF6"/>
    <w:rsid w:val="00C903FB"/>
    <w:rsid w:val="00C90E80"/>
    <w:rsid w:val="00C93C86"/>
    <w:rsid w:val="00C94DD0"/>
    <w:rsid w:val="00C959E5"/>
    <w:rsid w:val="00C9741E"/>
    <w:rsid w:val="00CA18CE"/>
    <w:rsid w:val="00CA5A34"/>
    <w:rsid w:val="00CB3E00"/>
    <w:rsid w:val="00CB6798"/>
    <w:rsid w:val="00CC3AB4"/>
    <w:rsid w:val="00CD57E0"/>
    <w:rsid w:val="00CF1F78"/>
    <w:rsid w:val="00CF5253"/>
    <w:rsid w:val="00D00092"/>
    <w:rsid w:val="00D005CB"/>
    <w:rsid w:val="00D02A9D"/>
    <w:rsid w:val="00D12179"/>
    <w:rsid w:val="00D13DEF"/>
    <w:rsid w:val="00D244EC"/>
    <w:rsid w:val="00D25674"/>
    <w:rsid w:val="00D268E2"/>
    <w:rsid w:val="00D36EC4"/>
    <w:rsid w:val="00D373B7"/>
    <w:rsid w:val="00D44E32"/>
    <w:rsid w:val="00D46804"/>
    <w:rsid w:val="00D50801"/>
    <w:rsid w:val="00D51566"/>
    <w:rsid w:val="00D51A37"/>
    <w:rsid w:val="00D7057E"/>
    <w:rsid w:val="00D73496"/>
    <w:rsid w:val="00D85F3E"/>
    <w:rsid w:val="00D9262A"/>
    <w:rsid w:val="00D92A5E"/>
    <w:rsid w:val="00D97478"/>
    <w:rsid w:val="00DA52EE"/>
    <w:rsid w:val="00DA5A9F"/>
    <w:rsid w:val="00DA66BF"/>
    <w:rsid w:val="00DB1722"/>
    <w:rsid w:val="00DB2684"/>
    <w:rsid w:val="00DB435D"/>
    <w:rsid w:val="00DB5D13"/>
    <w:rsid w:val="00DB6ECE"/>
    <w:rsid w:val="00DD66A2"/>
    <w:rsid w:val="00DE463E"/>
    <w:rsid w:val="00DE51E9"/>
    <w:rsid w:val="00DE7B9B"/>
    <w:rsid w:val="00DF2451"/>
    <w:rsid w:val="00DF6123"/>
    <w:rsid w:val="00DF6CEC"/>
    <w:rsid w:val="00E123F0"/>
    <w:rsid w:val="00E12E79"/>
    <w:rsid w:val="00E1707A"/>
    <w:rsid w:val="00E21502"/>
    <w:rsid w:val="00E24D79"/>
    <w:rsid w:val="00E3225C"/>
    <w:rsid w:val="00E348AD"/>
    <w:rsid w:val="00E420F9"/>
    <w:rsid w:val="00E461B7"/>
    <w:rsid w:val="00E50A65"/>
    <w:rsid w:val="00E51B32"/>
    <w:rsid w:val="00E52847"/>
    <w:rsid w:val="00E61C38"/>
    <w:rsid w:val="00E72963"/>
    <w:rsid w:val="00E87BFB"/>
    <w:rsid w:val="00E90D9D"/>
    <w:rsid w:val="00E91CB1"/>
    <w:rsid w:val="00E92BB3"/>
    <w:rsid w:val="00E94F8A"/>
    <w:rsid w:val="00E94FAE"/>
    <w:rsid w:val="00E95697"/>
    <w:rsid w:val="00E9648A"/>
    <w:rsid w:val="00E974A5"/>
    <w:rsid w:val="00EA10E6"/>
    <w:rsid w:val="00EA2147"/>
    <w:rsid w:val="00EA321D"/>
    <w:rsid w:val="00EC43F3"/>
    <w:rsid w:val="00EC5022"/>
    <w:rsid w:val="00EC54D6"/>
    <w:rsid w:val="00ED0150"/>
    <w:rsid w:val="00EE003E"/>
    <w:rsid w:val="00EE5A36"/>
    <w:rsid w:val="00EE6B7B"/>
    <w:rsid w:val="00EF054F"/>
    <w:rsid w:val="00EF40C5"/>
    <w:rsid w:val="00F03319"/>
    <w:rsid w:val="00F11D73"/>
    <w:rsid w:val="00F167FA"/>
    <w:rsid w:val="00F16CE4"/>
    <w:rsid w:val="00F2123E"/>
    <w:rsid w:val="00F25508"/>
    <w:rsid w:val="00F3602C"/>
    <w:rsid w:val="00F377C9"/>
    <w:rsid w:val="00F37E1A"/>
    <w:rsid w:val="00F464F2"/>
    <w:rsid w:val="00F47ADA"/>
    <w:rsid w:val="00F5547D"/>
    <w:rsid w:val="00F5560E"/>
    <w:rsid w:val="00F643F2"/>
    <w:rsid w:val="00F75849"/>
    <w:rsid w:val="00F7666E"/>
    <w:rsid w:val="00F76A4C"/>
    <w:rsid w:val="00F77A5C"/>
    <w:rsid w:val="00F824AB"/>
    <w:rsid w:val="00F844EF"/>
    <w:rsid w:val="00F86C7E"/>
    <w:rsid w:val="00F9080E"/>
    <w:rsid w:val="00F91B6C"/>
    <w:rsid w:val="00F946EE"/>
    <w:rsid w:val="00FA16C6"/>
    <w:rsid w:val="00FA5DF4"/>
    <w:rsid w:val="00FB0822"/>
    <w:rsid w:val="00FB5D12"/>
    <w:rsid w:val="00FB70BA"/>
    <w:rsid w:val="00FB70F4"/>
    <w:rsid w:val="00FC1F86"/>
    <w:rsid w:val="00FD1225"/>
    <w:rsid w:val="00FD6E56"/>
    <w:rsid w:val="00FE6BCD"/>
    <w:rsid w:val="00FE6FD6"/>
    <w:rsid w:val="00FF0E1F"/>
    <w:rsid w:val="00FF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B144E9"/>
    <w:pPr>
      <w:keepNext/>
      <w:spacing w:after="240"/>
      <w:outlineLvl w:val="0"/>
    </w:pPr>
    <w:rPr>
      <w:rFonts w:cs="Arial"/>
      <w:b/>
      <w:bCs/>
      <w:sz w:val="28"/>
    </w:rPr>
  </w:style>
  <w:style w:type="paragraph" w:styleId="Heading2">
    <w:name w:val="heading 2"/>
    <w:basedOn w:val="Heading4"/>
    <w:next w:val="Body"/>
    <w:link w:val="Heading2Char"/>
    <w:qFormat/>
    <w:rsid w:val="009D6C31"/>
    <w:pPr>
      <w:outlineLvl w:val="1"/>
    </w:pPr>
    <w:rPr>
      <w:rFonts w:eastAsia="Calibri"/>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D6C31"/>
    <w:rPr>
      <w:rFonts w:ascii="Calibri" w:eastAsia="Calibri" w:hAnsi="Calibri"/>
      <w:bCs/>
      <w:caps/>
      <w:spacing w:val="20"/>
      <w:sz w:val="36"/>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r.ca.gov/docs/Final_6.26.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C10B2-4D97-4DFE-B0A8-E001479C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5107</Words>
  <Characters>31442</Characters>
  <Application>Microsoft Office Word</Application>
  <DocSecurity>8</DocSecurity>
  <Lines>262</Lines>
  <Paragraphs>72</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36477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rcitrano</dc:creator>
  <cp:lastModifiedBy>Kemp, Mazonika@BOF</cp:lastModifiedBy>
  <cp:revision>4</cp:revision>
  <cp:lastPrinted>2016-07-12T23:13:00Z</cp:lastPrinted>
  <dcterms:created xsi:type="dcterms:W3CDTF">2020-08-11T23:03:00Z</dcterms:created>
  <dcterms:modified xsi:type="dcterms:W3CDTF">2020-08-12T00:31:00Z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