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A461B" w14:textId="183FAD63" w:rsidR="002D7711" w:rsidRPr="002D7711" w:rsidRDefault="002D7711" w:rsidP="00620506">
      <w:pPr>
        <w:spacing w:after="0" w:line="508" w:lineRule="auto"/>
        <w:jc w:val="center"/>
        <w:rPr>
          <w:rFonts w:ascii="Arial" w:hAnsi="Arial" w:cs="Arial"/>
          <w:bCs/>
          <w:color w:val="FFFFFF" w:themeColor="background1"/>
          <w:sz w:val="8"/>
          <w:szCs w:val="8"/>
        </w:rPr>
      </w:pPr>
      <w:r w:rsidRPr="002D7711">
        <w:rPr>
          <w:rFonts w:ascii="Arial" w:hAnsi="Arial" w:cs="Arial"/>
          <w:bCs/>
          <w:color w:val="FFFFFF" w:themeColor="background1"/>
          <w:sz w:val="8"/>
          <w:szCs w:val="8"/>
        </w:rPr>
        <w:t>Accessibility Note: The following document utilizes underlined and strike-through fonts to indicate text which is proposed for addition or deletion, respectively. Please adjust your screen reader settings accordingly.</w:t>
      </w:r>
    </w:p>
    <w:p w14:paraId="2D7357A1" w14:textId="360DD828" w:rsidR="00392118" w:rsidRPr="00BA3B24" w:rsidRDefault="00392118" w:rsidP="00620506">
      <w:pPr>
        <w:spacing w:after="0" w:line="508" w:lineRule="auto"/>
        <w:jc w:val="center"/>
        <w:rPr>
          <w:rFonts w:ascii="Arial" w:hAnsi="Arial" w:cs="Arial"/>
          <w:b/>
          <w:sz w:val="24"/>
          <w:szCs w:val="24"/>
        </w:rPr>
      </w:pPr>
      <w:r w:rsidRPr="00BA3B24">
        <w:rPr>
          <w:rFonts w:ascii="Arial" w:hAnsi="Arial" w:cs="Arial"/>
          <w:b/>
          <w:sz w:val="24"/>
          <w:szCs w:val="24"/>
        </w:rPr>
        <w:t>Board of Forestry and Fire Protection</w:t>
      </w:r>
    </w:p>
    <w:p w14:paraId="3CF57AA7" w14:textId="77777777" w:rsidR="00392118" w:rsidRPr="00BA3B24" w:rsidRDefault="00392118" w:rsidP="00620506">
      <w:pPr>
        <w:spacing w:after="0" w:line="508" w:lineRule="auto"/>
        <w:jc w:val="center"/>
        <w:rPr>
          <w:rFonts w:ascii="Arial" w:hAnsi="Arial" w:cs="Arial"/>
          <w:sz w:val="24"/>
          <w:szCs w:val="24"/>
        </w:rPr>
      </w:pPr>
      <w:r w:rsidRPr="00BA3B24">
        <w:rPr>
          <w:rFonts w:ascii="Arial" w:hAnsi="Arial" w:cs="Arial"/>
          <w:b/>
          <w:sz w:val="24"/>
          <w:szCs w:val="24"/>
        </w:rPr>
        <w:t>Title 14 of the California Code of Regulations (14 CCR),</w:t>
      </w:r>
    </w:p>
    <w:p w14:paraId="306F373B" w14:textId="2E7EB891" w:rsidR="00392118" w:rsidRPr="00BA3B24" w:rsidRDefault="00392118" w:rsidP="00620506">
      <w:pPr>
        <w:spacing w:after="0" w:line="508" w:lineRule="auto"/>
        <w:jc w:val="center"/>
        <w:rPr>
          <w:rFonts w:ascii="Arial" w:hAnsi="Arial" w:cs="Arial"/>
          <w:b/>
          <w:sz w:val="24"/>
          <w:szCs w:val="24"/>
        </w:rPr>
      </w:pPr>
      <w:r w:rsidRPr="00BA3B24">
        <w:rPr>
          <w:rFonts w:ascii="Arial" w:hAnsi="Arial" w:cs="Arial"/>
          <w:b/>
          <w:sz w:val="24"/>
          <w:szCs w:val="24"/>
        </w:rPr>
        <w:t xml:space="preserve">Division 1.5, Chapter </w:t>
      </w:r>
      <w:r>
        <w:rPr>
          <w:rFonts w:ascii="Arial" w:hAnsi="Arial" w:cs="Arial"/>
          <w:b/>
          <w:sz w:val="24"/>
          <w:szCs w:val="24"/>
        </w:rPr>
        <w:t>4</w:t>
      </w:r>
      <w:r w:rsidRPr="00BA3B2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Subchapter </w:t>
      </w:r>
      <w:r w:rsidR="00442464">
        <w:rPr>
          <w:rFonts w:ascii="Arial" w:hAnsi="Arial" w:cs="Arial"/>
          <w:b/>
          <w:sz w:val="24"/>
          <w:szCs w:val="24"/>
        </w:rPr>
        <w:t>1</w:t>
      </w:r>
    </w:p>
    <w:p w14:paraId="6B5B6D0C" w14:textId="39025003" w:rsidR="00392118" w:rsidRDefault="00B667FC" w:rsidP="00620506">
      <w:pPr>
        <w:spacing w:after="0" w:line="508" w:lineRule="auto"/>
        <w:jc w:val="center"/>
      </w:pPr>
      <w:r>
        <w:rPr>
          <w:rFonts w:ascii="Arial" w:hAnsi="Arial" w:cs="Arial"/>
          <w:b/>
          <w:sz w:val="24"/>
          <w:szCs w:val="24"/>
        </w:rPr>
        <w:t>Crop of Trees</w:t>
      </w:r>
      <w:r w:rsidR="00392118">
        <w:rPr>
          <w:rFonts w:ascii="Arial" w:hAnsi="Arial" w:cs="Arial"/>
          <w:b/>
          <w:sz w:val="24"/>
          <w:szCs w:val="24"/>
        </w:rPr>
        <w:t xml:space="preserve"> Definition Amendment</w:t>
      </w:r>
      <w:r w:rsidR="00620506">
        <w:rPr>
          <w:rFonts w:ascii="Arial" w:hAnsi="Arial" w:cs="Arial"/>
          <w:b/>
          <w:sz w:val="24"/>
          <w:szCs w:val="24"/>
        </w:rPr>
        <w:t>s, 2021</w:t>
      </w:r>
    </w:p>
    <w:p w14:paraId="0005F1D8" w14:textId="34CE8D87" w:rsidR="00392118" w:rsidRPr="005D20E9" w:rsidRDefault="00392118" w:rsidP="00620506">
      <w:pPr>
        <w:spacing w:after="0" w:line="508" w:lineRule="auto"/>
        <w:rPr>
          <w:rFonts w:ascii="Arial" w:hAnsi="Arial" w:cs="Arial"/>
          <w:b/>
          <w:bCs/>
          <w:sz w:val="24"/>
          <w:szCs w:val="24"/>
        </w:rPr>
      </w:pPr>
      <w:r w:rsidRPr="005D20E9">
        <w:rPr>
          <w:rFonts w:ascii="Arial" w:hAnsi="Arial" w:cs="Arial"/>
          <w:b/>
          <w:bCs/>
          <w:sz w:val="24"/>
          <w:szCs w:val="24"/>
        </w:rPr>
        <w:t xml:space="preserve">§ </w:t>
      </w:r>
      <w:r w:rsidR="00FF3240">
        <w:rPr>
          <w:rFonts w:ascii="Arial" w:hAnsi="Arial" w:cs="Arial"/>
          <w:b/>
          <w:bCs/>
          <w:sz w:val="24"/>
          <w:szCs w:val="24"/>
        </w:rPr>
        <w:t>895.1</w:t>
      </w:r>
      <w:r w:rsidRPr="005D20E9">
        <w:rPr>
          <w:rFonts w:ascii="Arial" w:hAnsi="Arial" w:cs="Arial"/>
          <w:b/>
          <w:bCs/>
          <w:sz w:val="24"/>
          <w:szCs w:val="24"/>
        </w:rPr>
        <w:t>. Definitions.</w:t>
      </w:r>
    </w:p>
    <w:p w14:paraId="0E14DF29" w14:textId="0D030D39" w:rsidR="00FF3240" w:rsidRDefault="00FF3240" w:rsidP="00620506">
      <w:pPr>
        <w:spacing w:after="0" w:line="508" w:lineRule="auto"/>
        <w:rPr>
          <w:rFonts w:ascii="Arial" w:hAnsi="Arial" w:cs="Arial"/>
          <w:sz w:val="24"/>
          <w:szCs w:val="24"/>
        </w:rPr>
      </w:pPr>
      <w:r w:rsidRPr="00FF3240">
        <w:rPr>
          <w:rFonts w:ascii="Arial" w:hAnsi="Arial" w:cs="Arial"/>
          <w:sz w:val="24"/>
          <w:szCs w:val="24"/>
        </w:rPr>
        <w:t xml:space="preserve">The definitions contained in the Z'berg-Nejedly Forest Practice Act of 1973 as amended (commencing with PRC § 4511) shall apply to this chapter, as well as the following definitions, unless the context clearly requires otherwise. </w:t>
      </w:r>
    </w:p>
    <w:p w14:paraId="491EF0F7" w14:textId="5C86C51C" w:rsidR="00584DC1" w:rsidRDefault="00584DC1" w:rsidP="00620506">
      <w:pPr>
        <w:spacing w:after="0" w:line="50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</w:t>
      </w:r>
    </w:p>
    <w:p w14:paraId="7A790109" w14:textId="2A2BC1CC" w:rsidR="00FF3240" w:rsidRPr="00FF3240" w:rsidRDefault="00584DC1" w:rsidP="00584DC1">
      <w:pPr>
        <w:spacing w:after="0" w:line="508" w:lineRule="auto"/>
        <w:rPr>
          <w:rFonts w:ascii="Arial" w:hAnsi="Arial" w:cs="Arial"/>
          <w:sz w:val="24"/>
          <w:szCs w:val="24"/>
          <w:u w:val="single"/>
        </w:rPr>
      </w:pPr>
      <w:r w:rsidRPr="00584DC1">
        <w:rPr>
          <w:rFonts w:ascii="Arial" w:hAnsi="Arial" w:cs="Arial"/>
          <w:sz w:val="24"/>
          <w:szCs w:val="24"/>
        </w:rPr>
        <w:t>“Crop of Trees,” within the meaning of PRC § 4526, means any number of trees which can be harvested commercially</w:t>
      </w:r>
      <w:r>
        <w:rPr>
          <w:rFonts w:ascii="Arial" w:hAnsi="Arial" w:cs="Arial"/>
          <w:sz w:val="24"/>
          <w:szCs w:val="24"/>
          <w:u w:val="single"/>
        </w:rPr>
        <w:t>, but does not include those trees</w:t>
      </w:r>
      <w:r w:rsidR="00FF3240">
        <w:rPr>
          <w:rFonts w:ascii="Arial" w:hAnsi="Arial" w:cs="Arial"/>
          <w:sz w:val="24"/>
          <w:szCs w:val="24"/>
          <w:u w:val="single"/>
        </w:rPr>
        <w:t xml:space="preserve"> within the defensible space zone designated for more intense fuel reduction pursuant to PRC </w:t>
      </w:r>
      <w:r w:rsidR="00FF3240" w:rsidRPr="00567445">
        <w:rPr>
          <w:rFonts w:ascii="Arial" w:hAnsi="Arial" w:cs="Arial"/>
          <w:sz w:val="24"/>
          <w:szCs w:val="24"/>
          <w:u w:val="single"/>
        </w:rPr>
        <w:t>§</w:t>
      </w:r>
      <w:r w:rsidR="00FF3240">
        <w:rPr>
          <w:rFonts w:ascii="Arial" w:hAnsi="Arial" w:cs="Arial"/>
          <w:sz w:val="24"/>
          <w:szCs w:val="24"/>
          <w:u w:val="single"/>
        </w:rPr>
        <w:t xml:space="preserve"> 4291 within 30-feet of a building or structure which is subject to PRC </w:t>
      </w:r>
      <w:r w:rsidR="00FF3240" w:rsidRPr="00567445">
        <w:rPr>
          <w:rFonts w:ascii="Arial" w:hAnsi="Arial" w:cs="Arial"/>
          <w:sz w:val="24"/>
          <w:szCs w:val="24"/>
          <w:u w:val="single"/>
        </w:rPr>
        <w:t>§</w:t>
      </w:r>
      <w:r w:rsidR="00FF3240">
        <w:rPr>
          <w:rFonts w:ascii="Arial" w:hAnsi="Arial" w:cs="Arial"/>
          <w:sz w:val="24"/>
          <w:szCs w:val="24"/>
          <w:u w:val="single"/>
        </w:rPr>
        <w:t xml:space="preserve"> 4291</w:t>
      </w:r>
      <w:r>
        <w:rPr>
          <w:rFonts w:ascii="Arial" w:hAnsi="Arial" w:cs="Arial"/>
          <w:sz w:val="24"/>
          <w:szCs w:val="24"/>
          <w:u w:val="single"/>
        </w:rPr>
        <w:t>.</w:t>
      </w:r>
    </w:p>
    <w:sectPr w:rsidR="00FF3240" w:rsidRPr="00FF3240" w:rsidSect="006205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63BDA" w14:textId="77777777" w:rsidR="00392118" w:rsidRDefault="00392118" w:rsidP="00392118">
      <w:pPr>
        <w:spacing w:after="0" w:line="240" w:lineRule="auto"/>
      </w:pPr>
      <w:r>
        <w:separator/>
      </w:r>
    </w:p>
  </w:endnote>
  <w:endnote w:type="continuationSeparator" w:id="0">
    <w:p w14:paraId="16C66C47" w14:textId="77777777" w:rsidR="00392118" w:rsidRDefault="00392118" w:rsidP="0039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FE3AF" w14:textId="0CAB808C" w:rsidR="00D60DDE" w:rsidRDefault="00D60DDE">
    <w:pPr>
      <w:pStyle w:val="Footer"/>
    </w:pPr>
    <w:r>
      <w:tab/>
    </w:r>
    <w:r>
      <w:tab/>
      <w:t>MGMT 2(a)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76CA2" w14:textId="77777777" w:rsidR="00392118" w:rsidRDefault="00392118" w:rsidP="00392118">
      <w:pPr>
        <w:spacing w:after="0" w:line="240" w:lineRule="auto"/>
      </w:pPr>
      <w:r>
        <w:separator/>
      </w:r>
    </w:p>
  </w:footnote>
  <w:footnote w:type="continuationSeparator" w:id="0">
    <w:p w14:paraId="17A49588" w14:textId="77777777" w:rsidR="00392118" w:rsidRDefault="00392118" w:rsidP="0039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5F7EB" w14:textId="4FC792F6" w:rsidR="00392118" w:rsidRDefault="00392118" w:rsidP="0039211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F7BE32" wp14:editId="17FD7C4F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Straight Connector 3" title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F1ADD" id="Straight Connector 3" o:spid="_x0000_s1026" alt="Title: Line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W3JAIAAEQEAAAOAAAAZHJzL2Uyb0RvYy54bWysU02P2yAQvVfqf0DcE9tZJ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4876BB" wp14:editId="5205A4A7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Straight Connector 2" title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F66D" id="Straight Connector 2" o:spid="_x0000_s1026" alt="Title: Line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">
              <w10:wrap anchorx="margin" anchory="page"/>
            </v:line>
          </w:pict>
        </mc:Fallback>
      </mc:AlternateContent>
    </w: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FB35C" wp14:editId="2D8E86DC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Straight Connector 1" title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31CB6" id="Straight Connector 1" o:spid="_x0000_s1026" alt="Title: Line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">
              <w10:wrap anchorx="margin" anchory="page"/>
            </v:line>
          </w:pict>
        </mc:Fallback>
      </mc:AlternateContent>
    </w:r>
    <w:bookmarkEnd w:id="0"/>
    <w:r>
      <w:t>Draft Document</w:t>
    </w:r>
  </w:p>
  <w:p w14:paraId="69D28F4D" w14:textId="77777777" w:rsidR="00392118" w:rsidRDefault="00392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TMKtlhX8vn2XakrLgQuzgw1gg/gpSTWGuNHJi08FLiBG1MHopE0hFIzUAC3fk9tT4bTxmVWpjyx4YAPFsYSVg==" w:salt="naD5J2cWPZJID8xsR1qEN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18"/>
    <w:rsid w:val="00053AE7"/>
    <w:rsid w:val="002D7711"/>
    <w:rsid w:val="00392118"/>
    <w:rsid w:val="003F6E63"/>
    <w:rsid w:val="00442464"/>
    <w:rsid w:val="004E1AD6"/>
    <w:rsid w:val="00567445"/>
    <w:rsid w:val="00584DC1"/>
    <w:rsid w:val="005D20E9"/>
    <w:rsid w:val="005E2984"/>
    <w:rsid w:val="005F4311"/>
    <w:rsid w:val="00620506"/>
    <w:rsid w:val="00B667FC"/>
    <w:rsid w:val="00D60DDE"/>
    <w:rsid w:val="00DB4DC7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FA3C5"/>
  <w15:chartTrackingRefBased/>
  <w15:docId w15:val="{A75C3DC0-AE67-4B73-9EF5-A426FE80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2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118"/>
  </w:style>
  <w:style w:type="paragraph" w:styleId="Footer">
    <w:name w:val="footer"/>
    <w:basedOn w:val="Normal"/>
    <w:link w:val="FooterChar"/>
    <w:uiPriority w:val="99"/>
    <w:unhideWhenUsed/>
    <w:rsid w:val="00392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118"/>
  </w:style>
  <w:style w:type="character" w:styleId="LineNumber">
    <w:name w:val="line number"/>
    <w:basedOn w:val="DefaultParagraphFont"/>
    <w:uiPriority w:val="99"/>
    <w:semiHidden/>
    <w:unhideWhenUsed/>
    <w:rsid w:val="00620506"/>
  </w:style>
  <w:style w:type="paragraph" w:styleId="ListParagraph">
    <w:name w:val="List Paragraph"/>
    <w:basedOn w:val="Normal"/>
    <w:uiPriority w:val="34"/>
    <w:qFormat/>
    <w:rsid w:val="00FF3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34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70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7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5360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9226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5050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4204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2025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708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1587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8228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76210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90712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9038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3393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7758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6568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0921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9825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7551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4559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4102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C1A0-C064-4B04-ADDF-B55A79C1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Hedge, Eric@BOF</dc:creator>
  <cp:keywords/>
  <dc:description/>
  <cp:lastModifiedBy>Kemp, Mazonika@BOF</cp:lastModifiedBy>
  <cp:revision>3</cp:revision>
  <dcterms:created xsi:type="dcterms:W3CDTF">2021-07-06T18:09:00Z</dcterms:created>
  <dcterms:modified xsi:type="dcterms:W3CDTF">2021-07-07T19:06:00Z</dcterms:modified>
</cp:coreProperties>
</file>