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2F30" w14:textId="771F9996" w:rsidR="00E12E79" w:rsidRDefault="00E12E79" w:rsidP="009D6C31">
      <w:pPr>
        <w:pStyle w:val="Title"/>
        <w:spacing w:after="560"/>
        <w:contextualSpacing w:val="0"/>
        <w:jc w:val="center"/>
      </w:pPr>
      <w:bookmarkStart w:id="0" w:name="_Toc23165186"/>
      <w:r>
        <w:t>General Plan Safety Element Assessment</w:t>
      </w:r>
      <w:bookmarkEnd w:id="0"/>
    </w:p>
    <w:p w14:paraId="2C1EE38C" w14:textId="3513F7B3" w:rsidR="00921B19" w:rsidRDefault="00E12E79" w:rsidP="009D6C31">
      <w:pPr>
        <w:pStyle w:val="Title"/>
        <w:spacing w:after="560"/>
        <w:jc w:val="center"/>
      </w:pPr>
      <w:bookmarkStart w:id="1" w:name="_Toc23165187"/>
      <w:r w:rsidRPr="00C82697">
        <w:t>Board of Forest</w:t>
      </w:r>
      <w:r w:rsidRPr="00C82697">
        <w:rPr>
          <w:spacing w:val="1"/>
        </w:rPr>
        <w:t>r</w:t>
      </w:r>
      <w:r w:rsidRPr="00C82697">
        <w:t>y</w:t>
      </w:r>
      <w:r w:rsidRPr="00C82697">
        <w:rPr>
          <w:spacing w:val="-2"/>
        </w:rPr>
        <w:t xml:space="preserve"> </w:t>
      </w:r>
      <w:r w:rsidRPr="00C82697">
        <w:t>and Fire Protection</w:t>
      </w:r>
      <w:bookmarkEnd w:id="1"/>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582B7AF" w14:textId="757D90CE" w:rsidR="009D6C31" w:rsidRPr="009D6C31" w:rsidRDefault="00887F60" w:rsidP="00921B19">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June 2020</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548A64FE"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9D6C31">
              <w:rPr>
                <w:noProof/>
                <w:webHidden/>
              </w:rPr>
              <w:t>1</w:t>
            </w:r>
            <w:r w:rsidR="009D6C31">
              <w:rPr>
                <w:noProof/>
                <w:webHidden/>
              </w:rPr>
              <w:fldChar w:fldCharType="end"/>
            </w:r>
          </w:hyperlink>
        </w:p>
        <w:p w14:paraId="18A0DA13" w14:textId="72CE091B" w:rsidR="009D6C31" w:rsidRDefault="0041406F">
          <w:pPr>
            <w:pStyle w:val="TOC1"/>
            <w:tabs>
              <w:tab w:val="right" w:leader="dot" w:pos="10070"/>
            </w:tabs>
            <w:rPr>
              <w:noProof/>
              <w:lang w:eastAsia="en-US"/>
            </w:rPr>
          </w:pPr>
          <w:hyperlink w:anchor="_Toc23168267" w:history="1">
            <w:r w:rsidR="009D6C31" w:rsidRPr="005D5B0B">
              <w:rPr>
                <w:rStyle w:val="Hyperlink"/>
                <w:rFonts w:eastAsia="PMingLiU"/>
                <w:noProof/>
              </w:rPr>
              <w:t>Methodology</w:t>
            </w:r>
            <w:r w:rsidR="009D6C31" w:rsidRPr="005D5B0B">
              <w:rPr>
                <w:rStyle w:val="Hyperlink"/>
                <w:rFonts w:eastAsia="PMingLiU"/>
                <w:noProof/>
                <w:spacing w:val="-2"/>
              </w:rPr>
              <w:t xml:space="preserve"> </w:t>
            </w:r>
            <w:r w:rsidR="009D6C31" w:rsidRPr="005D5B0B">
              <w:rPr>
                <w:rStyle w:val="Hyperlink"/>
                <w:rFonts w:eastAsia="PMingLiU"/>
                <w:noProof/>
              </w:rPr>
              <w:t>for Revi</w:t>
            </w:r>
            <w:r w:rsidR="009D6C31" w:rsidRPr="005D5B0B">
              <w:rPr>
                <w:rStyle w:val="Hyperlink"/>
                <w:rFonts w:eastAsia="PMingLiU"/>
                <w:noProof/>
                <w:spacing w:val="-2"/>
              </w:rPr>
              <w:t>e</w:t>
            </w:r>
            <w:r w:rsidR="009D6C31" w:rsidRPr="005D5B0B">
              <w:rPr>
                <w:rStyle w:val="Hyperlink"/>
                <w:rFonts w:eastAsia="PMingLiU"/>
                <w:noProof/>
              </w:rPr>
              <w:t>w</w:t>
            </w:r>
            <w:r w:rsidR="009D6C31" w:rsidRPr="005D5B0B">
              <w:rPr>
                <w:rStyle w:val="Hyperlink"/>
                <w:rFonts w:eastAsia="PMingLiU"/>
                <w:noProof/>
                <w:spacing w:val="2"/>
              </w:rPr>
              <w:t xml:space="preserve"> </w:t>
            </w:r>
            <w:r w:rsidR="009D6C31" w:rsidRPr="005D5B0B">
              <w:rPr>
                <w:rStyle w:val="Hyperlink"/>
                <w:rFonts w:eastAsia="PMingLiU"/>
                <w:noProof/>
              </w:rPr>
              <w:t xml:space="preserve">and </w:t>
            </w:r>
            <w:r w:rsidR="009D6C31" w:rsidRPr="005D5B0B">
              <w:rPr>
                <w:rStyle w:val="Hyperlink"/>
                <w:rFonts w:eastAsia="PMingLiU"/>
                <w:noProof/>
                <w:spacing w:val="-2"/>
              </w:rPr>
              <w:t>R</w:t>
            </w:r>
            <w:r w:rsidR="009D6C31" w:rsidRPr="005D5B0B">
              <w:rPr>
                <w:rStyle w:val="Hyperlink"/>
                <w:rFonts w:eastAsia="PMingLiU"/>
                <w:noProof/>
              </w:rPr>
              <w:t>ecommendations</w:t>
            </w:r>
            <w:r w:rsidR="009D6C31">
              <w:rPr>
                <w:noProof/>
                <w:webHidden/>
              </w:rPr>
              <w:tab/>
            </w:r>
            <w:r w:rsidR="009D6C31">
              <w:rPr>
                <w:noProof/>
                <w:webHidden/>
              </w:rPr>
              <w:fldChar w:fldCharType="begin"/>
            </w:r>
            <w:r w:rsidR="009D6C31">
              <w:rPr>
                <w:noProof/>
                <w:webHidden/>
              </w:rPr>
              <w:instrText xml:space="preserve"> PAGEREF _Toc23168267 \h </w:instrText>
            </w:r>
            <w:r w:rsidR="009D6C31">
              <w:rPr>
                <w:noProof/>
                <w:webHidden/>
              </w:rPr>
            </w:r>
            <w:r w:rsidR="009D6C31">
              <w:rPr>
                <w:noProof/>
                <w:webHidden/>
              </w:rPr>
              <w:fldChar w:fldCharType="separate"/>
            </w:r>
            <w:r w:rsidR="009D6C31">
              <w:rPr>
                <w:noProof/>
                <w:webHidden/>
              </w:rPr>
              <w:t>2</w:t>
            </w:r>
            <w:r w:rsidR="009D6C31">
              <w:rPr>
                <w:noProof/>
                <w:webHidden/>
              </w:rPr>
              <w:fldChar w:fldCharType="end"/>
            </w:r>
          </w:hyperlink>
        </w:p>
        <w:p w14:paraId="6DDACB43" w14:textId="40865177" w:rsidR="009D6C31" w:rsidRDefault="0041406F">
          <w:pPr>
            <w:pStyle w:val="TOC1"/>
            <w:tabs>
              <w:tab w:val="right" w:leader="dot" w:pos="10070"/>
            </w:tabs>
            <w:rPr>
              <w:noProof/>
              <w:lang w:eastAsia="en-US"/>
            </w:rPr>
          </w:pPr>
          <w:hyperlink w:anchor="_Toc23168268" w:history="1">
            <w:r w:rsidR="009D6C31" w:rsidRPr="005D5B0B">
              <w:rPr>
                <w:rStyle w:val="Hyperlink"/>
                <w:rFonts w:eastAsia="PMingLiU"/>
                <w:noProof/>
              </w:rPr>
              <w:t>General Plan Safety Element Assessment</w:t>
            </w:r>
            <w:r w:rsidR="009D6C31">
              <w:rPr>
                <w:noProof/>
                <w:webHidden/>
              </w:rPr>
              <w:tab/>
            </w:r>
            <w:r w:rsidR="009D6C31">
              <w:rPr>
                <w:noProof/>
                <w:webHidden/>
              </w:rPr>
              <w:fldChar w:fldCharType="begin"/>
            </w:r>
            <w:r w:rsidR="009D6C31">
              <w:rPr>
                <w:noProof/>
                <w:webHidden/>
              </w:rPr>
              <w:instrText xml:space="preserve"> PAGEREF _Toc23168268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7DB4CAAA" w14:textId="092F20E9" w:rsidR="009D6C31" w:rsidRDefault="0041406F">
          <w:pPr>
            <w:pStyle w:val="TOC2"/>
            <w:tabs>
              <w:tab w:val="right" w:leader="dot" w:pos="10070"/>
            </w:tabs>
            <w:rPr>
              <w:noProof/>
              <w:lang w:eastAsia="en-US"/>
            </w:rPr>
          </w:pPr>
          <w:hyperlink w:anchor="_Toc23168269" w:history="1">
            <w:r w:rsidR="009D6C31" w:rsidRPr="005D5B0B">
              <w:rPr>
                <w:rStyle w:val="Hyperlink"/>
                <w:noProof/>
              </w:rPr>
              <w:t>Background Information Summary</w:t>
            </w:r>
            <w:r w:rsidR="009D6C31">
              <w:rPr>
                <w:noProof/>
                <w:webHidden/>
              </w:rPr>
              <w:tab/>
            </w:r>
            <w:r w:rsidR="009D6C31">
              <w:rPr>
                <w:noProof/>
                <w:webHidden/>
              </w:rPr>
              <w:fldChar w:fldCharType="begin"/>
            </w:r>
            <w:r w:rsidR="009D6C31">
              <w:rPr>
                <w:noProof/>
                <w:webHidden/>
              </w:rPr>
              <w:instrText xml:space="preserve"> PAGEREF _Toc23168269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1BCFC961" w14:textId="47292F75" w:rsidR="009D6C31" w:rsidRDefault="0041406F">
          <w:pPr>
            <w:pStyle w:val="TOC2"/>
            <w:tabs>
              <w:tab w:val="right" w:leader="dot" w:pos="10070"/>
            </w:tabs>
            <w:rPr>
              <w:noProof/>
              <w:lang w:eastAsia="en-US"/>
            </w:rPr>
          </w:pPr>
          <w:hyperlink w:anchor="_Toc23168270" w:history="1">
            <w:r w:rsidR="009D6C31" w:rsidRPr="005D5B0B">
              <w:rPr>
                <w:rStyle w:val="Hyperlink"/>
                <w:noProof/>
              </w:rPr>
              <w:t>Goals, Policies, Objectives, and Feasible Implementation Measures</w:t>
            </w:r>
            <w:r w:rsidR="009D6C31">
              <w:rPr>
                <w:noProof/>
                <w:webHidden/>
              </w:rPr>
              <w:tab/>
            </w:r>
            <w:r w:rsidR="009D6C31">
              <w:rPr>
                <w:noProof/>
                <w:webHidden/>
              </w:rPr>
              <w:fldChar w:fldCharType="begin"/>
            </w:r>
            <w:r w:rsidR="009D6C31">
              <w:rPr>
                <w:noProof/>
                <w:webHidden/>
              </w:rPr>
              <w:instrText xml:space="preserve"> PAGEREF _Toc23168270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0D6D5E31" w14:textId="33339F38" w:rsidR="009D6C31" w:rsidRDefault="0041406F">
          <w:pPr>
            <w:pStyle w:val="TOC3"/>
            <w:tabs>
              <w:tab w:val="right" w:leader="dot" w:pos="10070"/>
            </w:tabs>
            <w:rPr>
              <w:noProof/>
              <w:lang w:eastAsia="en-US"/>
            </w:rPr>
          </w:pPr>
          <w:hyperlink w:anchor="_Toc23168271" w:history="1">
            <w:r w:rsidR="009D6C31" w:rsidRPr="005D5B0B">
              <w:rPr>
                <w:rStyle w:val="Hyperlink"/>
                <w:rFonts w:eastAsia="Calibri"/>
                <w:noProof/>
              </w:rPr>
              <w:t>Section 1 Avoiding or minimizing the wildfire hazards associated with new uses of land</w:t>
            </w:r>
            <w:r w:rsidR="009D6C31">
              <w:rPr>
                <w:noProof/>
                <w:webHidden/>
              </w:rPr>
              <w:tab/>
            </w:r>
            <w:r w:rsidR="009D6C31">
              <w:rPr>
                <w:noProof/>
                <w:webHidden/>
              </w:rPr>
              <w:fldChar w:fldCharType="begin"/>
            </w:r>
            <w:r w:rsidR="009D6C31">
              <w:rPr>
                <w:noProof/>
                <w:webHidden/>
              </w:rPr>
              <w:instrText xml:space="preserve"> PAGEREF _Toc23168271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37C32A02" w14:textId="45595377" w:rsidR="009D6C31" w:rsidRDefault="0041406F">
          <w:pPr>
            <w:pStyle w:val="TOC3"/>
            <w:tabs>
              <w:tab w:val="right" w:leader="dot" w:pos="10070"/>
            </w:tabs>
            <w:rPr>
              <w:noProof/>
              <w:lang w:eastAsia="en-US"/>
            </w:rPr>
          </w:pPr>
          <w:hyperlink w:anchor="_Toc23168272" w:history="1">
            <w:r w:rsidR="009D6C31" w:rsidRPr="005D5B0B">
              <w:rPr>
                <w:rStyle w:val="Hyperlink"/>
                <w:rFonts w:eastAsia="Calibri"/>
                <w:noProof/>
              </w:rPr>
              <w:t>Section 2 Develop adequate infrastructure if a new development is located in SRAs or VHFHSZs.</w:t>
            </w:r>
            <w:r w:rsidR="009D6C31">
              <w:rPr>
                <w:noProof/>
                <w:webHidden/>
              </w:rPr>
              <w:tab/>
            </w:r>
            <w:r w:rsidR="009D6C31">
              <w:rPr>
                <w:noProof/>
                <w:webHidden/>
              </w:rPr>
              <w:fldChar w:fldCharType="begin"/>
            </w:r>
            <w:r w:rsidR="009D6C31">
              <w:rPr>
                <w:noProof/>
                <w:webHidden/>
              </w:rPr>
              <w:instrText xml:space="preserve"> PAGEREF _Toc23168272 \h </w:instrText>
            </w:r>
            <w:r w:rsidR="009D6C31">
              <w:rPr>
                <w:noProof/>
                <w:webHidden/>
              </w:rPr>
            </w:r>
            <w:r w:rsidR="009D6C31">
              <w:rPr>
                <w:noProof/>
                <w:webHidden/>
              </w:rPr>
              <w:fldChar w:fldCharType="separate"/>
            </w:r>
            <w:r w:rsidR="009D6C31">
              <w:rPr>
                <w:noProof/>
                <w:webHidden/>
              </w:rPr>
              <w:t>5</w:t>
            </w:r>
            <w:r w:rsidR="009D6C31">
              <w:rPr>
                <w:noProof/>
                <w:webHidden/>
              </w:rPr>
              <w:fldChar w:fldCharType="end"/>
            </w:r>
          </w:hyperlink>
        </w:p>
        <w:p w14:paraId="552F6F02" w14:textId="6524DF3B" w:rsidR="009D6C31" w:rsidRDefault="0041406F">
          <w:pPr>
            <w:pStyle w:val="TOC3"/>
            <w:tabs>
              <w:tab w:val="right" w:leader="dot" w:pos="10070"/>
            </w:tabs>
            <w:rPr>
              <w:noProof/>
              <w:lang w:eastAsia="en-US"/>
            </w:rPr>
          </w:pPr>
          <w:hyperlink w:anchor="_Toc23168273" w:history="1">
            <w:r w:rsidR="009D6C31" w:rsidRPr="005D5B0B">
              <w:rPr>
                <w:rStyle w:val="Hyperlink"/>
                <w:rFonts w:eastAsia="Calibri"/>
                <w:noProof/>
              </w:rPr>
              <w:t>Section 3 Working cooperatively with public agencies responsible for fire protection.</w:t>
            </w:r>
            <w:r w:rsidR="009D6C31">
              <w:rPr>
                <w:noProof/>
                <w:webHidden/>
              </w:rPr>
              <w:tab/>
            </w:r>
            <w:r w:rsidR="009D6C31">
              <w:rPr>
                <w:noProof/>
                <w:webHidden/>
              </w:rPr>
              <w:fldChar w:fldCharType="begin"/>
            </w:r>
            <w:r w:rsidR="009D6C31">
              <w:rPr>
                <w:noProof/>
                <w:webHidden/>
              </w:rPr>
              <w:instrText xml:space="preserve"> PAGEREF _Toc23168273 \h </w:instrText>
            </w:r>
            <w:r w:rsidR="009D6C31">
              <w:rPr>
                <w:noProof/>
                <w:webHidden/>
              </w:rPr>
            </w:r>
            <w:r w:rsidR="009D6C31">
              <w:rPr>
                <w:noProof/>
                <w:webHidden/>
              </w:rPr>
              <w:fldChar w:fldCharType="separate"/>
            </w:r>
            <w:r w:rsidR="009D6C31">
              <w:rPr>
                <w:noProof/>
                <w:webHidden/>
              </w:rPr>
              <w:t>5</w:t>
            </w:r>
            <w:r w:rsidR="009D6C31">
              <w:rPr>
                <w:noProof/>
                <w:webHidden/>
              </w:rPr>
              <w:fldChar w:fldCharType="end"/>
            </w:r>
          </w:hyperlink>
        </w:p>
        <w:p w14:paraId="17C2893A" w14:textId="429A44E0" w:rsidR="009D6C31" w:rsidRDefault="0041406F">
          <w:pPr>
            <w:pStyle w:val="TOC1"/>
            <w:tabs>
              <w:tab w:val="right" w:leader="dot" w:pos="10070"/>
            </w:tabs>
            <w:rPr>
              <w:noProof/>
              <w:lang w:eastAsia="en-US"/>
            </w:rPr>
          </w:pPr>
          <w:hyperlink w:anchor="_Toc23168274" w:history="1">
            <w:r w:rsidR="009D6C31" w:rsidRPr="005D5B0B">
              <w:rPr>
                <w:rStyle w:val="Hyperlink"/>
                <w:rFonts w:eastAsia="Calibri"/>
                <w:noProof/>
              </w:rPr>
              <w:t>Sample Safety Element Recommendations</w:t>
            </w:r>
            <w:r w:rsidR="009D6C31">
              <w:rPr>
                <w:noProof/>
                <w:webHidden/>
              </w:rPr>
              <w:tab/>
            </w:r>
            <w:r w:rsidR="009D6C31">
              <w:rPr>
                <w:noProof/>
                <w:webHidden/>
              </w:rPr>
              <w:fldChar w:fldCharType="begin"/>
            </w:r>
            <w:r w:rsidR="009D6C31">
              <w:rPr>
                <w:noProof/>
                <w:webHidden/>
              </w:rPr>
              <w:instrText xml:space="preserve"> PAGEREF _Toc23168274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1D174652" w14:textId="155589E4" w:rsidR="009D6C31" w:rsidRDefault="0041406F">
          <w:pPr>
            <w:pStyle w:val="TOC2"/>
            <w:tabs>
              <w:tab w:val="right" w:leader="dot" w:pos="10070"/>
            </w:tabs>
            <w:rPr>
              <w:noProof/>
              <w:lang w:eastAsia="en-US"/>
            </w:rPr>
          </w:pPr>
          <w:hyperlink w:anchor="_Toc23168275" w:history="1">
            <w:r w:rsidR="009D6C31" w:rsidRPr="005D5B0B">
              <w:rPr>
                <w:rStyle w:val="Hyperlink"/>
                <w:noProof/>
              </w:rPr>
              <w:t>A. Maps, Plans and Historical Information</w:t>
            </w:r>
            <w:r w:rsidR="009D6C31">
              <w:rPr>
                <w:noProof/>
                <w:webHidden/>
              </w:rPr>
              <w:tab/>
            </w:r>
            <w:r w:rsidR="009D6C31">
              <w:rPr>
                <w:noProof/>
                <w:webHidden/>
              </w:rPr>
              <w:fldChar w:fldCharType="begin"/>
            </w:r>
            <w:r w:rsidR="009D6C31">
              <w:rPr>
                <w:noProof/>
                <w:webHidden/>
              </w:rPr>
              <w:instrText xml:space="preserve"> PAGEREF _Toc23168275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20F17FDF" w14:textId="2DA9E3CA" w:rsidR="009D6C31" w:rsidRDefault="0041406F">
          <w:pPr>
            <w:pStyle w:val="TOC2"/>
            <w:tabs>
              <w:tab w:val="right" w:leader="dot" w:pos="10070"/>
            </w:tabs>
            <w:rPr>
              <w:noProof/>
              <w:lang w:eastAsia="en-US"/>
            </w:rPr>
          </w:pPr>
          <w:hyperlink w:anchor="_Toc23168276" w:history="1">
            <w:r w:rsidR="009D6C31" w:rsidRPr="005D5B0B">
              <w:rPr>
                <w:rStyle w:val="Hyperlink"/>
                <w:noProof/>
              </w:rPr>
              <w:t>B. Land Use</w:t>
            </w:r>
            <w:r w:rsidR="009D6C31">
              <w:rPr>
                <w:noProof/>
                <w:webHidden/>
              </w:rPr>
              <w:tab/>
            </w:r>
            <w:r w:rsidR="009D6C31">
              <w:rPr>
                <w:noProof/>
                <w:webHidden/>
              </w:rPr>
              <w:fldChar w:fldCharType="begin"/>
            </w:r>
            <w:r w:rsidR="009D6C31">
              <w:rPr>
                <w:noProof/>
                <w:webHidden/>
              </w:rPr>
              <w:instrText xml:space="preserve"> PAGEREF _Toc23168276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6BC35DCF" w14:textId="1CF86A7F" w:rsidR="009D6C31" w:rsidRDefault="0041406F">
          <w:pPr>
            <w:pStyle w:val="TOC2"/>
            <w:tabs>
              <w:tab w:val="right" w:leader="dot" w:pos="10070"/>
            </w:tabs>
            <w:rPr>
              <w:noProof/>
              <w:lang w:eastAsia="en-US"/>
            </w:rPr>
          </w:pPr>
          <w:hyperlink w:anchor="_Toc23168277" w:history="1">
            <w:r w:rsidR="009D6C31" w:rsidRPr="005D5B0B">
              <w:rPr>
                <w:rStyle w:val="Hyperlink"/>
                <w:noProof/>
              </w:rPr>
              <w:t>C. Fuel Modification</w:t>
            </w:r>
            <w:r w:rsidR="009D6C31">
              <w:rPr>
                <w:noProof/>
                <w:webHidden/>
              </w:rPr>
              <w:tab/>
            </w:r>
            <w:r w:rsidR="009D6C31">
              <w:rPr>
                <w:noProof/>
                <w:webHidden/>
              </w:rPr>
              <w:fldChar w:fldCharType="begin"/>
            </w:r>
            <w:r w:rsidR="009D6C31">
              <w:rPr>
                <w:noProof/>
                <w:webHidden/>
              </w:rPr>
              <w:instrText xml:space="preserve"> PAGEREF _Toc23168277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40F2B932" w14:textId="685D88E0" w:rsidR="009D6C31" w:rsidRDefault="0041406F">
          <w:pPr>
            <w:pStyle w:val="TOC2"/>
            <w:tabs>
              <w:tab w:val="right" w:leader="dot" w:pos="10070"/>
            </w:tabs>
            <w:rPr>
              <w:noProof/>
              <w:lang w:eastAsia="en-US"/>
            </w:rPr>
          </w:pPr>
          <w:hyperlink w:anchor="_Toc23168278" w:history="1">
            <w:r w:rsidR="009D6C31" w:rsidRPr="005D5B0B">
              <w:rPr>
                <w:rStyle w:val="Hyperlink"/>
                <w:noProof/>
              </w:rPr>
              <w:t>D. Access</w:t>
            </w:r>
            <w:r w:rsidR="009D6C31">
              <w:rPr>
                <w:noProof/>
                <w:webHidden/>
              </w:rPr>
              <w:tab/>
            </w:r>
            <w:r w:rsidR="009D6C31">
              <w:rPr>
                <w:noProof/>
                <w:webHidden/>
              </w:rPr>
              <w:fldChar w:fldCharType="begin"/>
            </w:r>
            <w:r w:rsidR="009D6C31">
              <w:rPr>
                <w:noProof/>
                <w:webHidden/>
              </w:rPr>
              <w:instrText xml:space="preserve"> PAGEREF _Toc23168278 \h </w:instrText>
            </w:r>
            <w:r w:rsidR="009D6C31">
              <w:rPr>
                <w:noProof/>
                <w:webHidden/>
              </w:rPr>
            </w:r>
            <w:r w:rsidR="009D6C31">
              <w:rPr>
                <w:noProof/>
                <w:webHidden/>
              </w:rPr>
              <w:fldChar w:fldCharType="separate"/>
            </w:r>
            <w:r w:rsidR="009D6C31">
              <w:rPr>
                <w:noProof/>
                <w:webHidden/>
              </w:rPr>
              <w:t>8</w:t>
            </w:r>
            <w:r w:rsidR="009D6C31">
              <w:rPr>
                <w:noProof/>
                <w:webHidden/>
              </w:rPr>
              <w:fldChar w:fldCharType="end"/>
            </w:r>
          </w:hyperlink>
        </w:p>
        <w:p w14:paraId="3AB79BB1" w14:textId="71A7E890" w:rsidR="009D6C31" w:rsidRDefault="0041406F">
          <w:pPr>
            <w:pStyle w:val="TOC2"/>
            <w:tabs>
              <w:tab w:val="right" w:leader="dot" w:pos="10070"/>
            </w:tabs>
            <w:rPr>
              <w:noProof/>
              <w:lang w:eastAsia="en-US"/>
            </w:rPr>
          </w:pPr>
          <w:hyperlink w:anchor="_Toc23168279" w:history="1">
            <w:r w:rsidR="009D6C31" w:rsidRPr="005D5B0B">
              <w:rPr>
                <w:rStyle w:val="Hyperlink"/>
                <w:noProof/>
              </w:rPr>
              <w:t>E. Fire Protection</w:t>
            </w:r>
            <w:r w:rsidR="009D6C31">
              <w:rPr>
                <w:noProof/>
                <w:webHidden/>
              </w:rPr>
              <w:tab/>
            </w:r>
            <w:r w:rsidR="009D6C31">
              <w:rPr>
                <w:noProof/>
                <w:webHidden/>
              </w:rPr>
              <w:fldChar w:fldCharType="begin"/>
            </w:r>
            <w:r w:rsidR="009D6C31">
              <w:rPr>
                <w:noProof/>
                <w:webHidden/>
              </w:rPr>
              <w:instrText xml:space="preserve"> PAGEREF _Toc23168279 \h </w:instrText>
            </w:r>
            <w:r w:rsidR="009D6C31">
              <w:rPr>
                <w:noProof/>
                <w:webHidden/>
              </w:rPr>
            </w:r>
            <w:r w:rsidR="009D6C31">
              <w:rPr>
                <w:noProof/>
                <w:webHidden/>
              </w:rPr>
              <w:fldChar w:fldCharType="separate"/>
            </w:r>
            <w:r w:rsidR="009D6C31">
              <w:rPr>
                <w:noProof/>
                <w:webHidden/>
              </w:rPr>
              <w:t>8</w:t>
            </w:r>
            <w:r w:rsidR="009D6C31">
              <w:rPr>
                <w:noProof/>
                <w:webHidden/>
              </w:rPr>
              <w:fldChar w:fldCharType="end"/>
            </w:r>
          </w:hyperlink>
        </w:p>
        <w:p w14:paraId="30DC97B0" w14:textId="17400C46" w:rsidR="009D6C31" w:rsidRDefault="0041406F">
          <w:pPr>
            <w:pStyle w:val="TOC1"/>
            <w:tabs>
              <w:tab w:val="right" w:leader="dot" w:pos="10070"/>
            </w:tabs>
            <w:rPr>
              <w:noProof/>
              <w:lang w:eastAsia="en-US"/>
            </w:rPr>
          </w:pPr>
          <w:hyperlink w:anchor="_Toc23168280" w:history="1">
            <w:r w:rsidR="009D6C31" w:rsidRPr="005D5B0B">
              <w:rPr>
                <w:rStyle w:val="Hyperlink"/>
                <w:rFonts w:eastAsia="Calibri"/>
                <w:noProof/>
              </w:rPr>
              <w:t>Fire Hazard Planning in Other Elements of the General Plan</w:t>
            </w:r>
            <w:r w:rsidR="009D6C31">
              <w:rPr>
                <w:noProof/>
                <w:webHidden/>
              </w:rPr>
              <w:tab/>
            </w:r>
            <w:r w:rsidR="009D6C31">
              <w:rPr>
                <w:noProof/>
                <w:webHidden/>
              </w:rPr>
              <w:fldChar w:fldCharType="begin"/>
            </w:r>
            <w:r w:rsidR="009D6C31">
              <w:rPr>
                <w:noProof/>
                <w:webHidden/>
              </w:rPr>
              <w:instrText xml:space="preserve"> PAGEREF _Toc23168280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19B4123B" w14:textId="27DC9371" w:rsidR="009D6C31" w:rsidRDefault="0041406F">
          <w:pPr>
            <w:pStyle w:val="TOC2"/>
            <w:tabs>
              <w:tab w:val="right" w:leader="dot" w:pos="10070"/>
            </w:tabs>
            <w:rPr>
              <w:noProof/>
              <w:lang w:eastAsia="en-US"/>
            </w:rPr>
          </w:pPr>
          <w:hyperlink w:anchor="_Toc23168281" w:history="1">
            <w:r w:rsidR="009D6C31" w:rsidRPr="005D5B0B">
              <w:rPr>
                <w:rStyle w:val="Hyperlink"/>
                <w:noProof/>
              </w:rPr>
              <w:t>Land Use Element</w:t>
            </w:r>
            <w:r w:rsidR="009D6C31">
              <w:rPr>
                <w:noProof/>
                <w:webHidden/>
              </w:rPr>
              <w:tab/>
            </w:r>
            <w:r w:rsidR="009D6C31">
              <w:rPr>
                <w:noProof/>
                <w:webHidden/>
              </w:rPr>
              <w:fldChar w:fldCharType="begin"/>
            </w:r>
            <w:r w:rsidR="009D6C31">
              <w:rPr>
                <w:noProof/>
                <w:webHidden/>
              </w:rPr>
              <w:instrText xml:space="preserve"> PAGEREF _Toc23168281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2C2C2C5D" w14:textId="6A9B7F6B" w:rsidR="009D6C31" w:rsidRDefault="0041406F">
          <w:pPr>
            <w:pStyle w:val="TOC2"/>
            <w:tabs>
              <w:tab w:val="right" w:leader="dot" w:pos="10070"/>
            </w:tabs>
            <w:rPr>
              <w:noProof/>
              <w:lang w:eastAsia="en-US"/>
            </w:rPr>
          </w:pPr>
          <w:hyperlink w:anchor="_Toc23168282" w:history="1">
            <w:r w:rsidR="009D6C31" w:rsidRPr="005D5B0B">
              <w:rPr>
                <w:rStyle w:val="Hyperlink"/>
                <w:noProof/>
              </w:rPr>
              <w:t>Housing Element</w:t>
            </w:r>
            <w:r w:rsidR="009D6C31">
              <w:rPr>
                <w:noProof/>
                <w:webHidden/>
              </w:rPr>
              <w:tab/>
            </w:r>
            <w:r w:rsidR="009D6C31">
              <w:rPr>
                <w:noProof/>
                <w:webHidden/>
              </w:rPr>
              <w:fldChar w:fldCharType="begin"/>
            </w:r>
            <w:r w:rsidR="009D6C31">
              <w:rPr>
                <w:noProof/>
                <w:webHidden/>
              </w:rPr>
              <w:instrText xml:space="preserve"> PAGEREF _Toc23168282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35AEB7D7" w14:textId="03123783" w:rsidR="009D6C31" w:rsidRDefault="0041406F">
          <w:pPr>
            <w:pStyle w:val="TOC2"/>
            <w:tabs>
              <w:tab w:val="right" w:leader="dot" w:pos="10070"/>
            </w:tabs>
            <w:rPr>
              <w:noProof/>
              <w:lang w:eastAsia="en-US"/>
            </w:rPr>
          </w:pPr>
          <w:hyperlink w:anchor="_Toc23168283" w:history="1">
            <w:r w:rsidR="009D6C31" w:rsidRPr="005D5B0B">
              <w:rPr>
                <w:rStyle w:val="Hyperlink"/>
                <w:noProof/>
              </w:rPr>
              <w:t>Open Space and Conservation Elements</w:t>
            </w:r>
            <w:r w:rsidR="009D6C31">
              <w:rPr>
                <w:noProof/>
                <w:webHidden/>
              </w:rPr>
              <w:tab/>
            </w:r>
            <w:r w:rsidR="009D6C31">
              <w:rPr>
                <w:noProof/>
                <w:webHidden/>
              </w:rPr>
              <w:fldChar w:fldCharType="begin"/>
            </w:r>
            <w:r w:rsidR="009D6C31">
              <w:rPr>
                <w:noProof/>
                <w:webHidden/>
              </w:rPr>
              <w:instrText xml:space="preserve"> PAGEREF _Toc23168283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0ACF7499" w14:textId="4E1097B3" w:rsidR="009D6C31" w:rsidRDefault="0041406F">
          <w:pPr>
            <w:pStyle w:val="TOC2"/>
            <w:tabs>
              <w:tab w:val="right" w:leader="dot" w:pos="10070"/>
            </w:tabs>
            <w:rPr>
              <w:noProof/>
              <w:lang w:eastAsia="en-US"/>
            </w:rPr>
          </w:pPr>
          <w:hyperlink w:anchor="_Toc23168284" w:history="1">
            <w:r w:rsidR="009D6C31" w:rsidRPr="005D5B0B">
              <w:rPr>
                <w:rStyle w:val="Hyperlink"/>
                <w:noProof/>
              </w:rPr>
              <w:t>Circulation Element</w:t>
            </w:r>
            <w:r w:rsidR="009D6C31">
              <w:rPr>
                <w:noProof/>
                <w:webHidden/>
              </w:rPr>
              <w:tab/>
            </w:r>
            <w:r w:rsidR="009D6C31">
              <w:rPr>
                <w:noProof/>
                <w:webHidden/>
              </w:rPr>
              <w:fldChar w:fldCharType="begin"/>
            </w:r>
            <w:r w:rsidR="009D6C31">
              <w:rPr>
                <w:noProof/>
                <w:webHidden/>
              </w:rPr>
              <w:instrText xml:space="preserve"> PAGEREF _Toc23168284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headerReference w:type="even" r:id="rId10"/>
          <w:headerReference w:type="default" r:id="rId11"/>
          <w:footerReference w:type="even" r:id="rId12"/>
          <w:footerReference w:type="default" r:id="rId13"/>
          <w:headerReference w:type="first" r:id="rId14"/>
          <w:footerReference w:type="first" r:id="rId15"/>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2" w:name="_Toc23168266"/>
      <w:r w:rsidRPr="00BE5630">
        <w:lastRenderedPageBreak/>
        <w:t>Purpose and Backg</w:t>
      </w:r>
      <w:r w:rsidRPr="00BE5630">
        <w:rPr>
          <w:spacing w:val="1"/>
        </w:rPr>
        <w:t>r</w:t>
      </w:r>
      <w:r w:rsidR="00BD35C9" w:rsidRPr="00BE5630">
        <w:t>ound</w:t>
      </w:r>
      <w:bookmarkEnd w:id="2"/>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are located in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is located in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6" w:history="1">
        <w:r w:rsidR="003E1B86" w:rsidRPr="003E1B86">
          <w:rPr>
            <w:rStyle w:val="Hyperlink"/>
            <w:rFonts w:cs="Arial"/>
            <w:sz w:val="22"/>
          </w:rPr>
          <w:t>Technical Advice Series link</w:t>
        </w:r>
      </w:hyperlink>
      <w:r w:rsidR="003E1B86" w:rsidRPr="003E1B86">
        <w:rPr>
          <w:rFonts w:cs="Arial"/>
          <w:bCs/>
          <w:sz w:val="22"/>
        </w:rPr>
        <w:t>).</w:t>
      </w:r>
      <w:r w:rsidR="003E1B86">
        <w:rPr>
          <w:rFonts w:cs="Arial"/>
          <w:bCs/>
          <w:sz w:val="22"/>
        </w:rPr>
        <w:t>*</w:t>
      </w:r>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17"/>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3"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3"/>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The reviewer will answer whether or not a submitted safety element addresses the required information, and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Assessment, or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policies, objectives, and implementation measures the Board recommends adopting in order to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18"/>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4" w:name="_Toc23168268"/>
      <w:r>
        <w:rPr>
          <w:rFonts w:eastAsia="PMingLiU"/>
        </w:rPr>
        <w:lastRenderedPageBreak/>
        <w:t xml:space="preserve">General Plan </w:t>
      </w:r>
      <w:r w:rsidRPr="00C53B28">
        <w:rPr>
          <w:rFonts w:eastAsia="PMingLiU"/>
        </w:rPr>
        <w:t>Safety Element Assessment</w:t>
      </w:r>
      <w:bookmarkEnd w:id="4"/>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77777777" w:rsidR="0043426F" w:rsidRPr="00F3602C" w:rsidRDefault="0043426F" w:rsidP="0063621B">
            <w:pPr>
              <w:spacing w:after="0"/>
              <w:rPr>
                <w:rFonts w:ascii="Arial Narrow" w:hAnsi="Arial Narrow" w:cs="Arial"/>
              </w:rPr>
            </w:pPr>
            <w:r w:rsidRPr="00F3602C">
              <w:rPr>
                <w:rFonts w:ascii="Arial Narrow" w:hAnsi="Arial Narrow" w:cs="Arial"/>
              </w:rPr>
              <w:t xml:space="preserve">Jurisdiction:   </w:t>
            </w:r>
          </w:p>
        </w:tc>
        <w:tc>
          <w:tcPr>
            <w:tcW w:w="3381" w:type="dxa"/>
            <w:shd w:val="clear" w:color="auto" w:fill="auto"/>
          </w:tcPr>
          <w:p w14:paraId="2C37E844" w14:textId="77777777" w:rsidR="0043426F" w:rsidRPr="00F3602C" w:rsidRDefault="0043426F" w:rsidP="0063621B">
            <w:pPr>
              <w:spacing w:after="0"/>
              <w:rPr>
                <w:rFonts w:ascii="Arial Narrow" w:hAnsi="Arial Narrow" w:cs="Arial"/>
              </w:rPr>
            </w:pPr>
            <w:r w:rsidRPr="00F3602C">
              <w:rPr>
                <w:rFonts w:ascii="Arial Narrow" w:hAnsi="Arial Narrow" w:cs="Arial"/>
              </w:rPr>
              <w:t xml:space="preserve">Notes:  </w:t>
            </w:r>
          </w:p>
        </w:tc>
        <w:tc>
          <w:tcPr>
            <w:tcW w:w="3381" w:type="dxa"/>
            <w:shd w:val="clear" w:color="auto" w:fill="auto"/>
          </w:tcPr>
          <w:p w14:paraId="77D655D6" w14:textId="77777777"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p>
        </w:tc>
        <w:tc>
          <w:tcPr>
            <w:tcW w:w="3556" w:type="dxa"/>
          </w:tcPr>
          <w:p w14:paraId="74A7EA7A" w14:textId="77777777"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77777777"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p>
        </w:tc>
        <w:tc>
          <w:tcPr>
            <w:tcW w:w="3381" w:type="dxa"/>
            <w:tcBorders>
              <w:bottom w:val="single" w:sz="4" w:space="0" w:color="808080"/>
            </w:tcBorders>
            <w:shd w:val="clear" w:color="auto" w:fill="auto"/>
          </w:tcPr>
          <w:p w14:paraId="50985711" w14:textId="77777777"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p>
        </w:tc>
        <w:tc>
          <w:tcPr>
            <w:tcW w:w="3381" w:type="dxa"/>
            <w:tcBorders>
              <w:bottom w:val="single" w:sz="4" w:space="0" w:color="808080"/>
            </w:tcBorders>
            <w:shd w:val="clear" w:color="auto" w:fill="auto"/>
          </w:tcPr>
          <w:p w14:paraId="7F50FDDD" w14:textId="77777777" w:rsidR="0043426F" w:rsidRPr="00F3602C" w:rsidRDefault="0043426F" w:rsidP="0063621B">
            <w:pPr>
              <w:spacing w:after="0"/>
              <w:rPr>
                <w:rFonts w:ascii="Arial Narrow" w:hAnsi="Arial Narrow" w:cs="Arial"/>
              </w:rPr>
            </w:pPr>
            <w:r w:rsidRPr="00F3602C">
              <w:rPr>
                <w:rFonts w:ascii="Arial Narrow" w:hAnsi="Arial Narrow" w:cs="Arial"/>
              </w:rPr>
              <w:t>UNIT CONTACT:</w:t>
            </w:r>
          </w:p>
        </w:tc>
        <w:tc>
          <w:tcPr>
            <w:tcW w:w="3556" w:type="dxa"/>
            <w:tcBorders>
              <w:bottom w:val="single" w:sz="4" w:space="0" w:color="808080"/>
            </w:tcBorders>
          </w:tcPr>
          <w:p w14:paraId="61280D8E" w14:textId="77777777"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p>
        </w:tc>
      </w:tr>
    </w:tbl>
    <w:p w14:paraId="301B6374" w14:textId="61CFBD2D" w:rsidR="0043426F" w:rsidRPr="009D6C31" w:rsidRDefault="0043426F" w:rsidP="009D6C31">
      <w:pPr>
        <w:pStyle w:val="Heading2"/>
      </w:pPr>
      <w:bookmarkStart w:id="5" w:name="_Toc23168269"/>
      <w:r w:rsidRPr="009D6C31">
        <w:t>Background Information Summary</w:t>
      </w:r>
      <w:bookmarkEnd w:id="5"/>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Yes or No</w:t>
            </w:r>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77777777" w:rsidR="0043426F" w:rsidRDefault="0043426F" w:rsidP="0043426F">
            <w:pPr>
              <w:spacing w:after="0"/>
              <w:rPr>
                <w:rFonts w:eastAsia="PMingLiU" w:cs="Arial"/>
                <w:sz w:val="22"/>
              </w:rPr>
            </w:pPr>
          </w:p>
        </w:tc>
        <w:tc>
          <w:tcPr>
            <w:tcW w:w="4797" w:type="dxa"/>
          </w:tcPr>
          <w:p w14:paraId="51F4B021" w14:textId="77777777" w:rsidR="0043426F" w:rsidRDefault="0043426F" w:rsidP="0043426F">
            <w:pPr>
              <w:spacing w:after="0"/>
              <w:rPr>
                <w:rFonts w:eastAsia="PMingLiU" w:cs="Arial"/>
                <w:sz w:val="22"/>
              </w:rPr>
            </w:pP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77777777" w:rsidR="0043426F" w:rsidRDefault="0043426F" w:rsidP="0043426F">
            <w:pPr>
              <w:spacing w:after="0"/>
              <w:rPr>
                <w:rFonts w:eastAsia="PMingLiU" w:cs="Arial"/>
                <w:sz w:val="22"/>
              </w:rPr>
            </w:pPr>
          </w:p>
        </w:tc>
        <w:tc>
          <w:tcPr>
            <w:tcW w:w="4797" w:type="dxa"/>
          </w:tcPr>
          <w:p w14:paraId="63C7CBA0" w14:textId="77777777" w:rsidR="0043426F" w:rsidRDefault="0043426F" w:rsidP="0043426F">
            <w:pPr>
              <w:spacing w:after="0"/>
              <w:rPr>
                <w:rFonts w:eastAsia="PMingLiU" w:cs="Arial"/>
                <w:sz w:val="22"/>
              </w:rPr>
            </w:pPr>
          </w:p>
        </w:tc>
      </w:tr>
      <w:tr w:rsidR="0043426F" w14:paraId="2EB7B23A" w14:textId="77777777" w:rsidTr="0043426F">
        <w:tc>
          <w:tcPr>
            <w:tcW w:w="4796" w:type="dxa"/>
          </w:tcPr>
          <w:p w14:paraId="3DA773A2" w14:textId="6C854C90" w:rsidR="0043426F" w:rsidRDefault="0043426F" w:rsidP="0043426F">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5C0BEFDC" w14:textId="77777777" w:rsidR="0043426F" w:rsidRDefault="0043426F" w:rsidP="0043426F">
            <w:pPr>
              <w:spacing w:after="0"/>
              <w:rPr>
                <w:rFonts w:eastAsia="PMingLiU" w:cs="Arial"/>
                <w:sz w:val="22"/>
              </w:rPr>
            </w:pPr>
          </w:p>
        </w:tc>
        <w:tc>
          <w:tcPr>
            <w:tcW w:w="4797" w:type="dxa"/>
          </w:tcPr>
          <w:p w14:paraId="50FDABE1" w14:textId="77777777" w:rsidR="0043426F" w:rsidRDefault="0043426F" w:rsidP="0043426F">
            <w:pPr>
              <w:spacing w:after="0"/>
              <w:rPr>
                <w:rFonts w:eastAsia="PMingLiU" w:cs="Arial"/>
                <w:sz w:val="22"/>
              </w:rPr>
            </w:pPr>
          </w:p>
        </w:tc>
      </w:tr>
      <w:tr w:rsidR="0043426F" w14:paraId="7AA985A4" w14:textId="77777777" w:rsidTr="0043426F">
        <w:tc>
          <w:tcPr>
            <w:tcW w:w="4796" w:type="dxa"/>
          </w:tcPr>
          <w:p w14:paraId="583D2C97" w14:textId="50D710F8" w:rsidR="0043426F" w:rsidRDefault="0043426F" w:rsidP="0043426F">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77777777" w:rsidR="0043426F" w:rsidRDefault="0043426F" w:rsidP="0043426F">
            <w:pPr>
              <w:spacing w:after="0"/>
              <w:rPr>
                <w:rFonts w:eastAsia="PMingLiU" w:cs="Arial"/>
                <w:sz w:val="22"/>
              </w:rPr>
            </w:pPr>
          </w:p>
        </w:tc>
        <w:tc>
          <w:tcPr>
            <w:tcW w:w="4797" w:type="dxa"/>
          </w:tcPr>
          <w:p w14:paraId="044232F5" w14:textId="77777777" w:rsidR="0043426F" w:rsidRDefault="0043426F" w:rsidP="0043426F">
            <w:pPr>
              <w:spacing w:after="0"/>
              <w:rPr>
                <w:rFonts w:eastAsia="PMingLiU" w:cs="Arial"/>
                <w:sz w:val="22"/>
              </w:rPr>
            </w:pPr>
          </w:p>
        </w:tc>
      </w:tr>
      <w:tr w:rsidR="0043426F" w14:paraId="33FD710E" w14:textId="77777777" w:rsidTr="0043426F">
        <w:tc>
          <w:tcPr>
            <w:tcW w:w="4796" w:type="dxa"/>
          </w:tcPr>
          <w:p w14:paraId="5478DDF6" w14:textId="65B2E038" w:rsidR="0043426F" w:rsidRDefault="0043426F" w:rsidP="0043426F">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77777777" w:rsidR="0043426F" w:rsidRDefault="0043426F" w:rsidP="0043426F">
            <w:pPr>
              <w:spacing w:after="0"/>
              <w:rPr>
                <w:rFonts w:eastAsia="PMingLiU" w:cs="Arial"/>
                <w:sz w:val="22"/>
              </w:rPr>
            </w:pPr>
          </w:p>
        </w:tc>
        <w:tc>
          <w:tcPr>
            <w:tcW w:w="4797" w:type="dxa"/>
          </w:tcPr>
          <w:p w14:paraId="4FD831DB" w14:textId="77777777" w:rsidR="0043426F" w:rsidRDefault="0043426F" w:rsidP="0043426F">
            <w:pPr>
              <w:spacing w:after="0"/>
              <w:rPr>
                <w:rFonts w:eastAsia="PMingLiU" w:cs="Arial"/>
                <w:sz w:val="22"/>
              </w:rPr>
            </w:pPr>
          </w:p>
        </w:tc>
      </w:tr>
      <w:tr w:rsidR="00997A1C" w14:paraId="1F13D4AF" w14:textId="77777777" w:rsidTr="0043426F">
        <w:tc>
          <w:tcPr>
            <w:tcW w:w="4796" w:type="dxa"/>
          </w:tcPr>
          <w:p w14:paraId="3CDBA40A" w14:textId="36D0C86E" w:rsidR="00997A1C" w:rsidRPr="0041406F" w:rsidRDefault="00997A1C" w:rsidP="0043426F">
            <w:pPr>
              <w:spacing w:after="0"/>
              <w:rPr>
                <w:rFonts w:ascii="Arial Narrow" w:eastAsia="Calibri" w:hAnsi="Arial Narrow"/>
                <w:sz w:val="22"/>
                <w:szCs w:val="22"/>
              </w:rPr>
            </w:pPr>
            <w:bookmarkStart w:id="6" w:name="_GoBack" w:colFirst="0" w:colLast="0"/>
            <w:r w:rsidRPr="0041406F">
              <w:rPr>
                <w:rFonts w:ascii="Arial Narrow" w:eastAsia="Calibri" w:hAnsi="Arial Narrow"/>
                <w:sz w:val="22"/>
                <w:szCs w:val="22"/>
              </w:rPr>
              <w:t>Are residential developments in hazard areas that do not have at least two emergency evacuation routes identified?</w:t>
            </w:r>
          </w:p>
        </w:tc>
        <w:tc>
          <w:tcPr>
            <w:tcW w:w="4797" w:type="dxa"/>
          </w:tcPr>
          <w:p w14:paraId="5130F7E3" w14:textId="77777777" w:rsidR="00997A1C" w:rsidRDefault="00997A1C" w:rsidP="0043426F">
            <w:pPr>
              <w:spacing w:after="0"/>
              <w:rPr>
                <w:rFonts w:eastAsia="PMingLiU" w:cs="Arial"/>
                <w:sz w:val="22"/>
              </w:rPr>
            </w:pPr>
          </w:p>
        </w:tc>
        <w:tc>
          <w:tcPr>
            <w:tcW w:w="4797" w:type="dxa"/>
          </w:tcPr>
          <w:p w14:paraId="5EA29AA7" w14:textId="77777777" w:rsidR="00997A1C" w:rsidRDefault="00997A1C" w:rsidP="0043426F">
            <w:pPr>
              <w:spacing w:after="0"/>
              <w:rPr>
                <w:rFonts w:eastAsia="PMingLiU" w:cs="Arial"/>
                <w:sz w:val="22"/>
              </w:rPr>
            </w:pPr>
          </w:p>
        </w:tc>
      </w:tr>
      <w:tr w:rsidR="004322F0" w14:paraId="40A76C22" w14:textId="77777777" w:rsidTr="0043426F">
        <w:tc>
          <w:tcPr>
            <w:tcW w:w="4796" w:type="dxa"/>
          </w:tcPr>
          <w:p w14:paraId="2FFC65D7" w14:textId="55F75B86" w:rsidR="004322F0" w:rsidRPr="0041406F" w:rsidRDefault="004322F0" w:rsidP="0043426F">
            <w:pPr>
              <w:spacing w:after="0"/>
              <w:rPr>
                <w:rFonts w:ascii="Arial Narrow" w:eastAsia="Calibri" w:hAnsi="Arial Narrow"/>
                <w:sz w:val="22"/>
                <w:szCs w:val="22"/>
              </w:rPr>
            </w:pPr>
            <w:r w:rsidRPr="0041406F">
              <w:rPr>
                <w:rFonts w:ascii="Arial Narrow" w:eastAsia="Calibri" w:hAnsi="Arial Narrow"/>
                <w:sz w:val="22"/>
                <w:szCs w:val="22"/>
              </w:rPr>
              <w:t>Have evacuation routes and their capacity, safety, and viability under a range of emergency scenarios been identified?</w:t>
            </w:r>
          </w:p>
        </w:tc>
        <w:tc>
          <w:tcPr>
            <w:tcW w:w="4797" w:type="dxa"/>
          </w:tcPr>
          <w:p w14:paraId="00DBBF5A" w14:textId="77777777" w:rsidR="004322F0" w:rsidRDefault="004322F0" w:rsidP="0043426F">
            <w:pPr>
              <w:spacing w:after="0"/>
              <w:rPr>
                <w:rFonts w:eastAsia="PMingLiU" w:cs="Arial"/>
                <w:sz w:val="22"/>
              </w:rPr>
            </w:pPr>
          </w:p>
        </w:tc>
        <w:tc>
          <w:tcPr>
            <w:tcW w:w="4797" w:type="dxa"/>
          </w:tcPr>
          <w:p w14:paraId="094895CC" w14:textId="77777777" w:rsidR="004322F0" w:rsidRDefault="004322F0" w:rsidP="0043426F">
            <w:pPr>
              <w:spacing w:after="0"/>
              <w:rPr>
                <w:rFonts w:eastAsia="PMingLiU" w:cs="Arial"/>
                <w:sz w:val="22"/>
              </w:rPr>
            </w:pPr>
          </w:p>
        </w:tc>
      </w:tr>
      <w:bookmarkEnd w:id="6"/>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6C85F7B2"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4C2A80E7" w14:textId="77777777" w:rsidR="0043426F" w:rsidRDefault="0043426F" w:rsidP="0043426F">
            <w:pPr>
              <w:spacing w:after="0"/>
              <w:rPr>
                <w:rFonts w:eastAsia="PMingLiU" w:cs="Arial"/>
                <w:sz w:val="22"/>
              </w:rPr>
            </w:pPr>
          </w:p>
        </w:tc>
      </w:tr>
    </w:tbl>
    <w:p w14:paraId="783CB57E" w14:textId="56D57B8E" w:rsidR="0043426F" w:rsidRDefault="0043426F">
      <w:pPr>
        <w:spacing w:after="0"/>
        <w:rPr>
          <w:rFonts w:eastAsia="PMingLiU" w:cs="Arial"/>
          <w:sz w:val="22"/>
        </w:rPr>
      </w:pPr>
      <w:r>
        <w:rPr>
          <w:rFonts w:eastAsia="PMingLiU" w:cs="Arial"/>
          <w:sz w:val="22"/>
        </w:rPr>
        <w:br w:type="page"/>
      </w:r>
    </w:p>
    <w:p w14:paraId="16341B3B" w14:textId="77777777" w:rsidR="0043426F" w:rsidRDefault="0043426F" w:rsidP="009D6C31">
      <w:pPr>
        <w:pStyle w:val="Heading2"/>
      </w:pPr>
      <w:bookmarkStart w:id="7" w:name="_Toc23168270"/>
      <w:r>
        <w:lastRenderedPageBreak/>
        <w:t>Goals, P</w:t>
      </w:r>
      <w:r w:rsidRPr="00D9262A">
        <w:t>olicies</w:t>
      </w:r>
      <w:r>
        <w:t>, Objectives,</w:t>
      </w:r>
      <w:r w:rsidRPr="00D9262A">
        <w:t xml:space="preserve"> and </w:t>
      </w:r>
      <w:r>
        <w:t>Feasible Implementation Measures</w:t>
      </w:r>
      <w:bookmarkEnd w:id="7"/>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8" w:name="_Toc23168271"/>
      <w:r>
        <w:rPr>
          <w:rFonts w:eastAsia="Calibri"/>
        </w:rPr>
        <w:t>Section 1 Avoiding or minimizing the wildfire hazards associated with new uses of land</w:t>
      </w:r>
      <w:bookmarkEnd w:id="8"/>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77777777" w:rsidR="0043426F" w:rsidRDefault="0043426F" w:rsidP="0043426F">
            <w:pPr>
              <w:spacing w:after="0"/>
              <w:rPr>
                <w:rFonts w:ascii="Arial Narrow" w:eastAsia="Calibri" w:hAnsi="Arial Narrow"/>
              </w:rPr>
            </w:pPr>
          </w:p>
        </w:tc>
        <w:tc>
          <w:tcPr>
            <w:tcW w:w="4797" w:type="dxa"/>
          </w:tcPr>
          <w:p w14:paraId="03F15DC6" w14:textId="77777777" w:rsidR="0043426F" w:rsidRDefault="0043426F" w:rsidP="0043426F">
            <w:pPr>
              <w:spacing w:after="0"/>
              <w:rPr>
                <w:rFonts w:ascii="Arial Narrow" w:eastAsia="Calibri" w:hAnsi="Arial Narrow"/>
              </w:rPr>
            </w:pP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77777777" w:rsidR="0043426F" w:rsidRDefault="0043426F" w:rsidP="0043426F">
            <w:pPr>
              <w:spacing w:after="0"/>
              <w:rPr>
                <w:rFonts w:ascii="Arial Narrow" w:eastAsia="Calibri" w:hAnsi="Arial Narrow"/>
              </w:rPr>
            </w:pPr>
          </w:p>
        </w:tc>
        <w:tc>
          <w:tcPr>
            <w:tcW w:w="4797" w:type="dxa"/>
          </w:tcPr>
          <w:p w14:paraId="5B502C81" w14:textId="77777777" w:rsidR="0043426F" w:rsidRDefault="0043426F" w:rsidP="0043426F">
            <w:pPr>
              <w:spacing w:after="0"/>
              <w:rPr>
                <w:rFonts w:ascii="Arial Narrow" w:eastAsia="Calibri" w:hAnsi="Arial Narrow"/>
              </w:rPr>
            </w:pP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Has fire safe design been incorporated into future development requirements?</w:t>
            </w:r>
          </w:p>
        </w:tc>
        <w:tc>
          <w:tcPr>
            <w:tcW w:w="4797" w:type="dxa"/>
          </w:tcPr>
          <w:p w14:paraId="5D5CB373" w14:textId="77777777" w:rsidR="0043426F" w:rsidRDefault="0043426F" w:rsidP="0043426F">
            <w:pPr>
              <w:spacing w:after="0"/>
              <w:rPr>
                <w:rFonts w:ascii="Arial Narrow" w:eastAsia="Calibri" w:hAnsi="Arial Narrow"/>
              </w:rPr>
            </w:pPr>
          </w:p>
        </w:tc>
        <w:tc>
          <w:tcPr>
            <w:tcW w:w="4797" w:type="dxa"/>
          </w:tcPr>
          <w:p w14:paraId="485D3066" w14:textId="77777777" w:rsidR="0043426F" w:rsidRDefault="0043426F" w:rsidP="0043426F">
            <w:pPr>
              <w:spacing w:after="0"/>
              <w:rPr>
                <w:rFonts w:ascii="Arial Narrow" w:eastAsia="Calibri" w:hAnsi="Arial Narrow"/>
              </w:rPr>
            </w:pP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77777777" w:rsidR="0043426F" w:rsidRDefault="0043426F" w:rsidP="0043426F">
            <w:pPr>
              <w:spacing w:after="0"/>
              <w:rPr>
                <w:rFonts w:ascii="Arial Narrow" w:eastAsia="Calibri" w:hAnsi="Arial Narrow"/>
              </w:rPr>
            </w:pPr>
          </w:p>
        </w:tc>
        <w:tc>
          <w:tcPr>
            <w:tcW w:w="4797" w:type="dxa"/>
          </w:tcPr>
          <w:p w14:paraId="337A571B" w14:textId="77777777" w:rsidR="0043426F" w:rsidRDefault="0043426F" w:rsidP="0043426F">
            <w:pPr>
              <w:spacing w:after="0"/>
              <w:rPr>
                <w:rFonts w:ascii="Arial Narrow" w:eastAsia="Calibri" w:hAnsi="Arial Narrow"/>
              </w:rPr>
            </w:pP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4797" w:type="dxa"/>
          </w:tcPr>
          <w:p w14:paraId="0A929C25" w14:textId="77777777" w:rsidR="0043426F" w:rsidRDefault="0043426F" w:rsidP="0043426F">
            <w:pPr>
              <w:spacing w:after="0"/>
              <w:rPr>
                <w:rFonts w:ascii="Arial Narrow" w:eastAsia="Calibri" w:hAnsi="Arial Narrow"/>
              </w:rPr>
            </w:pPr>
          </w:p>
        </w:tc>
        <w:tc>
          <w:tcPr>
            <w:tcW w:w="4797" w:type="dxa"/>
          </w:tcPr>
          <w:p w14:paraId="357CEE4A" w14:textId="77777777" w:rsidR="0043426F" w:rsidRDefault="0043426F" w:rsidP="0043426F">
            <w:pPr>
              <w:spacing w:after="0"/>
              <w:rPr>
                <w:rFonts w:ascii="Arial Narrow" w:eastAsia="Calibri" w:hAnsi="Arial Narrow"/>
              </w:rPr>
            </w:pPr>
          </w:p>
        </w:tc>
      </w:tr>
      <w:tr w:rsidR="0043426F" w14:paraId="2F39C75B" w14:textId="77777777" w:rsidTr="0063621B">
        <w:tc>
          <w:tcPr>
            <w:tcW w:w="4796" w:type="dxa"/>
            <w:vAlign w:val="center"/>
          </w:tcPr>
          <w:p w14:paraId="4D0E1B77" w14:textId="720733A9"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Does the plan include policies to evaluate re-development after a large fire?</w:t>
            </w:r>
          </w:p>
        </w:tc>
        <w:tc>
          <w:tcPr>
            <w:tcW w:w="4797" w:type="dxa"/>
          </w:tcPr>
          <w:p w14:paraId="31408351" w14:textId="77777777" w:rsidR="0043426F" w:rsidRDefault="0043426F" w:rsidP="0043426F">
            <w:pPr>
              <w:spacing w:after="0"/>
              <w:rPr>
                <w:rFonts w:ascii="Arial Narrow" w:eastAsia="Calibri" w:hAnsi="Arial Narrow"/>
              </w:rPr>
            </w:pPr>
          </w:p>
        </w:tc>
        <w:tc>
          <w:tcPr>
            <w:tcW w:w="4797" w:type="dxa"/>
          </w:tcPr>
          <w:p w14:paraId="12FA8129" w14:textId="77777777" w:rsidR="0043426F" w:rsidRDefault="0043426F" w:rsidP="0043426F">
            <w:pPr>
              <w:spacing w:after="0"/>
              <w:rPr>
                <w:rFonts w:ascii="Arial Narrow" w:eastAsia="Calibri" w:hAnsi="Arial Narrow"/>
              </w:rPr>
            </w:pPr>
          </w:p>
        </w:tc>
      </w:tr>
      <w:tr w:rsidR="0043426F" w14:paraId="609482D0" w14:textId="77777777" w:rsidTr="0063621B">
        <w:tc>
          <w:tcPr>
            <w:tcW w:w="4796" w:type="dxa"/>
            <w:vAlign w:val="center"/>
          </w:tcPr>
          <w:p w14:paraId="56A1B025" w14:textId="24A3EDE7"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77777777" w:rsidR="0043426F" w:rsidRDefault="0043426F" w:rsidP="0043426F">
            <w:pPr>
              <w:spacing w:after="0"/>
              <w:rPr>
                <w:rFonts w:ascii="Arial Narrow" w:eastAsia="Calibri" w:hAnsi="Arial Narrow"/>
              </w:rPr>
            </w:pPr>
          </w:p>
        </w:tc>
        <w:tc>
          <w:tcPr>
            <w:tcW w:w="4797" w:type="dxa"/>
          </w:tcPr>
          <w:p w14:paraId="60D82F1E" w14:textId="77777777" w:rsidR="0043426F" w:rsidRDefault="0043426F" w:rsidP="0043426F">
            <w:pPr>
              <w:spacing w:after="0"/>
              <w:rPr>
                <w:rFonts w:ascii="Arial Narrow" w:eastAsia="Calibri" w:hAnsi="Arial Narrow"/>
              </w:rPr>
            </w:pPr>
          </w:p>
        </w:tc>
      </w:tr>
      <w:tr w:rsidR="0043426F" w14:paraId="01351C17" w14:textId="77777777" w:rsidTr="0063621B">
        <w:tc>
          <w:tcPr>
            <w:tcW w:w="4796" w:type="dxa"/>
            <w:vAlign w:val="center"/>
          </w:tcPr>
          <w:p w14:paraId="1B99B509" w14:textId="3FEA774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77777777" w:rsidR="0043426F" w:rsidRDefault="0043426F" w:rsidP="0043426F">
            <w:pPr>
              <w:spacing w:after="0"/>
              <w:rPr>
                <w:rFonts w:ascii="Arial Narrow" w:eastAsia="Calibri" w:hAnsi="Arial Narrow"/>
              </w:rPr>
            </w:pPr>
          </w:p>
        </w:tc>
        <w:tc>
          <w:tcPr>
            <w:tcW w:w="4797" w:type="dxa"/>
          </w:tcPr>
          <w:p w14:paraId="36088DCF" w14:textId="77777777" w:rsidR="0043426F" w:rsidRDefault="0043426F" w:rsidP="0043426F">
            <w:pPr>
              <w:spacing w:after="0"/>
              <w:rPr>
                <w:rFonts w:ascii="Arial Narrow" w:eastAsia="Calibri" w:hAnsi="Arial Narrow"/>
              </w:rPr>
            </w:pPr>
          </w:p>
        </w:tc>
      </w:tr>
      <w:tr w:rsidR="0043426F" w14:paraId="5743EEBE" w14:textId="77777777" w:rsidTr="0063621B">
        <w:tc>
          <w:tcPr>
            <w:tcW w:w="4796" w:type="dxa"/>
            <w:vAlign w:val="center"/>
          </w:tcPr>
          <w:p w14:paraId="6D834252" w14:textId="20EEE01F"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5F9424D2" w14:textId="77777777" w:rsidR="0043426F" w:rsidRDefault="0043426F" w:rsidP="0043426F">
            <w:pPr>
              <w:spacing w:after="0"/>
              <w:rPr>
                <w:rFonts w:ascii="Arial Narrow" w:eastAsia="Calibri" w:hAnsi="Arial Narrow"/>
              </w:rPr>
            </w:pPr>
          </w:p>
        </w:tc>
        <w:tc>
          <w:tcPr>
            <w:tcW w:w="4797" w:type="dxa"/>
          </w:tcPr>
          <w:p w14:paraId="51557A5C" w14:textId="77777777" w:rsidR="0043426F" w:rsidRDefault="0043426F" w:rsidP="0043426F">
            <w:pPr>
              <w:spacing w:after="0"/>
              <w:rPr>
                <w:rFonts w:ascii="Arial Narrow" w:eastAsia="Calibri" w:hAnsi="Arial Narrow"/>
              </w:rPr>
            </w:pPr>
          </w:p>
        </w:tc>
      </w:tr>
      <w:tr w:rsidR="0043426F" w14:paraId="07B44E4C" w14:textId="77777777" w:rsidTr="0063621B">
        <w:tc>
          <w:tcPr>
            <w:tcW w:w="4796" w:type="dxa"/>
            <w:vAlign w:val="center"/>
          </w:tcPr>
          <w:p w14:paraId="642AC843" w14:textId="290FDFFD"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77777777" w:rsidR="0043426F" w:rsidRDefault="0043426F" w:rsidP="0043426F">
            <w:pPr>
              <w:spacing w:after="0"/>
              <w:rPr>
                <w:rFonts w:ascii="Arial Narrow" w:eastAsia="Calibri" w:hAnsi="Arial Narrow"/>
              </w:rPr>
            </w:pPr>
          </w:p>
        </w:tc>
        <w:tc>
          <w:tcPr>
            <w:tcW w:w="4797" w:type="dxa"/>
          </w:tcPr>
          <w:p w14:paraId="4D671C44" w14:textId="77777777" w:rsidR="0043426F" w:rsidRDefault="0043426F" w:rsidP="0043426F">
            <w:pPr>
              <w:spacing w:after="0"/>
              <w:rPr>
                <w:rFonts w:ascii="Arial Narrow" w:eastAsia="Calibri" w:hAnsi="Arial Narrow"/>
              </w:rPr>
            </w:pPr>
          </w:p>
        </w:tc>
      </w:tr>
      <w:tr w:rsidR="0043426F" w14:paraId="40717326" w14:textId="77777777" w:rsidTr="0063621B">
        <w:tc>
          <w:tcPr>
            <w:tcW w:w="4796" w:type="dxa"/>
            <w:vAlign w:val="center"/>
          </w:tcPr>
          <w:p w14:paraId="2B2C7B2C" w14:textId="6110AF3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77777777" w:rsidR="0043426F" w:rsidRDefault="0043426F" w:rsidP="0043426F">
            <w:pPr>
              <w:spacing w:after="0"/>
              <w:rPr>
                <w:rFonts w:ascii="Arial Narrow" w:eastAsia="Calibri" w:hAnsi="Arial Narrow"/>
              </w:rPr>
            </w:pPr>
          </w:p>
        </w:tc>
        <w:tc>
          <w:tcPr>
            <w:tcW w:w="4797" w:type="dxa"/>
          </w:tcPr>
          <w:p w14:paraId="555F3497" w14:textId="77777777" w:rsidR="0043426F" w:rsidRDefault="0043426F" w:rsidP="0043426F">
            <w:pPr>
              <w:spacing w:after="0"/>
              <w:rPr>
                <w:rFonts w:ascii="Arial Narrow" w:eastAsia="Calibri" w:hAnsi="Arial Narrow"/>
              </w:rPr>
            </w:pPr>
          </w:p>
        </w:tc>
      </w:tr>
      <w:tr w:rsidR="0043426F" w14:paraId="4AC1E7C1" w14:textId="77777777" w:rsidTr="0063621B">
        <w:tc>
          <w:tcPr>
            <w:tcW w:w="4796" w:type="dxa"/>
            <w:vAlign w:val="center"/>
          </w:tcPr>
          <w:p w14:paraId="5B5B6107" w14:textId="581EEE07"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If areas exist with inadequate access/evacuation routes, are they identified? Are mitigation measures or improvement plans identified?</w:t>
            </w:r>
          </w:p>
        </w:tc>
        <w:tc>
          <w:tcPr>
            <w:tcW w:w="4797" w:type="dxa"/>
          </w:tcPr>
          <w:p w14:paraId="5BA63CC8" w14:textId="77777777" w:rsidR="0043426F" w:rsidRDefault="0043426F" w:rsidP="0043426F">
            <w:pPr>
              <w:spacing w:after="0"/>
              <w:rPr>
                <w:rFonts w:ascii="Arial Narrow" w:eastAsia="Calibri" w:hAnsi="Arial Narrow"/>
              </w:rPr>
            </w:pPr>
          </w:p>
        </w:tc>
        <w:tc>
          <w:tcPr>
            <w:tcW w:w="4797" w:type="dxa"/>
          </w:tcPr>
          <w:p w14:paraId="1376AC6F" w14:textId="77777777" w:rsidR="0043426F" w:rsidRDefault="0043426F" w:rsidP="0043426F">
            <w:pPr>
              <w:spacing w:after="0"/>
              <w:rPr>
                <w:rFonts w:ascii="Arial Narrow" w:eastAsia="Calibri" w:hAnsi="Arial Narrow"/>
              </w:rPr>
            </w:pPr>
          </w:p>
        </w:tc>
      </w:tr>
      <w:tr w:rsidR="0043426F" w14:paraId="1230912E" w14:textId="77777777" w:rsidTr="0063621B">
        <w:tc>
          <w:tcPr>
            <w:tcW w:w="4796" w:type="dxa"/>
            <w:vAlign w:val="center"/>
          </w:tcPr>
          <w:p w14:paraId="0BE4B141" w14:textId="359E77F5"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5F70D1CB" w14:textId="77777777" w:rsidR="0043426F" w:rsidRDefault="0043426F" w:rsidP="0043426F">
            <w:pPr>
              <w:spacing w:after="0"/>
              <w:rPr>
                <w:rFonts w:ascii="Arial Narrow" w:eastAsia="Calibri" w:hAnsi="Arial Narrow"/>
              </w:rPr>
            </w:pPr>
          </w:p>
        </w:tc>
        <w:tc>
          <w:tcPr>
            <w:tcW w:w="4797" w:type="dxa"/>
          </w:tcPr>
          <w:p w14:paraId="062D4805" w14:textId="77777777" w:rsidR="0043426F" w:rsidRDefault="0043426F" w:rsidP="0043426F">
            <w:pPr>
              <w:spacing w:after="0"/>
              <w:rPr>
                <w:rFonts w:ascii="Arial Narrow" w:eastAsia="Calibri" w:hAnsi="Arial Narrow"/>
              </w:rPr>
            </w:pPr>
          </w:p>
        </w:tc>
      </w:tr>
      <w:tr w:rsidR="0043426F" w14:paraId="209270DC" w14:textId="77777777" w:rsidTr="0063621B">
        <w:tc>
          <w:tcPr>
            <w:tcW w:w="4796" w:type="dxa"/>
            <w:vAlign w:val="center"/>
          </w:tcPr>
          <w:p w14:paraId="6C3E4F60" w14:textId="133A940D"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identify future water supply for fire suppression needs?</w:t>
            </w:r>
          </w:p>
        </w:tc>
        <w:tc>
          <w:tcPr>
            <w:tcW w:w="4797" w:type="dxa"/>
          </w:tcPr>
          <w:p w14:paraId="2D780286" w14:textId="77777777" w:rsidR="0043426F" w:rsidRDefault="0043426F" w:rsidP="0043426F">
            <w:pPr>
              <w:spacing w:after="0"/>
              <w:rPr>
                <w:rFonts w:ascii="Arial Narrow" w:eastAsia="Calibri" w:hAnsi="Arial Narrow"/>
              </w:rPr>
            </w:pPr>
          </w:p>
        </w:tc>
        <w:tc>
          <w:tcPr>
            <w:tcW w:w="4797" w:type="dxa"/>
          </w:tcPr>
          <w:p w14:paraId="700590D7" w14:textId="77777777" w:rsidR="0043426F" w:rsidRDefault="0043426F" w:rsidP="0043426F">
            <w:pPr>
              <w:spacing w:after="0"/>
              <w:rPr>
                <w:rFonts w:ascii="Arial Narrow" w:eastAsia="Calibri" w:hAnsi="Arial Narrow"/>
              </w:rPr>
            </w:pPr>
          </w:p>
        </w:tc>
      </w:tr>
      <w:tr w:rsidR="0043426F" w14:paraId="321EAE1B" w14:textId="77777777" w:rsidTr="0063621B">
        <w:tc>
          <w:tcPr>
            <w:tcW w:w="4796" w:type="dxa"/>
            <w:vAlign w:val="center"/>
          </w:tcPr>
          <w:p w14:paraId="2D005900" w14:textId="494E6C12"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77777777" w:rsidR="0043426F" w:rsidRDefault="0043426F" w:rsidP="0043426F">
            <w:pPr>
              <w:spacing w:after="0"/>
              <w:rPr>
                <w:rFonts w:ascii="Arial Narrow" w:eastAsia="Calibri" w:hAnsi="Arial Narrow"/>
              </w:rPr>
            </w:pPr>
          </w:p>
        </w:tc>
        <w:tc>
          <w:tcPr>
            <w:tcW w:w="4797" w:type="dxa"/>
          </w:tcPr>
          <w:p w14:paraId="54E36175" w14:textId="77777777" w:rsidR="0043426F" w:rsidRDefault="0043426F" w:rsidP="0043426F">
            <w:pPr>
              <w:spacing w:after="0"/>
              <w:rPr>
                <w:rFonts w:ascii="Arial Narrow" w:eastAsia="Calibri" w:hAnsi="Arial Narrow"/>
              </w:rPr>
            </w:pPr>
          </w:p>
        </w:tc>
      </w:tr>
    </w:tbl>
    <w:p w14:paraId="1EEEDC6D" w14:textId="6CF58EF4" w:rsidR="0043426F" w:rsidRPr="00D9262A" w:rsidRDefault="0043426F" w:rsidP="00742FF3">
      <w:pPr>
        <w:pStyle w:val="Heading3"/>
        <w:rPr>
          <w:rFonts w:eastAsia="Calibri"/>
        </w:rPr>
      </w:pPr>
      <w:bookmarkStart w:id="9" w:name="_Toc23168272"/>
      <w:r>
        <w:rPr>
          <w:rFonts w:eastAsia="Calibri"/>
        </w:rPr>
        <w:t>Section 2 Develop adequate infrastructure if a new development is located in SRAs or VHFHSZs.</w:t>
      </w:r>
      <w:bookmarkEnd w:id="9"/>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77777777" w:rsidR="00742FF3" w:rsidRDefault="00742FF3" w:rsidP="00742FF3">
            <w:pPr>
              <w:spacing w:after="0"/>
              <w:rPr>
                <w:rFonts w:ascii="Arial Narrow" w:eastAsia="Calibri" w:hAnsi="Arial Narrow"/>
                <w:i/>
              </w:rPr>
            </w:pPr>
          </w:p>
        </w:tc>
        <w:tc>
          <w:tcPr>
            <w:tcW w:w="4797" w:type="dxa"/>
          </w:tcPr>
          <w:p w14:paraId="246EB045" w14:textId="77777777" w:rsidR="00742FF3" w:rsidRDefault="00742FF3" w:rsidP="00742FF3">
            <w:pPr>
              <w:spacing w:after="0"/>
              <w:rPr>
                <w:rFonts w:ascii="Arial Narrow" w:eastAsia="Calibri" w:hAnsi="Arial Narrow"/>
                <w:i/>
              </w:rPr>
            </w:pPr>
          </w:p>
        </w:tc>
      </w:tr>
      <w:tr w:rsidR="00742FF3" w14:paraId="62B21DA9" w14:textId="77777777" w:rsidTr="0063621B">
        <w:tc>
          <w:tcPr>
            <w:tcW w:w="4796" w:type="dxa"/>
            <w:vAlign w:val="center"/>
          </w:tcPr>
          <w:p w14:paraId="04219226" w14:textId="55D80A21"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Location of anticipated water supply?</w:t>
            </w:r>
          </w:p>
        </w:tc>
        <w:tc>
          <w:tcPr>
            <w:tcW w:w="4797" w:type="dxa"/>
          </w:tcPr>
          <w:p w14:paraId="16F07EDE" w14:textId="77777777" w:rsidR="00742FF3" w:rsidRDefault="00742FF3" w:rsidP="00742FF3">
            <w:pPr>
              <w:spacing w:after="0"/>
              <w:rPr>
                <w:rFonts w:ascii="Arial Narrow" w:eastAsia="Calibri" w:hAnsi="Arial Narrow"/>
                <w:i/>
              </w:rPr>
            </w:pPr>
          </w:p>
        </w:tc>
        <w:tc>
          <w:tcPr>
            <w:tcW w:w="4797" w:type="dxa"/>
          </w:tcPr>
          <w:p w14:paraId="233FD3EE" w14:textId="77777777" w:rsidR="00742FF3" w:rsidRDefault="00742FF3" w:rsidP="00742FF3">
            <w:pPr>
              <w:spacing w:after="0"/>
              <w:rPr>
                <w:rFonts w:ascii="Arial Narrow" w:eastAsia="Calibri" w:hAnsi="Arial Narrow"/>
                <w:i/>
              </w:rPr>
            </w:pPr>
          </w:p>
        </w:tc>
      </w:tr>
      <w:tr w:rsidR="00742FF3" w14:paraId="4F43B6AC" w14:textId="77777777" w:rsidTr="0063621B">
        <w:tc>
          <w:tcPr>
            <w:tcW w:w="4796" w:type="dxa"/>
            <w:vAlign w:val="center"/>
          </w:tcPr>
          <w:p w14:paraId="136B4592" w14:textId="5C096762"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1558A777" w14:textId="77777777" w:rsidR="00742FF3" w:rsidRDefault="00742FF3" w:rsidP="00742FF3">
            <w:pPr>
              <w:spacing w:after="0"/>
              <w:rPr>
                <w:rFonts w:ascii="Arial Narrow" w:eastAsia="Calibri" w:hAnsi="Arial Narrow"/>
                <w:i/>
              </w:rPr>
            </w:pPr>
          </w:p>
        </w:tc>
        <w:tc>
          <w:tcPr>
            <w:tcW w:w="4797" w:type="dxa"/>
          </w:tcPr>
          <w:p w14:paraId="051D4744" w14:textId="77777777" w:rsidR="00742FF3" w:rsidRDefault="00742FF3" w:rsidP="00742FF3">
            <w:pPr>
              <w:spacing w:after="0"/>
              <w:rPr>
                <w:rFonts w:ascii="Arial Narrow" w:eastAsia="Calibri" w:hAnsi="Arial Narrow"/>
                <w:i/>
              </w:rPr>
            </w:pPr>
          </w:p>
        </w:tc>
      </w:tr>
      <w:tr w:rsidR="00742FF3" w14:paraId="75A8D605" w14:textId="77777777" w:rsidTr="0063621B">
        <w:tc>
          <w:tcPr>
            <w:tcW w:w="4796" w:type="dxa"/>
            <w:vAlign w:val="center"/>
          </w:tcPr>
          <w:p w14:paraId="73C3BC73" w14:textId="6FCFFACF"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Evacuation and emergency vehicle access?</w:t>
            </w:r>
          </w:p>
        </w:tc>
        <w:tc>
          <w:tcPr>
            <w:tcW w:w="4797" w:type="dxa"/>
          </w:tcPr>
          <w:p w14:paraId="37216B0F" w14:textId="77777777" w:rsidR="00742FF3" w:rsidRDefault="00742FF3" w:rsidP="00742FF3">
            <w:pPr>
              <w:spacing w:after="0"/>
              <w:rPr>
                <w:rFonts w:ascii="Arial Narrow" w:eastAsia="Calibri" w:hAnsi="Arial Narrow"/>
                <w:i/>
              </w:rPr>
            </w:pPr>
          </w:p>
        </w:tc>
        <w:tc>
          <w:tcPr>
            <w:tcW w:w="4797" w:type="dxa"/>
          </w:tcPr>
          <w:p w14:paraId="1814EBDA" w14:textId="77777777" w:rsidR="00742FF3" w:rsidRDefault="00742FF3" w:rsidP="00742FF3">
            <w:pPr>
              <w:spacing w:after="0"/>
              <w:rPr>
                <w:rFonts w:ascii="Arial Narrow" w:eastAsia="Calibri" w:hAnsi="Arial Narrow"/>
                <w:i/>
              </w:rPr>
            </w:pPr>
          </w:p>
        </w:tc>
      </w:tr>
      <w:tr w:rsidR="00742FF3" w14:paraId="175F30F0" w14:textId="77777777" w:rsidTr="0063621B">
        <w:tc>
          <w:tcPr>
            <w:tcW w:w="4796" w:type="dxa"/>
            <w:vAlign w:val="center"/>
          </w:tcPr>
          <w:p w14:paraId="69277720" w14:textId="18D5B9BC"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Fuel modification and defensible space?</w:t>
            </w:r>
          </w:p>
        </w:tc>
        <w:tc>
          <w:tcPr>
            <w:tcW w:w="4797" w:type="dxa"/>
          </w:tcPr>
          <w:p w14:paraId="2A11E376" w14:textId="77777777" w:rsidR="00742FF3" w:rsidRDefault="00742FF3" w:rsidP="00742FF3">
            <w:pPr>
              <w:spacing w:after="0"/>
              <w:rPr>
                <w:rFonts w:ascii="Arial Narrow" w:eastAsia="Calibri" w:hAnsi="Arial Narrow"/>
                <w:i/>
              </w:rPr>
            </w:pPr>
          </w:p>
        </w:tc>
        <w:tc>
          <w:tcPr>
            <w:tcW w:w="4797" w:type="dxa"/>
          </w:tcPr>
          <w:p w14:paraId="0B5001BC" w14:textId="77777777" w:rsidR="00742FF3" w:rsidRDefault="00742FF3" w:rsidP="00742FF3">
            <w:pPr>
              <w:spacing w:after="0"/>
              <w:rPr>
                <w:rFonts w:ascii="Arial Narrow" w:eastAsia="Calibri" w:hAnsi="Arial Narrow"/>
                <w:i/>
              </w:rPr>
            </w:pPr>
          </w:p>
        </w:tc>
      </w:tr>
      <w:tr w:rsidR="00742FF3" w14:paraId="74FC8667" w14:textId="77777777" w:rsidTr="0063621B">
        <w:tc>
          <w:tcPr>
            <w:tcW w:w="4796" w:type="dxa"/>
            <w:vAlign w:val="center"/>
          </w:tcPr>
          <w:p w14:paraId="6628D22E" w14:textId="5A430F60"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Vegetation clearance maintenance on public and private roads?</w:t>
            </w:r>
          </w:p>
        </w:tc>
        <w:tc>
          <w:tcPr>
            <w:tcW w:w="4797" w:type="dxa"/>
          </w:tcPr>
          <w:p w14:paraId="47141D3B" w14:textId="77777777" w:rsidR="00742FF3" w:rsidRDefault="00742FF3" w:rsidP="00742FF3">
            <w:pPr>
              <w:spacing w:after="0"/>
              <w:rPr>
                <w:rFonts w:ascii="Arial Narrow" w:eastAsia="Calibri" w:hAnsi="Arial Narrow"/>
                <w:i/>
              </w:rPr>
            </w:pPr>
          </w:p>
        </w:tc>
        <w:tc>
          <w:tcPr>
            <w:tcW w:w="4797" w:type="dxa"/>
          </w:tcPr>
          <w:p w14:paraId="69B23733" w14:textId="77777777" w:rsidR="00742FF3" w:rsidRDefault="00742FF3" w:rsidP="00742FF3">
            <w:pPr>
              <w:spacing w:after="0"/>
              <w:rPr>
                <w:rFonts w:ascii="Arial Narrow" w:eastAsia="Calibri" w:hAnsi="Arial Narrow"/>
                <w:i/>
              </w:rPr>
            </w:pPr>
          </w:p>
        </w:tc>
      </w:tr>
      <w:tr w:rsidR="00742FF3" w14:paraId="635A98CB" w14:textId="77777777" w:rsidTr="0063621B">
        <w:tc>
          <w:tcPr>
            <w:tcW w:w="4796" w:type="dxa"/>
            <w:vAlign w:val="bottom"/>
          </w:tcPr>
          <w:p w14:paraId="16BD0652" w14:textId="59B1CAE9"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Visible home and street addressing and signage?</w:t>
            </w:r>
          </w:p>
        </w:tc>
        <w:tc>
          <w:tcPr>
            <w:tcW w:w="4797" w:type="dxa"/>
          </w:tcPr>
          <w:p w14:paraId="6CA836A7" w14:textId="77777777" w:rsidR="00742FF3" w:rsidRDefault="00742FF3" w:rsidP="00742FF3">
            <w:pPr>
              <w:spacing w:after="0"/>
              <w:rPr>
                <w:rFonts w:ascii="Arial Narrow" w:eastAsia="Calibri" w:hAnsi="Arial Narrow"/>
                <w:i/>
              </w:rPr>
            </w:pPr>
          </w:p>
        </w:tc>
        <w:tc>
          <w:tcPr>
            <w:tcW w:w="4797" w:type="dxa"/>
          </w:tcPr>
          <w:p w14:paraId="0C458DB9" w14:textId="77777777" w:rsidR="00742FF3" w:rsidRDefault="00742FF3" w:rsidP="00742FF3">
            <w:pPr>
              <w:spacing w:after="0"/>
              <w:rPr>
                <w:rFonts w:ascii="Arial Narrow" w:eastAsia="Calibri" w:hAnsi="Arial Narrow"/>
                <w:i/>
              </w:rPr>
            </w:pPr>
          </w:p>
        </w:tc>
      </w:tr>
      <w:tr w:rsidR="00742FF3" w14:paraId="374E481A" w14:textId="77777777" w:rsidTr="0043426F">
        <w:tc>
          <w:tcPr>
            <w:tcW w:w="4796" w:type="dxa"/>
          </w:tcPr>
          <w:p w14:paraId="25A4927E" w14:textId="65826E30" w:rsidR="00742FF3" w:rsidRPr="00742FF3" w:rsidRDefault="00742FF3" w:rsidP="00742FF3">
            <w:pPr>
              <w:spacing w:after="0"/>
              <w:rPr>
                <w:rFonts w:ascii="Arial Narrow" w:eastAsia="Calibri" w:hAnsi="Arial Narrow"/>
              </w:rPr>
            </w:pPr>
            <w:r>
              <w:rPr>
                <w:rFonts w:ascii="Arial Narrow" w:eastAsia="Calibri" w:hAnsi="Arial Narrow"/>
              </w:rPr>
              <w:t>Community fire breaks? Is there a discussion of how those fire breaks will be maintained?</w:t>
            </w:r>
          </w:p>
        </w:tc>
        <w:tc>
          <w:tcPr>
            <w:tcW w:w="4797" w:type="dxa"/>
          </w:tcPr>
          <w:p w14:paraId="3594B115" w14:textId="77777777" w:rsidR="00742FF3" w:rsidRDefault="00742FF3" w:rsidP="00742FF3">
            <w:pPr>
              <w:spacing w:after="0"/>
              <w:rPr>
                <w:rFonts w:ascii="Arial Narrow" w:eastAsia="Calibri" w:hAnsi="Arial Narrow"/>
                <w:i/>
              </w:rPr>
            </w:pPr>
          </w:p>
        </w:tc>
        <w:tc>
          <w:tcPr>
            <w:tcW w:w="4797" w:type="dxa"/>
          </w:tcPr>
          <w:p w14:paraId="245A4D25" w14:textId="77777777" w:rsidR="00742FF3" w:rsidRDefault="00742FF3" w:rsidP="00742FF3">
            <w:pPr>
              <w:spacing w:after="0"/>
              <w:rPr>
                <w:rFonts w:ascii="Arial Narrow" w:eastAsia="Calibri" w:hAnsi="Arial Narrow"/>
                <w:i/>
              </w:rPr>
            </w:pPr>
          </w:p>
        </w:tc>
      </w:tr>
    </w:tbl>
    <w:p w14:paraId="587BF62C" w14:textId="269FE4E1" w:rsidR="00742FF3" w:rsidRPr="00D9262A" w:rsidRDefault="00742FF3" w:rsidP="00742FF3">
      <w:pPr>
        <w:pStyle w:val="Heading3"/>
        <w:rPr>
          <w:rFonts w:eastAsia="Calibri"/>
        </w:rPr>
      </w:pPr>
      <w:bookmarkStart w:id="10" w:name="_Toc23168273"/>
      <w:r w:rsidRPr="00742FF3">
        <w:rPr>
          <w:rFonts w:eastAsia="Calibri"/>
        </w:rPr>
        <w:t>Section 3</w:t>
      </w:r>
      <w:r>
        <w:rPr>
          <w:rFonts w:eastAsia="Calibri"/>
          <w:i/>
        </w:rPr>
        <w:t xml:space="preserve"> </w:t>
      </w:r>
      <w:r>
        <w:rPr>
          <w:rFonts w:eastAsia="Calibri"/>
        </w:rPr>
        <w:t>Working cooperatively with public agencies responsible for fire protection.</w:t>
      </w:r>
      <w:bookmarkEnd w:id="10"/>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77777777" w:rsidR="00742FF3" w:rsidRDefault="00742FF3" w:rsidP="00742FF3">
            <w:pPr>
              <w:spacing w:after="0"/>
              <w:rPr>
                <w:rFonts w:ascii="Arial Narrow" w:eastAsia="Calibri" w:hAnsi="Arial Narrow"/>
                <w:i/>
              </w:rPr>
            </w:pPr>
          </w:p>
        </w:tc>
        <w:tc>
          <w:tcPr>
            <w:tcW w:w="4797" w:type="dxa"/>
          </w:tcPr>
          <w:p w14:paraId="510066E0" w14:textId="77777777" w:rsidR="00742FF3" w:rsidRDefault="00742FF3" w:rsidP="00742FF3">
            <w:pPr>
              <w:spacing w:after="0"/>
              <w:rPr>
                <w:rFonts w:ascii="Arial Narrow" w:eastAsia="Calibri" w:hAnsi="Arial Narrow"/>
                <w:i/>
              </w:rPr>
            </w:pPr>
          </w:p>
        </w:tc>
      </w:tr>
      <w:tr w:rsidR="00742FF3" w14:paraId="6ABC536E" w14:textId="77777777" w:rsidTr="0063621B">
        <w:tc>
          <w:tcPr>
            <w:tcW w:w="4796" w:type="dxa"/>
            <w:vAlign w:val="bottom"/>
          </w:tcPr>
          <w:p w14:paraId="3FB02DC1" w14:textId="1181AD91"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77777777" w:rsidR="00742FF3" w:rsidRDefault="00742FF3" w:rsidP="00742FF3">
            <w:pPr>
              <w:spacing w:after="0"/>
              <w:rPr>
                <w:rFonts w:ascii="Arial Narrow" w:eastAsia="Calibri" w:hAnsi="Arial Narrow"/>
                <w:i/>
              </w:rPr>
            </w:pPr>
          </w:p>
        </w:tc>
        <w:tc>
          <w:tcPr>
            <w:tcW w:w="4797" w:type="dxa"/>
          </w:tcPr>
          <w:p w14:paraId="509E7A08" w14:textId="77777777" w:rsidR="00742FF3" w:rsidRDefault="00742FF3" w:rsidP="00742FF3">
            <w:pPr>
              <w:spacing w:after="0"/>
              <w:rPr>
                <w:rFonts w:ascii="Arial Narrow" w:eastAsia="Calibri" w:hAnsi="Arial Narrow"/>
                <w:i/>
              </w:rPr>
            </w:pPr>
          </w:p>
        </w:tc>
      </w:tr>
      <w:tr w:rsidR="00742FF3" w14:paraId="44BD78EA" w14:textId="77777777" w:rsidTr="0063621B">
        <w:tc>
          <w:tcPr>
            <w:tcW w:w="4796" w:type="dxa"/>
            <w:vAlign w:val="bottom"/>
          </w:tcPr>
          <w:p w14:paraId="55D98A96" w14:textId="36EC523E" w:rsidR="00742FF3" w:rsidRDefault="00742FF3" w:rsidP="00742FF3">
            <w:pPr>
              <w:spacing w:after="0"/>
              <w:rPr>
                <w:rFonts w:ascii="Arial Narrow" w:eastAsia="Calibri" w:hAnsi="Arial Narrow"/>
                <w:i/>
              </w:rPr>
            </w:pPr>
            <w:r>
              <w:rPr>
                <w:rFonts w:ascii="Arial Narrow" w:hAnsi="Arial Narrow" w:cs="Calibri"/>
                <w:color w:val="000000"/>
                <w:sz w:val="22"/>
                <w:szCs w:val="22"/>
              </w:rPr>
              <w:lastRenderedPageBreak/>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77777777" w:rsidR="00742FF3" w:rsidRDefault="00742FF3" w:rsidP="00742FF3">
            <w:pPr>
              <w:spacing w:after="0"/>
              <w:rPr>
                <w:rFonts w:ascii="Arial Narrow" w:eastAsia="Calibri" w:hAnsi="Arial Narrow"/>
                <w:i/>
              </w:rPr>
            </w:pPr>
          </w:p>
        </w:tc>
        <w:tc>
          <w:tcPr>
            <w:tcW w:w="4797" w:type="dxa"/>
          </w:tcPr>
          <w:p w14:paraId="2F49FEB7" w14:textId="77777777" w:rsidR="00742FF3" w:rsidRDefault="00742FF3" w:rsidP="00742FF3">
            <w:pPr>
              <w:spacing w:after="0"/>
              <w:rPr>
                <w:rFonts w:ascii="Arial Narrow" w:eastAsia="Calibri" w:hAnsi="Arial Narrow"/>
                <w:i/>
              </w:rPr>
            </w:pPr>
          </w:p>
        </w:tc>
      </w:tr>
      <w:tr w:rsidR="00742FF3" w14:paraId="310EF726" w14:textId="77777777" w:rsidTr="0063621B">
        <w:tc>
          <w:tcPr>
            <w:tcW w:w="4796" w:type="dxa"/>
            <w:vAlign w:val="bottom"/>
          </w:tcPr>
          <w:p w14:paraId="33D478F5" w14:textId="231BE1B4"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77777777" w:rsidR="00742FF3" w:rsidRDefault="00742FF3" w:rsidP="00742FF3">
            <w:pPr>
              <w:spacing w:after="0"/>
              <w:rPr>
                <w:rFonts w:ascii="Arial Narrow" w:eastAsia="Calibri" w:hAnsi="Arial Narrow"/>
                <w:i/>
              </w:rPr>
            </w:pPr>
          </w:p>
        </w:tc>
        <w:tc>
          <w:tcPr>
            <w:tcW w:w="4797" w:type="dxa"/>
          </w:tcPr>
          <w:p w14:paraId="6CE1E4AF" w14:textId="77777777" w:rsidR="00742FF3" w:rsidRDefault="00742FF3" w:rsidP="00742FF3">
            <w:pPr>
              <w:spacing w:after="0"/>
              <w:rPr>
                <w:rFonts w:ascii="Arial Narrow" w:eastAsia="Calibri" w:hAnsi="Arial Narrow"/>
                <w:i/>
              </w:rPr>
            </w:pPr>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1" w:name="_Toc23168274"/>
      <w:r w:rsidRPr="00990DC3">
        <w:rPr>
          <w:rFonts w:eastAsia="Calibri"/>
        </w:rPr>
        <w:lastRenderedPageBreak/>
        <w:t>Sample Safety Element Recommendations</w:t>
      </w:r>
      <w:bookmarkEnd w:id="11"/>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2" w:name="_Toc23168275"/>
      <w:r>
        <w:t>A. Maps, Plans and Historical Information</w:t>
      </w:r>
      <w:bookmarkEnd w:id="12"/>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Include or reference CAL FIRE Fire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3" w:name="_Toc23168276"/>
      <w:r>
        <w:t>B. Land Use</w:t>
      </w:r>
      <w:bookmarkEnd w:id="13"/>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4" w:name="_Toc23168277"/>
      <w:r>
        <w:t>C. Fuel Modification</w:t>
      </w:r>
      <w:bookmarkEnd w:id="14"/>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5" w:name="_Toc23168278"/>
      <w:r>
        <w:lastRenderedPageBreak/>
        <w:t>D. Access</w:t>
      </w:r>
      <w:bookmarkEnd w:id="15"/>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6" w:name="_Toc23168279"/>
      <w:r>
        <w:t>E. Fire Protection</w:t>
      </w:r>
      <w:bookmarkEnd w:id="16"/>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7" w:name="_Toc23168280"/>
      <w:r w:rsidRPr="00990DC3">
        <w:rPr>
          <w:rFonts w:eastAsia="Calibri"/>
        </w:rPr>
        <w:lastRenderedPageBreak/>
        <w:t>Fire Hazard Planning in Other Elements of the General Plan</w:t>
      </w:r>
      <w:bookmarkEnd w:id="17"/>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8" w:name="_Toc23168281"/>
      <w:r w:rsidRPr="00742FF3">
        <w:t>Land Use Element</w:t>
      </w:r>
      <w:bookmarkEnd w:id="18"/>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9" w:name="_Toc23168282"/>
      <w:r w:rsidRPr="00742FF3">
        <w:t>Housing Element</w:t>
      </w:r>
      <w:bookmarkEnd w:id="19"/>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Consider diverse occupancies and their effects on wildfire protection (group housing, seasonal populations, transit-dependent, etc).</w:t>
      </w:r>
    </w:p>
    <w:p w14:paraId="0E5A56BA" w14:textId="77777777" w:rsidR="00742FF3" w:rsidRPr="00742FF3" w:rsidRDefault="00742FF3" w:rsidP="009D6C31">
      <w:pPr>
        <w:pStyle w:val="Heading2"/>
      </w:pPr>
      <w:bookmarkStart w:id="20" w:name="_Toc23168283"/>
      <w:r w:rsidRPr="00742FF3">
        <w:t>Open Space and Conservation Elements</w:t>
      </w:r>
      <w:bookmarkEnd w:id="20"/>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1" w:name="_Toc23168284"/>
      <w:r w:rsidRPr="00742FF3">
        <w:t>Circulation Element</w:t>
      </w:r>
      <w:bookmarkEnd w:id="21"/>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C7338" w14:textId="77777777" w:rsidR="0063621B" w:rsidRDefault="0063621B">
      <w:r>
        <w:separator/>
      </w:r>
    </w:p>
    <w:p w14:paraId="0BFCD2AF" w14:textId="77777777" w:rsidR="0063621B" w:rsidRDefault="0063621B"/>
    <w:p w14:paraId="7D2B44E9" w14:textId="77777777" w:rsidR="0063621B" w:rsidRDefault="0063621B" w:rsidP="00B33DC4"/>
  </w:endnote>
  <w:endnote w:type="continuationSeparator" w:id="0">
    <w:p w14:paraId="08FCE4EF" w14:textId="77777777" w:rsidR="0063621B" w:rsidRDefault="0063621B">
      <w:r>
        <w:continuationSeparator/>
      </w:r>
    </w:p>
    <w:p w14:paraId="68E74C4F" w14:textId="77777777" w:rsidR="0063621B" w:rsidRDefault="0063621B"/>
    <w:p w14:paraId="0C676857" w14:textId="77777777" w:rsidR="0063621B" w:rsidRDefault="0063621B"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C74B3" w14:textId="77777777" w:rsidR="00E348AD" w:rsidRDefault="00E34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B2BC" w14:textId="77777777" w:rsidR="00E348AD" w:rsidRDefault="00E34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E3EA" w14:textId="77777777" w:rsidR="00E348AD" w:rsidRDefault="00E348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496530"/>
      <w:docPartObj>
        <w:docPartGallery w:val="Page Numbers (Bottom of Page)"/>
        <w:docPartUnique/>
      </w:docPartObj>
    </w:sdtPr>
    <w:sdtEndPr>
      <w:rPr>
        <w:noProof/>
      </w:rPr>
    </w:sdtEndPr>
    <w:sdtContent>
      <w:p w14:paraId="408E73C5" w14:textId="3B8B0D01" w:rsidR="003E1B86" w:rsidRDefault="003E1B86">
        <w:pPr>
          <w:pStyle w:val="Footer"/>
        </w:pPr>
        <w:r>
          <w:fldChar w:fldCharType="begin"/>
        </w:r>
        <w:r>
          <w:instrText xml:space="preserve"> PAGE   \* MERGEFORMAT </w:instrText>
        </w:r>
        <w:r>
          <w:fldChar w:fldCharType="separate"/>
        </w:r>
        <w:r w:rsidR="0041406F">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B144E9" w:rsidRPr="003E1B86" w:rsidRDefault="00B144E9" w:rsidP="003E1B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1984"/>
      <w:docPartObj>
        <w:docPartGallery w:val="Page Numbers (Bottom of Page)"/>
        <w:docPartUnique/>
      </w:docPartObj>
    </w:sdtPr>
    <w:sdtEndPr>
      <w:rPr>
        <w:noProof/>
      </w:rPr>
    </w:sdtEndPr>
    <w:sdtContent>
      <w:p w14:paraId="10461461" w14:textId="099A9063" w:rsidR="00E348AD" w:rsidRDefault="00E348AD">
        <w:pPr>
          <w:pStyle w:val="Footer"/>
        </w:pPr>
        <w:r>
          <w:fldChar w:fldCharType="begin"/>
        </w:r>
        <w:r>
          <w:instrText xml:space="preserve"> PAGE   \* MERGEFORMAT </w:instrText>
        </w:r>
        <w:r>
          <w:fldChar w:fldCharType="separate"/>
        </w:r>
        <w:r w:rsidR="0041406F">
          <w:rPr>
            <w:noProof/>
          </w:rPr>
          <w:t>9</w:t>
        </w:r>
        <w:r>
          <w:rPr>
            <w:noProof/>
          </w:rPr>
          <w:fldChar w:fldCharType="end"/>
        </w:r>
      </w:p>
    </w:sdtContent>
  </w:sdt>
  <w:p w14:paraId="61A282DF" w14:textId="77777777" w:rsidR="00E348AD" w:rsidRPr="003E1B86" w:rsidRDefault="00E348AD"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53DC5" w14:textId="77777777" w:rsidR="0063621B" w:rsidRDefault="0063621B">
      <w:r>
        <w:separator/>
      </w:r>
    </w:p>
    <w:p w14:paraId="096F7F1E" w14:textId="77777777" w:rsidR="0063621B" w:rsidRDefault="0063621B"/>
    <w:p w14:paraId="156C5F7E" w14:textId="77777777" w:rsidR="0063621B" w:rsidRDefault="0063621B" w:rsidP="00B33DC4"/>
  </w:footnote>
  <w:footnote w:type="continuationSeparator" w:id="0">
    <w:p w14:paraId="5CAD4C7D" w14:textId="77777777" w:rsidR="0063621B" w:rsidRDefault="0063621B">
      <w:r>
        <w:continuationSeparator/>
      </w:r>
    </w:p>
    <w:p w14:paraId="7F5C31D8" w14:textId="77777777" w:rsidR="0063621B" w:rsidRDefault="0063621B"/>
    <w:p w14:paraId="0EF134E4" w14:textId="77777777" w:rsidR="0063621B" w:rsidRDefault="0063621B" w:rsidP="00B3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4DB37" w14:textId="77777777" w:rsidR="00E348AD" w:rsidRDefault="00E34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B0FA" w14:textId="77777777" w:rsidR="00E348AD" w:rsidRDefault="00E34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96C37" w14:textId="77777777" w:rsidR="00E348AD" w:rsidRDefault="00E34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38"/>
  </w:num>
  <w:num w:numId="5">
    <w:abstractNumId w:val="45"/>
  </w:num>
  <w:num w:numId="6">
    <w:abstractNumId w:val="29"/>
  </w:num>
  <w:num w:numId="7">
    <w:abstractNumId w:val="43"/>
  </w:num>
  <w:num w:numId="8">
    <w:abstractNumId w:val="27"/>
  </w:num>
  <w:num w:numId="9">
    <w:abstractNumId w:val="39"/>
  </w:num>
  <w:num w:numId="10">
    <w:abstractNumId w:val="9"/>
  </w:num>
  <w:num w:numId="11">
    <w:abstractNumId w:val="46"/>
  </w:num>
  <w:num w:numId="12">
    <w:abstractNumId w:val="7"/>
  </w:num>
  <w:num w:numId="13">
    <w:abstractNumId w:val="33"/>
  </w:num>
  <w:num w:numId="14">
    <w:abstractNumId w:val="18"/>
  </w:num>
  <w:num w:numId="15">
    <w:abstractNumId w:val="22"/>
  </w:num>
  <w:num w:numId="16">
    <w:abstractNumId w:val="6"/>
  </w:num>
  <w:num w:numId="17">
    <w:abstractNumId w:val="11"/>
  </w:num>
  <w:num w:numId="18">
    <w:abstractNumId w:val="42"/>
  </w:num>
  <w:num w:numId="19">
    <w:abstractNumId w:val="47"/>
  </w:num>
  <w:num w:numId="20">
    <w:abstractNumId w:val="31"/>
  </w:num>
  <w:num w:numId="21">
    <w:abstractNumId w:val="35"/>
  </w:num>
  <w:num w:numId="22">
    <w:abstractNumId w:val="44"/>
  </w:num>
  <w:num w:numId="23">
    <w:abstractNumId w:val="12"/>
  </w:num>
  <w:num w:numId="24">
    <w:abstractNumId w:val="20"/>
  </w:num>
  <w:num w:numId="25">
    <w:abstractNumId w:val="24"/>
  </w:num>
  <w:num w:numId="26">
    <w:abstractNumId w:val="40"/>
  </w:num>
  <w:num w:numId="27">
    <w:abstractNumId w:val="1"/>
  </w:num>
  <w:num w:numId="28">
    <w:abstractNumId w:val="23"/>
  </w:num>
  <w:num w:numId="29">
    <w:abstractNumId w:val="19"/>
  </w:num>
  <w:num w:numId="30">
    <w:abstractNumId w:val="8"/>
  </w:num>
  <w:num w:numId="31">
    <w:abstractNumId w:val="14"/>
  </w:num>
  <w:num w:numId="32">
    <w:abstractNumId w:val="32"/>
  </w:num>
  <w:num w:numId="33">
    <w:abstractNumId w:val="5"/>
  </w:num>
  <w:num w:numId="34">
    <w:abstractNumId w:val="30"/>
  </w:num>
  <w:num w:numId="35">
    <w:abstractNumId w:val="36"/>
  </w:num>
  <w:num w:numId="36">
    <w:abstractNumId w:val="16"/>
  </w:num>
  <w:num w:numId="37">
    <w:abstractNumId w:val="41"/>
  </w:num>
  <w:num w:numId="38">
    <w:abstractNumId w:val="2"/>
  </w:num>
  <w:num w:numId="39">
    <w:abstractNumId w:val="28"/>
  </w:num>
  <w:num w:numId="40">
    <w:abstractNumId w:val="26"/>
  </w:num>
  <w:num w:numId="41">
    <w:abstractNumId w:val="34"/>
  </w:num>
  <w:num w:numId="42">
    <w:abstractNumId w:val="21"/>
  </w:num>
  <w:num w:numId="43">
    <w:abstractNumId w:val="25"/>
  </w:num>
  <w:num w:numId="44">
    <w:abstractNumId w:val="37"/>
  </w:num>
  <w:num w:numId="45">
    <w:abstractNumId w:val="17"/>
  </w:num>
  <w:num w:numId="46">
    <w:abstractNumId w:val="4"/>
  </w:num>
  <w:num w:numId="47">
    <w:abstractNumId w:val="1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E5"/>
    <w:rsid w:val="00001F19"/>
    <w:rsid w:val="000049E6"/>
    <w:rsid w:val="00010215"/>
    <w:rsid w:val="000251CB"/>
    <w:rsid w:val="000269A6"/>
    <w:rsid w:val="00030960"/>
    <w:rsid w:val="000327A6"/>
    <w:rsid w:val="000376E0"/>
    <w:rsid w:val="0004271B"/>
    <w:rsid w:val="00045C1B"/>
    <w:rsid w:val="00046FA2"/>
    <w:rsid w:val="0005171C"/>
    <w:rsid w:val="00051C89"/>
    <w:rsid w:val="000533CE"/>
    <w:rsid w:val="0006115A"/>
    <w:rsid w:val="00062AE3"/>
    <w:rsid w:val="00063737"/>
    <w:rsid w:val="000723F2"/>
    <w:rsid w:val="0007312D"/>
    <w:rsid w:val="00074E8F"/>
    <w:rsid w:val="00075B71"/>
    <w:rsid w:val="000779DB"/>
    <w:rsid w:val="00080B2C"/>
    <w:rsid w:val="000855CF"/>
    <w:rsid w:val="0008573A"/>
    <w:rsid w:val="00086D63"/>
    <w:rsid w:val="00090DDB"/>
    <w:rsid w:val="000923C1"/>
    <w:rsid w:val="00092793"/>
    <w:rsid w:val="000B7EA5"/>
    <w:rsid w:val="000C6369"/>
    <w:rsid w:val="000C770E"/>
    <w:rsid w:val="000D0413"/>
    <w:rsid w:val="000D6D53"/>
    <w:rsid w:val="00113CB7"/>
    <w:rsid w:val="001265C8"/>
    <w:rsid w:val="00126CDD"/>
    <w:rsid w:val="00131465"/>
    <w:rsid w:val="00131AAD"/>
    <w:rsid w:val="00134559"/>
    <w:rsid w:val="00141D79"/>
    <w:rsid w:val="00152161"/>
    <w:rsid w:val="00155D22"/>
    <w:rsid w:val="00156AE3"/>
    <w:rsid w:val="001614B8"/>
    <w:rsid w:val="00166826"/>
    <w:rsid w:val="001808D0"/>
    <w:rsid w:val="00180EB6"/>
    <w:rsid w:val="00183DC1"/>
    <w:rsid w:val="001865DA"/>
    <w:rsid w:val="00186A2F"/>
    <w:rsid w:val="001903AF"/>
    <w:rsid w:val="00196567"/>
    <w:rsid w:val="001A327F"/>
    <w:rsid w:val="001A481A"/>
    <w:rsid w:val="001A7515"/>
    <w:rsid w:val="001A7E1B"/>
    <w:rsid w:val="001B09BC"/>
    <w:rsid w:val="001B1491"/>
    <w:rsid w:val="001B2690"/>
    <w:rsid w:val="001C69F8"/>
    <w:rsid w:val="001E5685"/>
    <w:rsid w:val="001F1633"/>
    <w:rsid w:val="00212E79"/>
    <w:rsid w:val="00223CA0"/>
    <w:rsid w:val="00225F98"/>
    <w:rsid w:val="00226655"/>
    <w:rsid w:val="00230EF8"/>
    <w:rsid w:val="002334D6"/>
    <w:rsid w:val="002338FA"/>
    <w:rsid w:val="00236EE4"/>
    <w:rsid w:val="002372AD"/>
    <w:rsid w:val="0023733F"/>
    <w:rsid w:val="00245595"/>
    <w:rsid w:val="00253EC3"/>
    <w:rsid w:val="00255E28"/>
    <w:rsid w:val="00262D54"/>
    <w:rsid w:val="00263A20"/>
    <w:rsid w:val="00270857"/>
    <w:rsid w:val="002744E0"/>
    <w:rsid w:val="0028397C"/>
    <w:rsid w:val="00286A19"/>
    <w:rsid w:val="0029170B"/>
    <w:rsid w:val="00292611"/>
    <w:rsid w:val="002A2A7F"/>
    <w:rsid w:val="002A4800"/>
    <w:rsid w:val="002A4E66"/>
    <w:rsid w:val="002A5450"/>
    <w:rsid w:val="002B3604"/>
    <w:rsid w:val="002C69AF"/>
    <w:rsid w:val="002D251D"/>
    <w:rsid w:val="002D473D"/>
    <w:rsid w:val="002D77DC"/>
    <w:rsid w:val="002F40F8"/>
    <w:rsid w:val="003043E4"/>
    <w:rsid w:val="0031274B"/>
    <w:rsid w:val="00313143"/>
    <w:rsid w:val="00314FD0"/>
    <w:rsid w:val="00315139"/>
    <w:rsid w:val="00315E58"/>
    <w:rsid w:val="003263CE"/>
    <w:rsid w:val="00340269"/>
    <w:rsid w:val="00354BB4"/>
    <w:rsid w:val="00361563"/>
    <w:rsid w:val="003655C5"/>
    <w:rsid w:val="0036624F"/>
    <w:rsid w:val="00367C99"/>
    <w:rsid w:val="00370205"/>
    <w:rsid w:val="003724A5"/>
    <w:rsid w:val="00374572"/>
    <w:rsid w:val="00376760"/>
    <w:rsid w:val="00376B17"/>
    <w:rsid w:val="00377114"/>
    <w:rsid w:val="00391B98"/>
    <w:rsid w:val="003943F8"/>
    <w:rsid w:val="00397C23"/>
    <w:rsid w:val="003A478B"/>
    <w:rsid w:val="003A6CD6"/>
    <w:rsid w:val="003D0CC3"/>
    <w:rsid w:val="003E1B86"/>
    <w:rsid w:val="003F5725"/>
    <w:rsid w:val="004072E2"/>
    <w:rsid w:val="0041163B"/>
    <w:rsid w:val="004127E2"/>
    <w:rsid w:val="00413436"/>
    <w:rsid w:val="0041406F"/>
    <w:rsid w:val="004150CE"/>
    <w:rsid w:val="00420995"/>
    <w:rsid w:val="00420C9F"/>
    <w:rsid w:val="00422C89"/>
    <w:rsid w:val="00425FAF"/>
    <w:rsid w:val="004322F0"/>
    <w:rsid w:val="0043426F"/>
    <w:rsid w:val="00450578"/>
    <w:rsid w:val="004508E6"/>
    <w:rsid w:val="00454506"/>
    <w:rsid w:val="004559BB"/>
    <w:rsid w:val="00460199"/>
    <w:rsid w:val="00461A3F"/>
    <w:rsid w:val="00462891"/>
    <w:rsid w:val="0046398B"/>
    <w:rsid w:val="0046687E"/>
    <w:rsid w:val="004706A1"/>
    <w:rsid w:val="00473539"/>
    <w:rsid w:val="00475CFB"/>
    <w:rsid w:val="00475FEB"/>
    <w:rsid w:val="00483B2F"/>
    <w:rsid w:val="00496519"/>
    <w:rsid w:val="004A7FD7"/>
    <w:rsid w:val="004B12E4"/>
    <w:rsid w:val="004B6C2A"/>
    <w:rsid w:val="004C3FB5"/>
    <w:rsid w:val="004C4431"/>
    <w:rsid w:val="004C55AC"/>
    <w:rsid w:val="004D65B5"/>
    <w:rsid w:val="004D7C1F"/>
    <w:rsid w:val="004E37B7"/>
    <w:rsid w:val="004E5631"/>
    <w:rsid w:val="004F162E"/>
    <w:rsid w:val="004F4DF8"/>
    <w:rsid w:val="004F60BC"/>
    <w:rsid w:val="005041DA"/>
    <w:rsid w:val="00505D40"/>
    <w:rsid w:val="00511668"/>
    <w:rsid w:val="00513022"/>
    <w:rsid w:val="005166B4"/>
    <w:rsid w:val="005166CF"/>
    <w:rsid w:val="00520FE8"/>
    <w:rsid w:val="0052102C"/>
    <w:rsid w:val="00523A67"/>
    <w:rsid w:val="00524490"/>
    <w:rsid w:val="00550C6E"/>
    <w:rsid w:val="0055435E"/>
    <w:rsid w:val="005634C1"/>
    <w:rsid w:val="005636DB"/>
    <w:rsid w:val="00570412"/>
    <w:rsid w:val="00570823"/>
    <w:rsid w:val="00571C73"/>
    <w:rsid w:val="00582725"/>
    <w:rsid w:val="00582C79"/>
    <w:rsid w:val="00595F36"/>
    <w:rsid w:val="00596007"/>
    <w:rsid w:val="005A07CA"/>
    <w:rsid w:val="005A72A9"/>
    <w:rsid w:val="005B2095"/>
    <w:rsid w:val="005C3F8F"/>
    <w:rsid w:val="005C55B2"/>
    <w:rsid w:val="005C7B1D"/>
    <w:rsid w:val="005D3F26"/>
    <w:rsid w:val="005D5EE5"/>
    <w:rsid w:val="005D6006"/>
    <w:rsid w:val="005D65DA"/>
    <w:rsid w:val="005E1882"/>
    <w:rsid w:val="005E3DA5"/>
    <w:rsid w:val="005E4662"/>
    <w:rsid w:val="005F6E48"/>
    <w:rsid w:val="00600134"/>
    <w:rsid w:val="00620245"/>
    <w:rsid w:val="00620AD2"/>
    <w:rsid w:val="00627F0D"/>
    <w:rsid w:val="0063046D"/>
    <w:rsid w:val="0063621B"/>
    <w:rsid w:val="006370C3"/>
    <w:rsid w:val="00637D96"/>
    <w:rsid w:val="0064489B"/>
    <w:rsid w:val="006522E6"/>
    <w:rsid w:val="006547DC"/>
    <w:rsid w:val="00655AD4"/>
    <w:rsid w:val="00657107"/>
    <w:rsid w:val="006639DE"/>
    <w:rsid w:val="006644FB"/>
    <w:rsid w:val="0067444B"/>
    <w:rsid w:val="0067686D"/>
    <w:rsid w:val="00677448"/>
    <w:rsid w:val="00692EB3"/>
    <w:rsid w:val="006A3D92"/>
    <w:rsid w:val="006A6CDE"/>
    <w:rsid w:val="006A6DFA"/>
    <w:rsid w:val="006A6F2B"/>
    <w:rsid w:val="006B05C3"/>
    <w:rsid w:val="006C02E8"/>
    <w:rsid w:val="006C6776"/>
    <w:rsid w:val="006C69C7"/>
    <w:rsid w:val="006D127F"/>
    <w:rsid w:val="006E620A"/>
    <w:rsid w:val="00700496"/>
    <w:rsid w:val="00700F6F"/>
    <w:rsid w:val="00705B32"/>
    <w:rsid w:val="007160CA"/>
    <w:rsid w:val="00717613"/>
    <w:rsid w:val="00720301"/>
    <w:rsid w:val="0072245E"/>
    <w:rsid w:val="00724588"/>
    <w:rsid w:val="00730AB9"/>
    <w:rsid w:val="0073450A"/>
    <w:rsid w:val="007354E6"/>
    <w:rsid w:val="00742FF3"/>
    <w:rsid w:val="00744550"/>
    <w:rsid w:val="00746AAA"/>
    <w:rsid w:val="00753924"/>
    <w:rsid w:val="00753F90"/>
    <w:rsid w:val="00754539"/>
    <w:rsid w:val="007555F4"/>
    <w:rsid w:val="007573A0"/>
    <w:rsid w:val="0076106C"/>
    <w:rsid w:val="00765270"/>
    <w:rsid w:val="00766184"/>
    <w:rsid w:val="007667B3"/>
    <w:rsid w:val="00770C32"/>
    <w:rsid w:val="00771C69"/>
    <w:rsid w:val="0077665F"/>
    <w:rsid w:val="00782D6E"/>
    <w:rsid w:val="00783355"/>
    <w:rsid w:val="00795D62"/>
    <w:rsid w:val="007A287D"/>
    <w:rsid w:val="007A36DA"/>
    <w:rsid w:val="007A43FC"/>
    <w:rsid w:val="007A70D7"/>
    <w:rsid w:val="007B1DBA"/>
    <w:rsid w:val="007B45F9"/>
    <w:rsid w:val="007C0B1C"/>
    <w:rsid w:val="007C0CB2"/>
    <w:rsid w:val="007C2269"/>
    <w:rsid w:val="007C4F5F"/>
    <w:rsid w:val="007D3387"/>
    <w:rsid w:val="007D4E58"/>
    <w:rsid w:val="007D4F0D"/>
    <w:rsid w:val="007E3BDD"/>
    <w:rsid w:val="007F527F"/>
    <w:rsid w:val="00801561"/>
    <w:rsid w:val="00816E94"/>
    <w:rsid w:val="00817777"/>
    <w:rsid w:val="00834662"/>
    <w:rsid w:val="008360C1"/>
    <w:rsid w:val="008403AE"/>
    <w:rsid w:val="00843E48"/>
    <w:rsid w:val="00843FB8"/>
    <w:rsid w:val="0084425F"/>
    <w:rsid w:val="00846B5F"/>
    <w:rsid w:val="0086242F"/>
    <w:rsid w:val="008647A2"/>
    <w:rsid w:val="0088391A"/>
    <w:rsid w:val="00887F60"/>
    <w:rsid w:val="008A4F24"/>
    <w:rsid w:val="008A5715"/>
    <w:rsid w:val="008C053E"/>
    <w:rsid w:val="008C5CFD"/>
    <w:rsid w:val="008D0953"/>
    <w:rsid w:val="008D4E10"/>
    <w:rsid w:val="008E1EB3"/>
    <w:rsid w:val="008E2034"/>
    <w:rsid w:val="00905A76"/>
    <w:rsid w:val="00917FC0"/>
    <w:rsid w:val="00921AA5"/>
    <w:rsid w:val="00921B19"/>
    <w:rsid w:val="00922009"/>
    <w:rsid w:val="00923C14"/>
    <w:rsid w:val="00926E98"/>
    <w:rsid w:val="00933C9B"/>
    <w:rsid w:val="00935D29"/>
    <w:rsid w:val="00946845"/>
    <w:rsid w:val="0095056B"/>
    <w:rsid w:val="00955B67"/>
    <w:rsid w:val="0097110F"/>
    <w:rsid w:val="009712BD"/>
    <w:rsid w:val="009867F7"/>
    <w:rsid w:val="00990CC7"/>
    <w:rsid w:val="00990DC3"/>
    <w:rsid w:val="00991A2D"/>
    <w:rsid w:val="00995AA5"/>
    <w:rsid w:val="00997A1C"/>
    <w:rsid w:val="009B231D"/>
    <w:rsid w:val="009C01BD"/>
    <w:rsid w:val="009C19DE"/>
    <w:rsid w:val="009C2111"/>
    <w:rsid w:val="009C6858"/>
    <w:rsid w:val="009D18CA"/>
    <w:rsid w:val="009D227D"/>
    <w:rsid w:val="009D6C31"/>
    <w:rsid w:val="009E2C6D"/>
    <w:rsid w:val="009F2730"/>
    <w:rsid w:val="009F3A04"/>
    <w:rsid w:val="009F62D9"/>
    <w:rsid w:val="009F7CCE"/>
    <w:rsid w:val="009F7EA2"/>
    <w:rsid w:val="00A03C96"/>
    <w:rsid w:val="00A049AD"/>
    <w:rsid w:val="00A07E28"/>
    <w:rsid w:val="00A169A7"/>
    <w:rsid w:val="00A22D26"/>
    <w:rsid w:val="00A30E07"/>
    <w:rsid w:val="00A45B57"/>
    <w:rsid w:val="00A4644B"/>
    <w:rsid w:val="00A5348F"/>
    <w:rsid w:val="00A5784D"/>
    <w:rsid w:val="00A6258B"/>
    <w:rsid w:val="00A628A9"/>
    <w:rsid w:val="00A62AC3"/>
    <w:rsid w:val="00A73FD7"/>
    <w:rsid w:val="00A82E3C"/>
    <w:rsid w:val="00A93FB7"/>
    <w:rsid w:val="00A967BE"/>
    <w:rsid w:val="00AA210B"/>
    <w:rsid w:val="00AA3B49"/>
    <w:rsid w:val="00AA4E57"/>
    <w:rsid w:val="00AB3924"/>
    <w:rsid w:val="00AC4C52"/>
    <w:rsid w:val="00AC6A90"/>
    <w:rsid w:val="00AC76A1"/>
    <w:rsid w:val="00AD1596"/>
    <w:rsid w:val="00AD25E7"/>
    <w:rsid w:val="00AD3D29"/>
    <w:rsid w:val="00AE0826"/>
    <w:rsid w:val="00AE6E10"/>
    <w:rsid w:val="00AE7901"/>
    <w:rsid w:val="00AF080E"/>
    <w:rsid w:val="00AF3686"/>
    <w:rsid w:val="00B0043C"/>
    <w:rsid w:val="00B0294D"/>
    <w:rsid w:val="00B0330C"/>
    <w:rsid w:val="00B0448A"/>
    <w:rsid w:val="00B064BA"/>
    <w:rsid w:val="00B0767F"/>
    <w:rsid w:val="00B07DA8"/>
    <w:rsid w:val="00B144E9"/>
    <w:rsid w:val="00B16558"/>
    <w:rsid w:val="00B17834"/>
    <w:rsid w:val="00B24AC4"/>
    <w:rsid w:val="00B25100"/>
    <w:rsid w:val="00B302EE"/>
    <w:rsid w:val="00B3200A"/>
    <w:rsid w:val="00B32BE3"/>
    <w:rsid w:val="00B33DC4"/>
    <w:rsid w:val="00B342BE"/>
    <w:rsid w:val="00B3443E"/>
    <w:rsid w:val="00B421CC"/>
    <w:rsid w:val="00B45AAA"/>
    <w:rsid w:val="00B5141B"/>
    <w:rsid w:val="00B55969"/>
    <w:rsid w:val="00B56DF3"/>
    <w:rsid w:val="00B62E4E"/>
    <w:rsid w:val="00B64C3E"/>
    <w:rsid w:val="00B73508"/>
    <w:rsid w:val="00B735B7"/>
    <w:rsid w:val="00B74F48"/>
    <w:rsid w:val="00BA25DA"/>
    <w:rsid w:val="00BA5E35"/>
    <w:rsid w:val="00BC4C01"/>
    <w:rsid w:val="00BC609F"/>
    <w:rsid w:val="00BC61BB"/>
    <w:rsid w:val="00BD1DCA"/>
    <w:rsid w:val="00BD35C9"/>
    <w:rsid w:val="00BD59AD"/>
    <w:rsid w:val="00BE150C"/>
    <w:rsid w:val="00BE2315"/>
    <w:rsid w:val="00BE5630"/>
    <w:rsid w:val="00BF1D07"/>
    <w:rsid w:val="00BF74E2"/>
    <w:rsid w:val="00C075C6"/>
    <w:rsid w:val="00C11848"/>
    <w:rsid w:val="00C15156"/>
    <w:rsid w:val="00C15AA0"/>
    <w:rsid w:val="00C17773"/>
    <w:rsid w:val="00C17F3A"/>
    <w:rsid w:val="00C220FB"/>
    <w:rsid w:val="00C27755"/>
    <w:rsid w:val="00C312DF"/>
    <w:rsid w:val="00C364DA"/>
    <w:rsid w:val="00C44747"/>
    <w:rsid w:val="00C5312F"/>
    <w:rsid w:val="00C53B28"/>
    <w:rsid w:val="00C54E1E"/>
    <w:rsid w:val="00C5561C"/>
    <w:rsid w:val="00C6079D"/>
    <w:rsid w:val="00C64EE2"/>
    <w:rsid w:val="00C731DD"/>
    <w:rsid w:val="00C75022"/>
    <w:rsid w:val="00C77248"/>
    <w:rsid w:val="00C7758A"/>
    <w:rsid w:val="00C80CF6"/>
    <w:rsid w:val="00C903FB"/>
    <w:rsid w:val="00C90E80"/>
    <w:rsid w:val="00C93C86"/>
    <w:rsid w:val="00C94DD0"/>
    <w:rsid w:val="00C959E5"/>
    <w:rsid w:val="00C9741E"/>
    <w:rsid w:val="00CA18CE"/>
    <w:rsid w:val="00CA5A34"/>
    <w:rsid w:val="00CB3E00"/>
    <w:rsid w:val="00CB6798"/>
    <w:rsid w:val="00CC3AB4"/>
    <w:rsid w:val="00CD57E0"/>
    <w:rsid w:val="00CF1F78"/>
    <w:rsid w:val="00CF5253"/>
    <w:rsid w:val="00D00092"/>
    <w:rsid w:val="00D005CB"/>
    <w:rsid w:val="00D02A9D"/>
    <w:rsid w:val="00D12179"/>
    <w:rsid w:val="00D13DEF"/>
    <w:rsid w:val="00D244EC"/>
    <w:rsid w:val="00D25674"/>
    <w:rsid w:val="00D268E2"/>
    <w:rsid w:val="00D36EC4"/>
    <w:rsid w:val="00D373B7"/>
    <w:rsid w:val="00D46804"/>
    <w:rsid w:val="00D50801"/>
    <w:rsid w:val="00D51566"/>
    <w:rsid w:val="00D51A37"/>
    <w:rsid w:val="00D7057E"/>
    <w:rsid w:val="00D73496"/>
    <w:rsid w:val="00D9262A"/>
    <w:rsid w:val="00D92A5E"/>
    <w:rsid w:val="00D97478"/>
    <w:rsid w:val="00DA52EE"/>
    <w:rsid w:val="00DA5A9F"/>
    <w:rsid w:val="00DA66BF"/>
    <w:rsid w:val="00DB1722"/>
    <w:rsid w:val="00DB2684"/>
    <w:rsid w:val="00DB435D"/>
    <w:rsid w:val="00DB5D13"/>
    <w:rsid w:val="00DB6ECE"/>
    <w:rsid w:val="00DD66A2"/>
    <w:rsid w:val="00DE463E"/>
    <w:rsid w:val="00DE51E9"/>
    <w:rsid w:val="00DE7B9B"/>
    <w:rsid w:val="00DF2451"/>
    <w:rsid w:val="00DF6123"/>
    <w:rsid w:val="00DF6CEC"/>
    <w:rsid w:val="00E123F0"/>
    <w:rsid w:val="00E12E79"/>
    <w:rsid w:val="00E1707A"/>
    <w:rsid w:val="00E21502"/>
    <w:rsid w:val="00E24D79"/>
    <w:rsid w:val="00E3225C"/>
    <w:rsid w:val="00E348AD"/>
    <w:rsid w:val="00E420F9"/>
    <w:rsid w:val="00E461B7"/>
    <w:rsid w:val="00E51B32"/>
    <w:rsid w:val="00E52847"/>
    <w:rsid w:val="00E61C38"/>
    <w:rsid w:val="00E72963"/>
    <w:rsid w:val="00E87BFB"/>
    <w:rsid w:val="00E90D9D"/>
    <w:rsid w:val="00E91CB1"/>
    <w:rsid w:val="00E92BB3"/>
    <w:rsid w:val="00E94F8A"/>
    <w:rsid w:val="00E94FAE"/>
    <w:rsid w:val="00E95697"/>
    <w:rsid w:val="00E9648A"/>
    <w:rsid w:val="00E974A5"/>
    <w:rsid w:val="00EA10E6"/>
    <w:rsid w:val="00EA2147"/>
    <w:rsid w:val="00EA321D"/>
    <w:rsid w:val="00EC43F3"/>
    <w:rsid w:val="00EC5022"/>
    <w:rsid w:val="00EC54D6"/>
    <w:rsid w:val="00ED0150"/>
    <w:rsid w:val="00EE003E"/>
    <w:rsid w:val="00EE5A36"/>
    <w:rsid w:val="00EE6B7B"/>
    <w:rsid w:val="00EF054F"/>
    <w:rsid w:val="00EF40C5"/>
    <w:rsid w:val="00F11D73"/>
    <w:rsid w:val="00F167FA"/>
    <w:rsid w:val="00F16CE4"/>
    <w:rsid w:val="00F2123E"/>
    <w:rsid w:val="00F25508"/>
    <w:rsid w:val="00F3602C"/>
    <w:rsid w:val="00F377C9"/>
    <w:rsid w:val="00F37E1A"/>
    <w:rsid w:val="00F464F2"/>
    <w:rsid w:val="00F47ADA"/>
    <w:rsid w:val="00F5547D"/>
    <w:rsid w:val="00F5560E"/>
    <w:rsid w:val="00F643F2"/>
    <w:rsid w:val="00F75849"/>
    <w:rsid w:val="00F7666E"/>
    <w:rsid w:val="00F76A4C"/>
    <w:rsid w:val="00F77A5C"/>
    <w:rsid w:val="00F824AB"/>
    <w:rsid w:val="00F844EF"/>
    <w:rsid w:val="00F86C7E"/>
    <w:rsid w:val="00F9080E"/>
    <w:rsid w:val="00F91B6C"/>
    <w:rsid w:val="00F946EE"/>
    <w:rsid w:val="00FA5DF4"/>
    <w:rsid w:val="00FB5D12"/>
    <w:rsid w:val="00FB70BA"/>
    <w:rsid w:val="00FB70F4"/>
    <w:rsid w:val="00FC1F86"/>
    <w:rsid w:val="00FD1225"/>
    <w:rsid w:val="00FD6E56"/>
    <w:rsid w:val="00FE6BCD"/>
    <w:rsid w:val="00FE6FD6"/>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opr.ca.gov/docs/Final_6.26.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DA91-7072-4D21-8182-530F5755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2971</Words>
  <Characters>18430</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Hannigan, Edith@BOF</cp:lastModifiedBy>
  <cp:revision>2</cp:revision>
  <cp:lastPrinted>2016-07-12T23:13:00Z</cp:lastPrinted>
  <dcterms:created xsi:type="dcterms:W3CDTF">2020-07-24T13:37:00Z</dcterms:created>
  <dcterms:modified xsi:type="dcterms:W3CDTF">2020-07-24T13:37:00Z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