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F62" w14:textId="377D4C71" w:rsidR="00B304C8" w:rsidRDefault="00F95DF7" w:rsidP="00350E44">
      <w:pPr>
        <w:pStyle w:val="Heading1"/>
        <w:jc w:val="center"/>
      </w:pPr>
      <w:r>
        <w:t xml:space="preserve">NTMP </w:t>
      </w:r>
      <w:r w:rsidR="00BC2EB3">
        <w:t>Spotted Owl Resource Plan</w:t>
      </w:r>
    </w:p>
    <w:p w14:paraId="1A9047BF" w14:textId="4A9541F2" w:rsidR="006B61A0" w:rsidRPr="006B61A0" w:rsidRDefault="006B61A0" w:rsidP="00EC68A8">
      <w:pPr>
        <w:pStyle w:val="Heading1"/>
      </w:pPr>
      <w:r>
        <w:t>Overview</w:t>
      </w:r>
    </w:p>
    <w:p w14:paraId="7D3BA644" w14:textId="2824218A" w:rsidR="00D24EF3" w:rsidRDefault="00F95DF7">
      <w:r>
        <w:t>Non-Industrial Timber Management Plans (NTMP) are long</w:t>
      </w:r>
      <w:r w:rsidR="003D0F3B">
        <w:t>-</w:t>
      </w:r>
      <w:r>
        <w:t>term</w:t>
      </w:r>
      <w:r w:rsidR="00246266">
        <w:t xml:space="preserve"> </w:t>
      </w:r>
      <w:r>
        <w:t>plans</w:t>
      </w:r>
      <w:r w:rsidR="00A12037">
        <w:t xml:space="preserve"> for land ownerships</w:t>
      </w:r>
      <w:r w:rsidR="00C15F27">
        <w:t xml:space="preserve"> of 2,500 acres or less</w:t>
      </w:r>
      <w:r w:rsidR="007C22C3">
        <w:t xml:space="preserve">. </w:t>
      </w:r>
      <w:r w:rsidR="00684E35" w:rsidRPr="00684E35">
        <w:rPr>
          <w:shd w:val="clear" w:color="auto" w:fill="FFFFFF"/>
        </w:rPr>
        <w:t>“</w:t>
      </w:r>
      <w:r w:rsidR="00684E35" w:rsidRPr="00684E35">
        <w:rPr>
          <w:rStyle w:val="wordphrase"/>
          <w:shd w:val="clear" w:color="auto" w:fill="FFFFFF"/>
        </w:rPr>
        <w:t>Nonindustrial timber management plan</w:t>
      </w:r>
      <w:r w:rsidR="00684E35" w:rsidRPr="00684E35">
        <w:rPr>
          <w:shd w:val="clear" w:color="auto" w:fill="FFFFFF"/>
        </w:rPr>
        <w:t>” means a management plan for nonindustrial timberlands with an objective of an uneven</w:t>
      </w:r>
      <w:r w:rsidR="00684E35">
        <w:rPr>
          <w:shd w:val="clear" w:color="auto" w:fill="FFFFFF"/>
        </w:rPr>
        <w:t>-</w:t>
      </w:r>
      <w:r w:rsidR="00684E35" w:rsidRPr="00684E35">
        <w:rPr>
          <w:shd w:val="clear" w:color="auto" w:fill="FFFFFF"/>
        </w:rPr>
        <w:t>aged managed timber stand and sustained yield for each parcel or group of contiguous parcels meeting the requirements of </w:t>
      </w:r>
      <w:hyperlink r:id="rId11" w:tgtFrame="_blank" w:tooltip="Section 4593.3" w:history="1">
        <w:r w:rsidR="00684E35" w:rsidRPr="00684E35">
          <w:rPr>
            <w:rStyle w:val="Hyperlink"/>
            <w:color w:val="auto"/>
            <w:u w:val="none"/>
            <w:shd w:val="clear" w:color="auto" w:fill="FFFFFF"/>
          </w:rPr>
          <w:t>PRC § 4593.3</w:t>
        </w:r>
      </w:hyperlink>
      <w:r w:rsidR="00684E35">
        <w:rPr>
          <w:color w:val="666666"/>
          <w:shd w:val="clear" w:color="auto" w:fill="FFFFFF"/>
        </w:rPr>
        <w:t>.</w:t>
      </w:r>
      <w:r w:rsidR="00684E35">
        <w:rPr>
          <w:rFonts w:ascii="Roboto" w:hAnsi="Roboto"/>
          <w:color w:val="666666"/>
          <w:shd w:val="clear" w:color="auto" w:fill="FFFFFF"/>
        </w:rPr>
        <w:t xml:space="preserve">  </w:t>
      </w:r>
      <w:r w:rsidR="0014384D">
        <w:t>NTMPs</w:t>
      </w:r>
      <w:r w:rsidR="007C22C3">
        <w:t xml:space="preserve"> are </w:t>
      </w:r>
      <w:r w:rsidR="00684E35">
        <w:t>available</w:t>
      </w:r>
      <w:r w:rsidR="007C22C3">
        <w:t xml:space="preserve"> </w:t>
      </w:r>
      <w:r w:rsidR="00684E35">
        <w:t>to</w:t>
      </w:r>
      <w:r w:rsidR="007C22C3">
        <w:t xml:space="preserve"> small</w:t>
      </w:r>
      <w:r w:rsidR="00E003D7">
        <w:t xml:space="preserve"> landowners </w:t>
      </w:r>
      <w:r w:rsidR="00684E35">
        <w:t xml:space="preserve">seeking </w:t>
      </w:r>
      <w:r w:rsidR="0015391C">
        <w:t xml:space="preserve">to manage </w:t>
      </w:r>
      <w:r w:rsidR="00684E35">
        <w:t>their property as uneven-aged timberland</w:t>
      </w:r>
      <w:r w:rsidR="0015391C">
        <w:t xml:space="preserve"> on a long-term basis</w:t>
      </w:r>
      <w:r w:rsidR="00655506">
        <w:t xml:space="preserve">. </w:t>
      </w:r>
      <w:r w:rsidR="0087061D">
        <w:t>The Legislative findings</w:t>
      </w:r>
      <w:r w:rsidR="004251D7">
        <w:t xml:space="preserve"> and declaration</w:t>
      </w:r>
      <w:r w:rsidR="0087061D">
        <w:t xml:space="preserve"> in </w:t>
      </w:r>
      <w:r w:rsidR="0048328D">
        <w:t>PRC 4593</w:t>
      </w:r>
      <w:r w:rsidR="00D24EF3">
        <w:t>(b)</w:t>
      </w:r>
      <w:r w:rsidR="0048328D">
        <w:t xml:space="preserve"> state that</w:t>
      </w:r>
      <w:r w:rsidR="00D24EF3">
        <w:t>:</w:t>
      </w:r>
    </w:p>
    <w:p w14:paraId="19C38BC1" w14:textId="7E0EA7FE" w:rsidR="00D24EF3" w:rsidRPr="00D24EF3" w:rsidRDefault="0048328D" w:rsidP="004251D7">
      <w:pPr>
        <w:ind w:left="450" w:right="810"/>
        <w:rPr>
          <w:i/>
          <w:iCs/>
        </w:rPr>
      </w:pPr>
      <w:r w:rsidRPr="00D24EF3">
        <w:rPr>
          <w:i/>
          <w:iCs/>
        </w:rPr>
        <w:t>“</w:t>
      </w:r>
      <w:r w:rsidR="00D24EF3" w:rsidRPr="00D24EF3">
        <w:rPr>
          <w:i/>
          <w:iCs/>
        </w:rPr>
        <w:t>The</w:t>
      </w:r>
      <w:r w:rsidRPr="00D24EF3">
        <w:rPr>
          <w:i/>
          <w:iCs/>
        </w:rPr>
        <w:t xml:space="preserve"> Legislature</w:t>
      </w:r>
      <w:r w:rsidR="00786638" w:rsidRPr="00D24EF3">
        <w:rPr>
          <w:i/>
          <w:iCs/>
        </w:rPr>
        <w:t xml:space="preserve"> </w:t>
      </w:r>
      <w:r w:rsidR="00EC68A8" w:rsidRPr="00D24EF3">
        <w:rPr>
          <w:i/>
          <w:iCs/>
        </w:rPr>
        <w:t>further</w:t>
      </w:r>
      <w:r w:rsidR="00786638" w:rsidRPr="00D24EF3">
        <w:rPr>
          <w:i/>
          <w:iCs/>
        </w:rPr>
        <w:t xml:space="preserve"> finds and declares that minimal environmental harm is caused by </w:t>
      </w:r>
      <w:r w:rsidR="00EC68A8" w:rsidRPr="00D24EF3">
        <w:rPr>
          <w:i/>
          <w:iCs/>
        </w:rPr>
        <w:t>prudent</w:t>
      </w:r>
      <w:r w:rsidR="00786638" w:rsidRPr="00D24EF3">
        <w:rPr>
          <w:i/>
          <w:iCs/>
        </w:rPr>
        <w:t xml:space="preserve"> management of non-</w:t>
      </w:r>
      <w:r w:rsidR="00EC68A8" w:rsidRPr="00D24EF3">
        <w:rPr>
          <w:i/>
          <w:iCs/>
        </w:rPr>
        <w:t>industrial</w:t>
      </w:r>
      <w:r w:rsidR="00786638" w:rsidRPr="00D24EF3">
        <w:rPr>
          <w:i/>
          <w:iCs/>
        </w:rPr>
        <w:t xml:space="preserve"> timberlands because low volume production and </w:t>
      </w:r>
      <w:r w:rsidR="00806B3C" w:rsidRPr="00D24EF3">
        <w:rPr>
          <w:i/>
          <w:iCs/>
        </w:rPr>
        <w:t xml:space="preserve">dispersion around the state of these small tracts reduces damage to aesthetics, air quality, watersheds, and wildlife.” </w:t>
      </w:r>
      <w:r w:rsidR="00F95DF7" w:rsidRPr="00D24EF3">
        <w:rPr>
          <w:i/>
          <w:iCs/>
        </w:rPr>
        <w:t xml:space="preserve"> </w:t>
      </w:r>
    </w:p>
    <w:p w14:paraId="77F35F63" w14:textId="0EC84735" w:rsidR="00B304C8" w:rsidRDefault="00BB3177">
      <w:r>
        <w:t>There are over 650 NTMPs</w:t>
      </w:r>
      <w:r w:rsidR="00BB4677">
        <w:t xml:space="preserve"> currently</w:t>
      </w:r>
      <w:r>
        <w:t xml:space="preserve"> within the range of the Northern Spotted Owl</w:t>
      </w:r>
      <w:r w:rsidR="00B52EE1">
        <w:t xml:space="preserve"> accounting for over 250</w:t>
      </w:r>
      <w:r w:rsidR="00DB67BC">
        <w:t>,000 acres</w:t>
      </w:r>
      <w:r w:rsidR="00FB68A6">
        <w:t xml:space="preserve"> of potential </w:t>
      </w:r>
      <w:r w:rsidR="00DE1174">
        <w:t xml:space="preserve">NSO </w:t>
      </w:r>
      <w:r w:rsidR="00FB68A6">
        <w:t>habitat</w:t>
      </w:r>
      <w:r>
        <w:t xml:space="preserve">. </w:t>
      </w:r>
      <w:r w:rsidR="00FB68A6">
        <w:t>Given the</w:t>
      </w:r>
      <w:r w:rsidR="00B9139D">
        <w:t>ir</w:t>
      </w:r>
      <w:r w:rsidR="00FB68A6">
        <w:t xml:space="preserve"> </w:t>
      </w:r>
      <w:r w:rsidR="002B7833">
        <w:t>uneven-aged</w:t>
      </w:r>
      <w:r w:rsidR="00FB68A6">
        <w:t xml:space="preserve"> manage</w:t>
      </w:r>
      <w:r w:rsidR="002B7833">
        <w:t>ment</w:t>
      </w:r>
      <w:r w:rsidR="00562EC9">
        <w:t xml:space="preserve">, </w:t>
      </w:r>
      <w:r w:rsidR="002B7833">
        <w:t>NTMPs</w:t>
      </w:r>
      <w:r w:rsidR="00562EC9">
        <w:t xml:space="preserve"> </w:t>
      </w:r>
      <w:r w:rsidR="00F95DF7" w:rsidRPr="00350E44">
        <w:t>typically</w:t>
      </w:r>
      <w:r w:rsidR="0014775E">
        <w:t xml:space="preserve"> don’t </w:t>
      </w:r>
      <w:r w:rsidR="0009780B">
        <w:t>modify NSO habitat</w:t>
      </w:r>
      <w:r w:rsidR="00560CE5">
        <w:t xml:space="preserve"> in the sense of reducing it, but rather</w:t>
      </w:r>
      <w:r w:rsidR="00F95DF7">
        <w:t xml:space="preserve"> result in maintenance or improvement of habitat.  </w:t>
      </w:r>
    </w:p>
    <w:p w14:paraId="588F6CDA" w14:textId="16A1CD94" w:rsidR="00637A12" w:rsidRDefault="00666E3E">
      <w:r>
        <w:t>Spotted Owl Resource Plan (SORP)</w:t>
      </w:r>
      <w:r w:rsidR="00B2708B">
        <w:t>,</w:t>
      </w:r>
      <w:r w:rsidR="00450CA7">
        <w:t xml:space="preserve"> </w:t>
      </w:r>
      <w:r w:rsidR="00F82F26">
        <w:t xml:space="preserve">according to </w:t>
      </w:r>
      <w:r w:rsidR="00B2708B">
        <w:t xml:space="preserve">14 CCR </w:t>
      </w:r>
      <w:r w:rsidR="00E33D0E">
        <w:t>§</w:t>
      </w:r>
      <w:r w:rsidR="00B2708B">
        <w:t xml:space="preserve">895.1, </w:t>
      </w:r>
      <w:r w:rsidR="00450CA7" w:rsidRPr="00350E44">
        <w:rPr>
          <w:i/>
          <w:iCs/>
        </w:rPr>
        <w:t>means a plan that demonstrates an approach to preventing a taking of no</w:t>
      </w:r>
      <w:r w:rsidR="00F82F26" w:rsidRPr="00350E44">
        <w:rPr>
          <w:i/>
          <w:iCs/>
        </w:rPr>
        <w:t>rthern spotted owl while conducting timber harvest operations. A Spotted Owl Resource Plan necessarily involves more than one timber harvest plan area.</w:t>
      </w:r>
      <w:r w:rsidR="00C40B83">
        <w:rPr>
          <w:i/>
          <w:iCs/>
        </w:rPr>
        <w:t xml:space="preserve"> </w:t>
      </w:r>
      <w:r w:rsidR="00C40B83" w:rsidRPr="00350E44">
        <w:t>The purpo</w:t>
      </w:r>
      <w:r w:rsidR="00C40B83">
        <w:t>se of this SORP is to</w:t>
      </w:r>
      <w:r w:rsidR="00637A12">
        <w:t>:</w:t>
      </w:r>
    </w:p>
    <w:p w14:paraId="117DC727" w14:textId="602CAE27" w:rsidR="00637A12" w:rsidRDefault="00C949B6" w:rsidP="00637A12">
      <w:pPr>
        <w:pStyle w:val="ListParagraph"/>
        <w:numPr>
          <w:ilvl w:val="0"/>
          <w:numId w:val="5"/>
        </w:numPr>
      </w:pPr>
      <w:r>
        <w:t xml:space="preserve">recognize the benefits of </w:t>
      </w:r>
      <w:r w:rsidR="00A44E0A">
        <w:t xml:space="preserve">landowners with </w:t>
      </w:r>
      <w:r>
        <w:t xml:space="preserve">NTMPs </w:t>
      </w:r>
      <w:r w:rsidR="00350E44">
        <w:t xml:space="preserve">as long-term strategies </w:t>
      </w:r>
      <w:r>
        <w:t xml:space="preserve">for </w:t>
      </w:r>
      <w:r w:rsidR="00DA50D9">
        <w:t xml:space="preserve">maintaining and growing </w:t>
      </w:r>
      <w:r>
        <w:t>NSO habitat</w:t>
      </w:r>
      <w:r w:rsidR="00381912">
        <w:t xml:space="preserve">  </w:t>
      </w:r>
    </w:p>
    <w:p w14:paraId="1E8FCEC4" w14:textId="72891046" w:rsidR="00666E3E" w:rsidRDefault="00381912" w:rsidP="00637A12">
      <w:pPr>
        <w:pStyle w:val="ListParagraph"/>
        <w:numPr>
          <w:ilvl w:val="0"/>
          <w:numId w:val="5"/>
        </w:numPr>
      </w:pPr>
      <w:r>
        <w:t>work with small landowners in providing regulatory relief</w:t>
      </w:r>
      <w:r w:rsidR="0086693D">
        <w:t xml:space="preserve"> where app</w:t>
      </w:r>
      <w:r w:rsidR="00FA0233">
        <w:t>ropriate</w:t>
      </w:r>
    </w:p>
    <w:p w14:paraId="0F424D09" w14:textId="243D6131" w:rsidR="00B96514" w:rsidRDefault="00B96514" w:rsidP="00350E44">
      <w:pPr>
        <w:pStyle w:val="ListParagraph"/>
        <w:numPr>
          <w:ilvl w:val="0"/>
          <w:numId w:val="5"/>
        </w:numPr>
      </w:pPr>
      <w:r>
        <w:t>engage multiple NTMP holders on a landscape scale</w:t>
      </w:r>
      <w:r w:rsidR="00350E44">
        <w:t xml:space="preserve"> to be enrolled in a SORP</w:t>
      </w:r>
      <w:r w:rsidR="002C089D">
        <w:t xml:space="preserve"> </w:t>
      </w:r>
    </w:p>
    <w:p w14:paraId="77F35F66" w14:textId="4FEC3F6B" w:rsidR="00B304C8" w:rsidRDefault="007F6586">
      <w:r>
        <w:t xml:space="preserve">Because habitat </w:t>
      </w:r>
      <w:r w:rsidR="00350E44">
        <w:t xml:space="preserve">is likely </w:t>
      </w:r>
      <w:r>
        <w:t>not a limiting factor</w:t>
      </w:r>
      <w:r w:rsidR="00F95DF7">
        <w:t xml:space="preserve"> </w:t>
      </w:r>
      <w:r w:rsidR="00EC3361">
        <w:t xml:space="preserve">specifically </w:t>
      </w:r>
      <w:r w:rsidR="00D83EEA">
        <w:t>for NTMPs</w:t>
      </w:r>
      <w:r w:rsidR="00350E44">
        <w:t>,</w:t>
      </w:r>
      <w:r w:rsidR="00D83EEA">
        <w:t xml:space="preserve"> then</w:t>
      </w:r>
      <w:r w:rsidR="00F95DF7">
        <w:t xml:space="preserve"> take avoidance strategies</w:t>
      </w:r>
      <w:r w:rsidR="00D83EEA">
        <w:t xml:space="preserve"> can </w:t>
      </w:r>
      <w:r w:rsidR="00B07F20">
        <w:t xml:space="preserve">focus on </w:t>
      </w:r>
      <w:r w:rsidR="00EC3361">
        <w:t>other take avoidance measures and consider site specific measures</w:t>
      </w:r>
      <w:r w:rsidR="00F95DF7">
        <w:t xml:space="preserve">. </w:t>
      </w:r>
      <w:r w:rsidR="004F1BF8">
        <w:t>T</w:t>
      </w:r>
      <w:r w:rsidR="00F95DF7">
        <w:t xml:space="preserve">here are several options for </w:t>
      </w:r>
      <w:r w:rsidR="004F1BF8">
        <w:t>NTMPs</w:t>
      </w:r>
      <w:r w:rsidR="00F95DF7">
        <w:t xml:space="preserve"> to demonstrate NSO take avoidance.  The following </w:t>
      </w:r>
      <w:r w:rsidR="00D93AE5">
        <w:t xml:space="preserve">three </w:t>
      </w:r>
      <w:r w:rsidR="00F95DF7">
        <w:t xml:space="preserve">options outline the </w:t>
      </w:r>
      <w:sdt>
        <w:sdtPr>
          <w:tag w:val="goog_rdk_10"/>
          <w:id w:val="1698435280"/>
        </w:sdtPr>
        <w:sdtEndPr/>
        <w:sdtContent/>
      </w:sdt>
      <w:r w:rsidR="00F95DF7">
        <w:t>primary manner in which</w:t>
      </w:r>
      <w:r w:rsidR="00EC7008">
        <w:t xml:space="preserve"> </w:t>
      </w:r>
      <w:r w:rsidR="00F95DF7">
        <w:t>an NTMP may demonstrate take avoidance</w:t>
      </w:r>
      <w:r w:rsidR="00D93AE5">
        <w:t xml:space="preserve"> under this SORP</w:t>
      </w:r>
      <w:r w:rsidR="00F95DF7">
        <w:t xml:space="preserve">. </w:t>
      </w:r>
    </w:p>
    <w:p w14:paraId="77F35F68" w14:textId="07F58234" w:rsidR="00B304C8" w:rsidRPr="00EC3361" w:rsidRDefault="00586E7B">
      <w:pPr>
        <w:numPr>
          <w:ilvl w:val="0"/>
          <w:numId w:val="1"/>
        </w:numPr>
        <w:pBdr>
          <w:top w:val="nil"/>
          <w:left w:val="nil"/>
          <w:bottom w:val="nil"/>
          <w:right w:val="nil"/>
          <w:between w:val="nil"/>
        </w:pBdr>
        <w:spacing w:after="0"/>
        <w:rPr>
          <w:color w:val="000000"/>
        </w:rPr>
      </w:pPr>
      <w:r w:rsidRPr="00EC3361">
        <w:rPr>
          <w:color w:val="000000"/>
        </w:rPr>
        <w:t xml:space="preserve">Follow </w:t>
      </w:r>
      <w:r w:rsidR="00AD424F" w:rsidRPr="00EC3361">
        <w:rPr>
          <w:color w:val="000000"/>
        </w:rPr>
        <w:t xml:space="preserve">the </w:t>
      </w:r>
      <w:r w:rsidR="00292B3F">
        <w:rPr>
          <w:color w:val="000000"/>
        </w:rPr>
        <w:t>Prescriptive</w:t>
      </w:r>
      <w:r w:rsidR="002D0A89">
        <w:rPr>
          <w:color w:val="000000"/>
        </w:rPr>
        <w:t xml:space="preserve"> </w:t>
      </w:r>
      <w:r w:rsidR="00AD424F" w:rsidRPr="00EC3361">
        <w:rPr>
          <w:color w:val="000000"/>
        </w:rPr>
        <w:t xml:space="preserve">Take Avoidance </w:t>
      </w:r>
      <w:r w:rsidR="00CF3724">
        <w:rPr>
          <w:color w:val="000000"/>
        </w:rPr>
        <w:t>Option</w:t>
      </w:r>
    </w:p>
    <w:p w14:paraId="10306608" w14:textId="4308ADF2" w:rsidR="00FC4653" w:rsidRPr="00EC3361" w:rsidRDefault="00EC3361" w:rsidP="00A21DE9">
      <w:pPr>
        <w:numPr>
          <w:ilvl w:val="0"/>
          <w:numId w:val="1"/>
        </w:numPr>
        <w:pBdr>
          <w:top w:val="nil"/>
          <w:left w:val="nil"/>
          <w:bottom w:val="nil"/>
          <w:right w:val="nil"/>
          <w:between w:val="nil"/>
        </w:pBdr>
        <w:spacing w:after="0"/>
      </w:pPr>
      <w:r>
        <w:rPr>
          <w:color w:val="000000"/>
        </w:rPr>
        <w:t>Provide d</w:t>
      </w:r>
      <w:r w:rsidR="00F95DF7">
        <w:rPr>
          <w:color w:val="000000"/>
        </w:rPr>
        <w:t>ocumented consistency with a previously approved Habitat Retention Agreement from the USFWS</w:t>
      </w:r>
      <w:r w:rsidR="00FC4653" w:rsidRPr="00FC4653">
        <w:rPr>
          <w:color w:val="000000"/>
        </w:rPr>
        <w:t xml:space="preserve"> </w:t>
      </w:r>
    </w:p>
    <w:p w14:paraId="1122BBC7" w14:textId="7090B391" w:rsidR="00FC4653" w:rsidRDefault="00FC4653" w:rsidP="00FC4653">
      <w:pPr>
        <w:numPr>
          <w:ilvl w:val="0"/>
          <w:numId w:val="1"/>
        </w:numPr>
        <w:pBdr>
          <w:top w:val="nil"/>
          <w:left w:val="nil"/>
          <w:bottom w:val="nil"/>
          <w:right w:val="nil"/>
          <w:between w:val="nil"/>
        </w:pBdr>
        <w:spacing w:after="0"/>
      </w:pPr>
      <w:r>
        <w:rPr>
          <w:color w:val="000000"/>
        </w:rPr>
        <w:t>Design a site-specific take avoidance strategy based upon site</w:t>
      </w:r>
      <w:r w:rsidR="00C12AFB">
        <w:rPr>
          <w:color w:val="000000"/>
        </w:rPr>
        <w:t>-</w:t>
      </w:r>
      <w:r>
        <w:rPr>
          <w:color w:val="000000"/>
        </w:rPr>
        <w:t>specific conditions and survey data.</w:t>
      </w:r>
      <w:r w:rsidR="00BB4677">
        <w:rPr>
          <w:color w:val="000000"/>
        </w:rPr>
        <w:br/>
      </w:r>
    </w:p>
    <w:p w14:paraId="06F8013C" w14:textId="687BF23E" w:rsidR="00140903" w:rsidRDefault="00086471" w:rsidP="00EC3361">
      <w:pPr>
        <w:pBdr>
          <w:top w:val="nil"/>
          <w:left w:val="nil"/>
          <w:bottom w:val="nil"/>
          <w:right w:val="nil"/>
          <w:between w:val="nil"/>
        </w:pBdr>
      </w:pPr>
      <w:r>
        <w:t xml:space="preserve">Project proponents </w:t>
      </w:r>
      <w:r w:rsidR="00C12AFB">
        <w:t>can</w:t>
      </w:r>
      <w:r>
        <w:t xml:space="preserve"> amend their NTMP to </w:t>
      </w:r>
      <w:r w:rsidR="00B74D88">
        <w:t>identify and include which method of take avoid</w:t>
      </w:r>
      <w:r w:rsidR="00640D9D">
        <w:t>ance above is being applied</w:t>
      </w:r>
      <w:r w:rsidR="00C933A5">
        <w:t xml:space="preserve"> along with documented endorsement from agency staff</w:t>
      </w:r>
      <w:r w:rsidR="00640D9D">
        <w:t xml:space="preserve">. </w:t>
      </w:r>
      <w:r w:rsidR="00140903">
        <w:t xml:space="preserve">Once amended into the NTMP, the take avoidance </w:t>
      </w:r>
      <w:r w:rsidR="00E769A6">
        <w:t>measures would remain</w:t>
      </w:r>
      <w:r w:rsidR="00140903">
        <w:t xml:space="preserve"> valid </w:t>
      </w:r>
      <w:r w:rsidR="00E769A6">
        <w:t>as long as</w:t>
      </w:r>
      <w:r w:rsidR="00140903">
        <w:t xml:space="preserve"> </w:t>
      </w:r>
      <w:r w:rsidR="00E769A6">
        <w:t xml:space="preserve">habitat </w:t>
      </w:r>
      <w:r w:rsidR="006049F4">
        <w:t xml:space="preserve">conditions are </w:t>
      </w:r>
      <w:r w:rsidR="00140903">
        <w:t xml:space="preserve">consistent with the analysis provided in </w:t>
      </w:r>
      <w:r w:rsidR="006049F4">
        <w:t>the</w:t>
      </w:r>
      <w:r w:rsidR="00E769A6">
        <w:t xml:space="preserve"> chosen NTMP take avoidance option</w:t>
      </w:r>
      <w:r w:rsidR="00140903">
        <w:t xml:space="preserve">.  If </w:t>
      </w:r>
      <w:r w:rsidR="00E769A6">
        <w:t xml:space="preserve">habitat </w:t>
      </w:r>
      <w:r w:rsidR="00140903">
        <w:t xml:space="preserve">conditions </w:t>
      </w:r>
      <w:r w:rsidR="006049F4">
        <w:t>have</w:t>
      </w:r>
      <w:r w:rsidR="00E769A6">
        <w:t xml:space="preserve"> </w:t>
      </w:r>
      <w:r w:rsidR="00140903">
        <w:lastRenderedPageBreak/>
        <w:t>change</w:t>
      </w:r>
      <w:r w:rsidR="00E769A6">
        <w:t xml:space="preserve">d since the </w:t>
      </w:r>
      <w:r w:rsidR="009A6CCF">
        <w:t>previous amendment of take avoidance measures into the NTMP</w:t>
      </w:r>
      <w:r w:rsidR="00140903">
        <w:t xml:space="preserve">, modification </w:t>
      </w:r>
      <w:r w:rsidR="00E769A6">
        <w:t>of</w:t>
      </w:r>
      <w:r w:rsidR="00140903">
        <w:t xml:space="preserve"> the</w:t>
      </w:r>
      <w:sdt>
        <w:sdtPr>
          <w:tag w:val="goog_rdk_5"/>
          <w:id w:val="-684676335"/>
        </w:sdtPr>
        <w:sdtEndPr/>
        <w:sdtContent/>
      </w:sdt>
      <w:r w:rsidR="00140903">
        <w:t xml:space="preserve"> take avoidance  </w:t>
      </w:r>
      <w:sdt>
        <w:sdtPr>
          <w:tag w:val="goog_rdk_7"/>
          <w:id w:val="1708060530"/>
        </w:sdtPr>
        <w:sdtEndPr/>
        <w:sdtContent/>
      </w:sdt>
      <w:r w:rsidR="009A6CCF">
        <w:t>measures</w:t>
      </w:r>
      <w:r w:rsidR="00140903">
        <w:t xml:space="preserve"> </w:t>
      </w:r>
      <w:r w:rsidR="00E769A6">
        <w:t xml:space="preserve">and </w:t>
      </w:r>
      <w:r w:rsidR="009A6CCF">
        <w:t xml:space="preserve">subsequent </w:t>
      </w:r>
      <w:r w:rsidR="00E769A6">
        <w:t>corresponding amendment of the NTMP would be necessary</w:t>
      </w:r>
      <w:r w:rsidR="00140903">
        <w:t>.</w:t>
      </w:r>
    </w:p>
    <w:p w14:paraId="6EBC3384" w14:textId="54014B3E" w:rsidR="00D6152B" w:rsidRDefault="004366FB" w:rsidP="00EC3361">
      <w:pPr>
        <w:pBdr>
          <w:top w:val="nil"/>
          <w:left w:val="nil"/>
          <w:bottom w:val="nil"/>
          <w:right w:val="nil"/>
          <w:between w:val="nil"/>
        </w:pBdr>
      </w:pPr>
      <w:r>
        <w:t>Please note, t</w:t>
      </w:r>
      <w:r w:rsidR="00D6152B">
        <w:t>his SORP was developed by staff from CAL FIRE and CDFW</w:t>
      </w:r>
      <w:r>
        <w:t xml:space="preserve">, some of whom are designated as </w:t>
      </w:r>
      <w:r w:rsidR="0098273B">
        <w:t xml:space="preserve">a </w:t>
      </w:r>
      <w:r>
        <w:t>Spotted Owl Expert as defined in 14 CCR §895.1</w:t>
      </w:r>
      <w:r w:rsidR="00D6152B">
        <w:t>.</w:t>
      </w:r>
    </w:p>
    <w:p w14:paraId="77F35F6D" w14:textId="4D994A69" w:rsidR="00B304C8" w:rsidRDefault="00DB64C8">
      <w:pPr>
        <w:pStyle w:val="Heading2"/>
        <w:rPr>
          <w:highlight w:val="yellow"/>
        </w:rPr>
      </w:pPr>
      <w:r>
        <w:t>1</w:t>
      </w:r>
      <w:r w:rsidR="00F95DF7">
        <w:t xml:space="preserve">. </w:t>
      </w:r>
      <w:r w:rsidR="00292B3F">
        <w:t>Prescriptive</w:t>
      </w:r>
      <w:r w:rsidR="002D0A89">
        <w:t xml:space="preserve"> </w:t>
      </w:r>
      <w:r w:rsidR="00F95DF7">
        <w:t xml:space="preserve">Take Avoidance </w:t>
      </w:r>
      <w:r w:rsidR="00F40B59">
        <w:t>Option</w:t>
      </w:r>
    </w:p>
    <w:p w14:paraId="77F35F6E" w14:textId="098E6867" w:rsidR="00B304C8" w:rsidRDefault="00F40B59">
      <w:r>
        <w:t>P</w:t>
      </w:r>
      <w:r w:rsidR="00037830">
        <w:t>roponent p</w:t>
      </w:r>
      <w:r>
        <w:t>repare</w:t>
      </w:r>
      <w:r w:rsidR="00037830">
        <w:t>s</w:t>
      </w:r>
      <w:r>
        <w:t xml:space="preserve"> </w:t>
      </w:r>
      <w:r w:rsidR="00F95DF7">
        <w:t>a</w:t>
      </w:r>
      <w:r>
        <w:t>n</w:t>
      </w:r>
      <w:r w:rsidR="00F95DF7">
        <w:t xml:space="preserve"> “NTMP</w:t>
      </w:r>
      <w:r w:rsidR="0024028A">
        <w:t xml:space="preserve"> NSO</w:t>
      </w:r>
      <w:r w:rsidR="00BD494C">
        <w:t xml:space="preserve"> </w:t>
      </w:r>
      <w:r w:rsidR="00F95DF7">
        <w:t xml:space="preserve">Take Avoidance Strategy” </w:t>
      </w:r>
      <w:r>
        <w:t xml:space="preserve">information </w:t>
      </w:r>
      <w:r w:rsidR="00F95DF7">
        <w:t>packet including the following</w:t>
      </w:r>
      <w:r>
        <w:t xml:space="preserve"> elements</w:t>
      </w:r>
      <w:r w:rsidR="00F95DF7">
        <w:t xml:space="preserve"> </w:t>
      </w:r>
      <w:r>
        <w:t>and</w:t>
      </w:r>
      <w:r w:rsidR="00F95DF7">
        <w:t xml:space="preserve"> submit</w:t>
      </w:r>
      <w:r w:rsidR="00037830">
        <w:t>s it</w:t>
      </w:r>
      <w:r w:rsidR="00F95DF7">
        <w:t xml:space="preserve"> to CAL FIRE </w:t>
      </w:r>
      <w:r>
        <w:t>for</w:t>
      </w:r>
      <w:r w:rsidR="00F95DF7">
        <w:t xml:space="preserve"> review </w:t>
      </w:r>
      <w:r w:rsidR="00037830">
        <w:t>and consideration of endorsement</w:t>
      </w:r>
      <w:r w:rsidR="00F95DF7">
        <w:t>.</w:t>
      </w:r>
    </w:p>
    <w:p w14:paraId="77F35F6F" w14:textId="77777777" w:rsidR="00B304C8" w:rsidRDefault="00F95DF7">
      <w:pPr>
        <w:numPr>
          <w:ilvl w:val="0"/>
          <w:numId w:val="2"/>
        </w:numPr>
        <w:pBdr>
          <w:top w:val="nil"/>
          <w:left w:val="nil"/>
          <w:bottom w:val="nil"/>
          <w:right w:val="nil"/>
          <w:between w:val="nil"/>
        </w:pBdr>
        <w:spacing w:after="0"/>
      </w:pPr>
      <w:r>
        <w:rPr>
          <w:color w:val="000000"/>
        </w:rPr>
        <w:t xml:space="preserve">Provide a description of </w:t>
      </w:r>
      <w:r>
        <w:rPr>
          <w:b/>
          <w:color w:val="000000"/>
        </w:rPr>
        <w:t>Current Conditions</w:t>
      </w:r>
      <w:r>
        <w:rPr>
          <w:color w:val="000000"/>
        </w:rPr>
        <w:t xml:space="preserve">- </w:t>
      </w:r>
    </w:p>
    <w:p w14:paraId="77F35F70" w14:textId="22114093" w:rsidR="00B304C8" w:rsidRDefault="00F95DF7">
      <w:pPr>
        <w:numPr>
          <w:ilvl w:val="1"/>
          <w:numId w:val="2"/>
        </w:numPr>
        <w:pBdr>
          <w:top w:val="nil"/>
          <w:left w:val="nil"/>
          <w:bottom w:val="nil"/>
          <w:right w:val="nil"/>
          <w:between w:val="nil"/>
        </w:pBdr>
        <w:spacing w:after="0"/>
      </w:pPr>
      <w:r>
        <w:rPr>
          <w:color w:val="000000"/>
        </w:rPr>
        <w:t xml:space="preserve">Summarize NSO Activity center history for the plan area and within </w:t>
      </w:r>
      <w:r w:rsidR="00C77C2F">
        <w:rPr>
          <w:color w:val="000000"/>
        </w:rPr>
        <w:t>0.7</w:t>
      </w:r>
      <w:r w:rsidR="00684E35">
        <w:rPr>
          <w:color w:val="000000"/>
        </w:rPr>
        <w:t>-mi.</w:t>
      </w:r>
      <w:r w:rsidR="00CB4550">
        <w:rPr>
          <w:color w:val="000000"/>
        </w:rPr>
        <w:t xml:space="preserve"> </w:t>
      </w:r>
      <w:r w:rsidR="00CB4550">
        <w:rPr>
          <w:color w:val="000000"/>
        </w:rPr>
        <w:br/>
        <w:t>(</w:t>
      </w:r>
      <w:r w:rsidR="00C77C2F">
        <w:rPr>
          <w:color w:val="000000"/>
        </w:rPr>
        <w:t>1.3</w:t>
      </w:r>
      <w:r w:rsidR="00684E35">
        <w:rPr>
          <w:color w:val="000000"/>
        </w:rPr>
        <w:t>-mi.</w:t>
      </w:r>
      <w:r w:rsidR="00CB4550">
        <w:rPr>
          <w:color w:val="000000"/>
        </w:rPr>
        <w:t xml:space="preserve"> inland</w:t>
      </w:r>
      <w:r>
        <w:rPr>
          <w:color w:val="000000"/>
        </w:rPr>
        <w:t xml:space="preserve">). </w:t>
      </w:r>
    </w:p>
    <w:p w14:paraId="77F35F71" w14:textId="1D4A8552" w:rsidR="00B304C8" w:rsidRDefault="00F95DF7">
      <w:pPr>
        <w:numPr>
          <w:ilvl w:val="1"/>
          <w:numId w:val="2"/>
        </w:numPr>
        <w:pBdr>
          <w:top w:val="nil"/>
          <w:left w:val="nil"/>
          <w:bottom w:val="nil"/>
          <w:right w:val="nil"/>
          <w:between w:val="nil"/>
        </w:pBdr>
        <w:spacing w:after="0"/>
      </w:pPr>
      <w:r>
        <w:rPr>
          <w:color w:val="000000"/>
        </w:rPr>
        <w:t xml:space="preserve"> Identify any NSO core areas within </w:t>
      </w:r>
      <w:r w:rsidR="00C77C2F">
        <w:rPr>
          <w:color w:val="000000"/>
        </w:rPr>
        <w:t>0.7</w:t>
      </w:r>
      <w:r w:rsidR="00684E35">
        <w:rPr>
          <w:color w:val="000000"/>
        </w:rPr>
        <w:t>-mi.</w:t>
      </w:r>
      <w:r w:rsidR="00CB4550">
        <w:rPr>
          <w:color w:val="000000"/>
        </w:rPr>
        <w:t xml:space="preserve"> (</w:t>
      </w:r>
      <w:r w:rsidR="00C77C2F">
        <w:rPr>
          <w:color w:val="000000"/>
        </w:rPr>
        <w:t>1.3</w:t>
      </w:r>
      <w:r w:rsidR="00684E35">
        <w:rPr>
          <w:color w:val="000000"/>
        </w:rPr>
        <w:t>-mi.</w:t>
      </w:r>
      <w:r w:rsidR="00CB4550">
        <w:rPr>
          <w:color w:val="000000"/>
        </w:rPr>
        <w:t xml:space="preserve"> inland</w:t>
      </w:r>
      <w:r>
        <w:rPr>
          <w:color w:val="000000"/>
        </w:rPr>
        <w:t xml:space="preserve">) of the plan area. NSO core area is a predetermined </w:t>
      </w:r>
      <w:proofErr w:type="gramStart"/>
      <w:r>
        <w:rPr>
          <w:color w:val="000000"/>
        </w:rPr>
        <w:t>100 acre</w:t>
      </w:r>
      <w:proofErr w:type="gramEnd"/>
      <w:r>
        <w:rPr>
          <w:color w:val="000000"/>
        </w:rPr>
        <w:t xml:space="preserve"> area consisting of the most recent nesting activity and </w:t>
      </w:r>
      <w:sdt>
        <w:sdtPr>
          <w:tag w:val="goog_rdk_24"/>
          <w:id w:val="36403615"/>
        </w:sdtPr>
        <w:sdtEndPr/>
        <w:sdtContent>
          <w:r>
            <w:rPr>
              <w:color w:val="000000"/>
            </w:rPr>
            <w:t xml:space="preserve">contiguous </w:t>
          </w:r>
        </w:sdtContent>
      </w:sdt>
      <w:r>
        <w:rPr>
          <w:color w:val="000000"/>
        </w:rPr>
        <w:t>higher quality nesting/roosting habitat.</w:t>
      </w:r>
    </w:p>
    <w:p w14:paraId="77F35F72" w14:textId="46CF1A02" w:rsidR="00B304C8" w:rsidRDefault="00F95DF7">
      <w:pPr>
        <w:numPr>
          <w:ilvl w:val="1"/>
          <w:numId w:val="2"/>
        </w:numPr>
        <w:pBdr>
          <w:top w:val="nil"/>
          <w:left w:val="nil"/>
          <w:bottom w:val="nil"/>
          <w:right w:val="nil"/>
          <w:between w:val="nil"/>
        </w:pBdr>
        <w:spacing w:after="0"/>
      </w:pPr>
      <w:r>
        <w:rPr>
          <w:color w:val="000000"/>
        </w:rPr>
        <w:t xml:space="preserve">Summarize the NSO survey activity for the plan area and, if available, within </w:t>
      </w:r>
      <w:r w:rsidR="00C77C2F">
        <w:rPr>
          <w:color w:val="000000"/>
        </w:rPr>
        <w:t>0.7</w:t>
      </w:r>
      <w:r w:rsidR="00684E35">
        <w:rPr>
          <w:color w:val="000000"/>
        </w:rPr>
        <w:t>-mi.</w:t>
      </w:r>
      <w:r w:rsidR="00CB4550">
        <w:rPr>
          <w:color w:val="000000"/>
        </w:rPr>
        <w:t xml:space="preserve"> </w:t>
      </w:r>
      <w:r w:rsidR="00CB4550">
        <w:rPr>
          <w:color w:val="000000"/>
        </w:rPr>
        <w:br/>
        <w:t>(</w:t>
      </w:r>
      <w:r w:rsidR="00C77C2F">
        <w:rPr>
          <w:color w:val="000000"/>
        </w:rPr>
        <w:t>1.3</w:t>
      </w:r>
      <w:r w:rsidR="00684E35">
        <w:rPr>
          <w:color w:val="000000"/>
        </w:rPr>
        <w:t>-mi.</w:t>
      </w:r>
      <w:r w:rsidR="00CB4550">
        <w:rPr>
          <w:color w:val="000000"/>
        </w:rPr>
        <w:t xml:space="preserve"> inland</w:t>
      </w:r>
      <w:r>
        <w:rPr>
          <w:color w:val="000000"/>
        </w:rPr>
        <w:t>) of the plan area. Summary should include survey results, survey station map, detection map, and AC search summaries.</w:t>
      </w:r>
    </w:p>
    <w:p w14:paraId="77F35F73" w14:textId="7188DC5D" w:rsidR="00B304C8" w:rsidRDefault="008D46F2">
      <w:pPr>
        <w:numPr>
          <w:ilvl w:val="1"/>
          <w:numId w:val="2"/>
        </w:numPr>
        <w:pBdr>
          <w:top w:val="nil"/>
          <w:left w:val="nil"/>
          <w:bottom w:val="nil"/>
          <w:right w:val="nil"/>
          <w:between w:val="nil"/>
        </w:pBdr>
        <w:spacing w:after="0"/>
      </w:pPr>
      <w:r>
        <w:rPr>
          <w:color w:val="000000"/>
        </w:rPr>
        <w:t>S</w:t>
      </w:r>
      <w:r w:rsidR="00F95DF7">
        <w:rPr>
          <w:color w:val="000000"/>
        </w:rPr>
        <w:t>ummarize current NSO habitat</w:t>
      </w:r>
      <w:r>
        <w:rPr>
          <w:color w:val="000000"/>
        </w:rPr>
        <w:t xml:space="preserve"> as defined by current USFWS habitat guidance</w:t>
      </w:r>
      <w:r w:rsidR="00F95DF7">
        <w:rPr>
          <w:color w:val="000000"/>
        </w:rPr>
        <w:t xml:space="preserve"> for the plan area and for NSO activity centers within </w:t>
      </w:r>
      <w:r w:rsidR="00C77C2F">
        <w:rPr>
          <w:color w:val="000000"/>
        </w:rPr>
        <w:t>0.7</w:t>
      </w:r>
      <w:r w:rsidR="00684E35">
        <w:rPr>
          <w:color w:val="000000"/>
        </w:rPr>
        <w:t>-mi.</w:t>
      </w:r>
      <w:r w:rsidR="0098273B">
        <w:rPr>
          <w:color w:val="000000"/>
        </w:rPr>
        <w:t xml:space="preserve"> (</w:t>
      </w:r>
      <w:r w:rsidR="00C77C2F">
        <w:rPr>
          <w:color w:val="000000"/>
        </w:rPr>
        <w:t>1.3</w:t>
      </w:r>
      <w:r w:rsidR="00684E35">
        <w:rPr>
          <w:color w:val="000000"/>
        </w:rPr>
        <w:t>-mi.</w:t>
      </w:r>
      <w:r w:rsidR="00C77C2F">
        <w:rPr>
          <w:color w:val="000000"/>
        </w:rPr>
        <w:t xml:space="preserve"> </w:t>
      </w:r>
      <w:r w:rsidR="00F95DF7">
        <w:rPr>
          <w:color w:val="000000"/>
        </w:rPr>
        <w:t>inland) of the plan area.</w:t>
      </w:r>
    </w:p>
    <w:p w14:paraId="77F35F74" w14:textId="1CE91120" w:rsidR="00B304C8" w:rsidRDefault="00F95DF7">
      <w:pPr>
        <w:numPr>
          <w:ilvl w:val="1"/>
          <w:numId w:val="2"/>
        </w:numPr>
        <w:pBdr>
          <w:top w:val="nil"/>
          <w:left w:val="nil"/>
          <w:bottom w:val="nil"/>
          <w:right w:val="nil"/>
          <w:between w:val="nil"/>
        </w:pBdr>
        <w:spacing w:after="0"/>
      </w:pPr>
      <w:r>
        <w:rPr>
          <w:color w:val="000000"/>
        </w:rPr>
        <w:t>Demonstrate that the future condition (NSO habitat typing) of the plan area will maintain (nesting/roosting) or improve NSO habitat (</w:t>
      </w:r>
      <w:sdt>
        <w:sdtPr>
          <w:tag w:val="goog_rdk_28"/>
          <w:id w:val="-1289432382"/>
        </w:sdtPr>
        <w:sdtEndPr/>
        <w:sdtContent>
          <w:r>
            <w:rPr>
              <w:color w:val="000000"/>
            </w:rPr>
            <w:t xml:space="preserve">e.g., </w:t>
          </w:r>
        </w:sdtContent>
      </w:sdt>
      <w:r>
        <w:rPr>
          <w:color w:val="000000"/>
        </w:rPr>
        <w:t>non-habitat to foraging to nest/roost) consistent with the growth and yield demonstration of the NTMP.</w:t>
      </w:r>
    </w:p>
    <w:p w14:paraId="77F35F75" w14:textId="760E2EED" w:rsidR="00B304C8" w:rsidRDefault="00F95DF7">
      <w:pPr>
        <w:numPr>
          <w:ilvl w:val="1"/>
          <w:numId w:val="2"/>
        </w:numPr>
        <w:pBdr>
          <w:top w:val="nil"/>
          <w:left w:val="nil"/>
          <w:bottom w:val="nil"/>
          <w:right w:val="nil"/>
          <w:between w:val="nil"/>
        </w:pBdr>
        <w:spacing w:after="0"/>
      </w:pPr>
      <w:r>
        <w:rPr>
          <w:color w:val="000000"/>
        </w:rPr>
        <w:t xml:space="preserve">Current NSO database </w:t>
      </w:r>
      <w:sdt>
        <w:sdtPr>
          <w:tag w:val="goog_rdk_31"/>
          <w:id w:val="1091055688"/>
        </w:sdtPr>
        <w:sdtEndPr/>
        <w:sdtContent>
          <w:r>
            <w:rPr>
              <w:color w:val="000000"/>
            </w:rPr>
            <w:t>information</w:t>
          </w:r>
        </w:sdtContent>
      </w:sdt>
      <w:r>
        <w:rPr>
          <w:color w:val="000000"/>
        </w:rPr>
        <w:t>.</w:t>
      </w:r>
      <w:r w:rsidR="002B4202">
        <w:rPr>
          <w:color w:val="000000"/>
        </w:rPr>
        <w:br/>
      </w:r>
    </w:p>
    <w:p w14:paraId="77F35F76" w14:textId="77777777" w:rsidR="00B304C8" w:rsidRDefault="00F95DF7">
      <w:pPr>
        <w:numPr>
          <w:ilvl w:val="0"/>
          <w:numId w:val="2"/>
        </w:numPr>
        <w:pBdr>
          <w:top w:val="nil"/>
          <w:left w:val="nil"/>
          <w:bottom w:val="nil"/>
          <w:right w:val="nil"/>
          <w:between w:val="nil"/>
        </w:pBdr>
        <w:spacing w:after="0"/>
      </w:pPr>
      <w:r>
        <w:rPr>
          <w:color w:val="000000"/>
        </w:rPr>
        <w:t xml:space="preserve">Provide a plan for </w:t>
      </w:r>
      <w:r>
        <w:rPr>
          <w:b/>
          <w:color w:val="000000"/>
        </w:rPr>
        <w:t>Monitoring and Reporting-</w:t>
      </w:r>
    </w:p>
    <w:p w14:paraId="77F35F77" w14:textId="51D69ABF" w:rsidR="00B304C8" w:rsidRDefault="00F95DF7">
      <w:pPr>
        <w:numPr>
          <w:ilvl w:val="1"/>
          <w:numId w:val="2"/>
        </w:numPr>
        <w:pBdr>
          <w:top w:val="nil"/>
          <w:left w:val="nil"/>
          <w:bottom w:val="nil"/>
          <w:right w:val="nil"/>
          <w:between w:val="nil"/>
        </w:pBdr>
        <w:spacing w:after="0"/>
      </w:pPr>
      <w:r>
        <w:rPr>
          <w:color w:val="000000"/>
        </w:rPr>
        <w:t>AC searches within the plan area and within 0.25</w:t>
      </w:r>
      <w:r w:rsidR="004D1804">
        <w:rPr>
          <w:color w:val="000000"/>
        </w:rPr>
        <w:t xml:space="preserve"> mi.</w:t>
      </w:r>
      <w:r>
        <w:rPr>
          <w:color w:val="000000"/>
        </w:rPr>
        <w:t xml:space="preserve"> of plan area (if access is allowed) conducted prior to operations and optional determination of reproductive status after May </w:t>
      </w:r>
      <w:sdt>
        <w:sdtPr>
          <w:tag w:val="goog_rdk_36"/>
          <w:id w:val="-1290119437"/>
        </w:sdtPr>
        <w:sdtEndPr/>
        <w:sdtContent/>
      </w:sdt>
      <w:r>
        <w:rPr>
          <w:color w:val="000000"/>
        </w:rPr>
        <w:t>15</w:t>
      </w:r>
      <w:r>
        <w:rPr>
          <w:color w:val="000000"/>
          <w:vertAlign w:val="superscript"/>
        </w:rPr>
        <w:t>th</w:t>
      </w:r>
      <w:r>
        <w:rPr>
          <w:color w:val="000000"/>
        </w:rPr>
        <w:t>.</w:t>
      </w:r>
    </w:p>
    <w:p w14:paraId="77F35F78" w14:textId="3337A10D" w:rsidR="00B304C8" w:rsidRDefault="00F95DF7">
      <w:pPr>
        <w:numPr>
          <w:ilvl w:val="1"/>
          <w:numId w:val="2"/>
        </w:numPr>
        <w:pBdr>
          <w:top w:val="nil"/>
          <w:left w:val="nil"/>
          <w:bottom w:val="nil"/>
          <w:right w:val="nil"/>
          <w:between w:val="nil"/>
        </w:pBdr>
        <w:spacing w:after="0"/>
      </w:pPr>
      <w:r>
        <w:rPr>
          <w:color w:val="000000"/>
        </w:rPr>
        <w:t xml:space="preserve">Pre-operative surveys- </w:t>
      </w:r>
      <w:r w:rsidR="00FB4343">
        <w:rPr>
          <w:color w:val="000000"/>
        </w:rPr>
        <w:t>for the appropriate physiographic province</w:t>
      </w:r>
      <w:r w:rsidR="00FB4343">
        <w:rPr>
          <w:rStyle w:val="FootnoteReference"/>
          <w:color w:val="000000"/>
        </w:rPr>
        <w:footnoteReference w:id="1"/>
      </w:r>
      <w:r w:rsidR="00FB4343">
        <w:rPr>
          <w:color w:val="000000"/>
        </w:rPr>
        <w:t xml:space="preserve"> </w:t>
      </w:r>
    </w:p>
    <w:p w14:paraId="77F35F79" w14:textId="5F82AD1A" w:rsidR="00B304C8" w:rsidRDefault="00F95DF7">
      <w:pPr>
        <w:numPr>
          <w:ilvl w:val="2"/>
          <w:numId w:val="2"/>
        </w:numPr>
        <w:pBdr>
          <w:top w:val="nil"/>
          <w:left w:val="nil"/>
          <w:bottom w:val="nil"/>
          <w:right w:val="nil"/>
          <w:between w:val="nil"/>
        </w:pBdr>
        <w:spacing w:after="0"/>
      </w:pPr>
      <w:r>
        <w:rPr>
          <w:color w:val="000000"/>
        </w:rPr>
        <w:t>Plans with no recent survey history will require a 1-year, six-pass survey with at least one survey after June 1</w:t>
      </w:r>
      <w:r>
        <w:rPr>
          <w:color w:val="000000"/>
          <w:vertAlign w:val="superscript"/>
        </w:rPr>
        <w:t>st</w:t>
      </w:r>
      <w:r>
        <w:rPr>
          <w:color w:val="000000"/>
        </w:rPr>
        <w:t>, prior to operations.</w:t>
      </w:r>
    </w:p>
    <w:p w14:paraId="77F35F7A" w14:textId="67513F01" w:rsidR="00B304C8" w:rsidRDefault="00F95DF7">
      <w:pPr>
        <w:numPr>
          <w:ilvl w:val="2"/>
          <w:numId w:val="2"/>
        </w:numPr>
        <w:pBdr>
          <w:top w:val="nil"/>
          <w:left w:val="nil"/>
          <w:bottom w:val="nil"/>
          <w:right w:val="nil"/>
          <w:between w:val="nil"/>
        </w:pBdr>
        <w:spacing w:after="0"/>
      </w:pPr>
      <w:r>
        <w:rPr>
          <w:color w:val="000000"/>
        </w:rPr>
        <w:t xml:space="preserve">Plans with recent survey history will require a 1-year, three-pass survey prior to operations.  </w:t>
      </w:r>
    </w:p>
    <w:p w14:paraId="77F35F7B" w14:textId="66E1728A" w:rsidR="00B304C8" w:rsidRDefault="002E7EF0">
      <w:pPr>
        <w:numPr>
          <w:ilvl w:val="2"/>
          <w:numId w:val="2"/>
        </w:numPr>
        <w:pBdr>
          <w:top w:val="nil"/>
          <w:left w:val="nil"/>
          <w:bottom w:val="nil"/>
          <w:right w:val="nil"/>
          <w:between w:val="nil"/>
        </w:pBdr>
        <w:spacing w:after="0"/>
      </w:pPr>
      <w:r>
        <w:rPr>
          <w:color w:val="000000"/>
        </w:rPr>
        <w:t>Knowledge of past Barred Owl presence or n</w:t>
      </w:r>
      <w:r w:rsidR="00F95DF7">
        <w:rPr>
          <w:color w:val="000000"/>
        </w:rPr>
        <w:t xml:space="preserve">ew Barred Owl detection will require additional 3 visits for the </w:t>
      </w:r>
      <w:r w:rsidR="00DE0450">
        <w:rPr>
          <w:color w:val="000000"/>
        </w:rPr>
        <w:t xml:space="preserve">survey </w:t>
      </w:r>
      <w:r w:rsidR="00F95DF7">
        <w:rPr>
          <w:color w:val="000000"/>
        </w:rPr>
        <w:t>area.</w:t>
      </w:r>
    </w:p>
    <w:p w14:paraId="77F35F7C" w14:textId="77777777" w:rsidR="00B304C8" w:rsidRDefault="00F95DF7">
      <w:pPr>
        <w:numPr>
          <w:ilvl w:val="1"/>
          <w:numId w:val="2"/>
        </w:numPr>
        <w:pBdr>
          <w:top w:val="nil"/>
          <w:left w:val="nil"/>
          <w:bottom w:val="nil"/>
          <w:right w:val="nil"/>
          <w:between w:val="nil"/>
        </w:pBdr>
        <w:spacing w:after="0"/>
      </w:pPr>
      <w:r>
        <w:rPr>
          <w:color w:val="000000"/>
        </w:rPr>
        <w:t>Survey/Monitoring results to be included in the plan prior to operations.</w:t>
      </w:r>
    </w:p>
    <w:p w14:paraId="77F35F7D" w14:textId="19D1096E" w:rsidR="00B304C8" w:rsidRDefault="00F95DF7">
      <w:pPr>
        <w:numPr>
          <w:ilvl w:val="1"/>
          <w:numId w:val="2"/>
        </w:numPr>
        <w:pBdr>
          <w:top w:val="nil"/>
          <w:left w:val="nil"/>
          <w:bottom w:val="nil"/>
          <w:right w:val="nil"/>
          <w:between w:val="nil"/>
        </w:pBdr>
        <w:spacing w:after="0"/>
      </w:pPr>
      <w:r>
        <w:rPr>
          <w:color w:val="000000"/>
        </w:rPr>
        <w:t xml:space="preserve">Unless otherwise specified, surveys should adhere to the USFWS </w:t>
      </w:r>
      <w:r w:rsidR="004D1804">
        <w:rPr>
          <w:color w:val="000000"/>
        </w:rPr>
        <w:t xml:space="preserve">2012 </w:t>
      </w:r>
      <w:r>
        <w:rPr>
          <w:color w:val="000000"/>
        </w:rPr>
        <w:t xml:space="preserve">NSO </w:t>
      </w:r>
      <w:r w:rsidR="004D1804">
        <w:rPr>
          <w:color w:val="000000"/>
        </w:rPr>
        <w:t>S</w:t>
      </w:r>
      <w:r>
        <w:rPr>
          <w:color w:val="000000"/>
        </w:rPr>
        <w:t xml:space="preserve">urvey </w:t>
      </w:r>
      <w:r w:rsidR="004D1804">
        <w:rPr>
          <w:color w:val="000000"/>
        </w:rPr>
        <w:t xml:space="preserve">Protocol </w:t>
      </w:r>
      <w:r>
        <w:rPr>
          <w:color w:val="000000"/>
        </w:rPr>
        <w:t>guidance.</w:t>
      </w:r>
      <w:r w:rsidR="004D1804">
        <w:rPr>
          <w:color w:val="000000"/>
        </w:rPr>
        <w:br/>
      </w:r>
      <w:r w:rsidR="004D1804">
        <w:rPr>
          <w:color w:val="000000"/>
        </w:rPr>
        <w:br/>
      </w:r>
      <w:r w:rsidR="002B4202">
        <w:rPr>
          <w:color w:val="000000"/>
        </w:rPr>
        <w:br/>
      </w:r>
    </w:p>
    <w:p w14:paraId="77F35F7E" w14:textId="77777777" w:rsidR="00B304C8" w:rsidRDefault="00F95DF7">
      <w:pPr>
        <w:numPr>
          <w:ilvl w:val="0"/>
          <w:numId w:val="2"/>
        </w:numPr>
        <w:pBdr>
          <w:top w:val="nil"/>
          <w:left w:val="nil"/>
          <w:bottom w:val="nil"/>
          <w:right w:val="nil"/>
          <w:between w:val="nil"/>
        </w:pBdr>
        <w:spacing w:after="0"/>
        <w:rPr>
          <w:b/>
          <w:color w:val="000000"/>
        </w:rPr>
      </w:pPr>
      <w:r>
        <w:rPr>
          <w:b/>
          <w:color w:val="000000"/>
        </w:rPr>
        <w:lastRenderedPageBreak/>
        <w:t>Disturbance minimization</w:t>
      </w:r>
    </w:p>
    <w:p w14:paraId="77F35F7F" w14:textId="56F3CC37" w:rsidR="00B304C8" w:rsidRDefault="00F95DF7">
      <w:pPr>
        <w:numPr>
          <w:ilvl w:val="1"/>
          <w:numId w:val="2"/>
        </w:numPr>
        <w:pBdr>
          <w:top w:val="nil"/>
          <w:left w:val="nil"/>
          <w:bottom w:val="nil"/>
          <w:right w:val="nil"/>
          <w:between w:val="nil"/>
        </w:pBdr>
        <w:spacing w:after="0"/>
      </w:pPr>
      <w:r>
        <w:rPr>
          <w:color w:val="000000"/>
        </w:rPr>
        <w:t>Operations will be precluded starting February 1</w:t>
      </w:r>
      <w:r>
        <w:rPr>
          <w:color w:val="000000"/>
          <w:vertAlign w:val="superscript"/>
        </w:rPr>
        <w:t>st</w:t>
      </w:r>
      <w:r>
        <w:rPr>
          <w:color w:val="000000"/>
        </w:rPr>
        <w:t>, until necessary surveys are completed for the area of operations. Continuation of existing operations into February may occur if proposed to, and concurred with</w:t>
      </w:r>
      <w:r w:rsidR="00653013">
        <w:rPr>
          <w:color w:val="000000"/>
        </w:rPr>
        <w:t>,</w:t>
      </w:r>
      <w:r>
        <w:rPr>
          <w:color w:val="000000"/>
        </w:rPr>
        <w:t xml:space="preserve"> CAL FIRE, prior to January 15</w:t>
      </w:r>
      <w:r>
        <w:rPr>
          <w:color w:val="000000"/>
          <w:vertAlign w:val="superscript"/>
        </w:rPr>
        <w:t>th</w:t>
      </w:r>
      <w:r>
        <w:rPr>
          <w:color w:val="000000"/>
        </w:rPr>
        <w:t xml:space="preserve"> and included in the </w:t>
      </w:r>
      <w:sdt>
        <w:sdtPr>
          <w:tag w:val="goog_rdk_58"/>
          <w:id w:val="596217591"/>
        </w:sdtPr>
        <w:sdtEndPr/>
        <w:sdtContent/>
      </w:sdt>
      <w:r>
        <w:rPr>
          <w:color w:val="000000"/>
        </w:rPr>
        <w:t>plan.</w:t>
      </w:r>
    </w:p>
    <w:p w14:paraId="77F35F80" w14:textId="05118166" w:rsidR="00B304C8" w:rsidRDefault="00F95DF7">
      <w:pPr>
        <w:numPr>
          <w:ilvl w:val="1"/>
          <w:numId w:val="2"/>
        </w:numPr>
        <w:pBdr>
          <w:top w:val="nil"/>
          <w:left w:val="nil"/>
          <w:bottom w:val="nil"/>
          <w:right w:val="nil"/>
          <w:between w:val="nil"/>
        </w:pBdr>
        <w:spacing w:after="0"/>
      </w:pPr>
      <w:r>
        <w:rPr>
          <w:color w:val="000000"/>
        </w:rPr>
        <w:t xml:space="preserve">No operations will be conducted within </w:t>
      </w:r>
      <w:r w:rsidR="004D1804">
        <w:rPr>
          <w:color w:val="000000"/>
        </w:rPr>
        <w:t>0.25-</w:t>
      </w:r>
      <w:r>
        <w:rPr>
          <w:color w:val="000000"/>
        </w:rPr>
        <w:t>mi</w:t>
      </w:r>
      <w:r w:rsidR="004D1804">
        <w:rPr>
          <w:color w:val="000000"/>
        </w:rPr>
        <w:t>.</w:t>
      </w:r>
      <w:r>
        <w:rPr>
          <w:color w:val="000000"/>
        </w:rPr>
        <w:t xml:space="preserve"> of an active AC unless proposed to, and concurred with</w:t>
      </w:r>
      <w:r w:rsidR="00653013">
        <w:rPr>
          <w:color w:val="000000"/>
        </w:rPr>
        <w:t>,</w:t>
      </w:r>
      <w:r>
        <w:rPr>
          <w:color w:val="000000"/>
        </w:rPr>
        <w:t xml:space="preserve"> CAL FIRE prior to commencement of </w:t>
      </w:r>
      <w:sdt>
        <w:sdtPr>
          <w:tag w:val="goog_rdk_59"/>
          <w:id w:val="2128426371"/>
        </w:sdtPr>
        <w:sdtEndPr/>
        <w:sdtContent/>
      </w:sdt>
      <w:r>
        <w:rPr>
          <w:color w:val="000000"/>
        </w:rPr>
        <w:t>operations.</w:t>
      </w:r>
      <w:r w:rsidR="002B4202">
        <w:rPr>
          <w:color w:val="000000"/>
        </w:rPr>
        <w:br/>
      </w:r>
    </w:p>
    <w:p w14:paraId="77F35F81" w14:textId="77777777" w:rsidR="00B304C8" w:rsidRDefault="00F95DF7">
      <w:pPr>
        <w:numPr>
          <w:ilvl w:val="0"/>
          <w:numId w:val="2"/>
        </w:numPr>
        <w:pBdr>
          <w:top w:val="nil"/>
          <w:left w:val="nil"/>
          <w:bottom w:val="nil"/>
          <w:right w:val="nil"/>
          <w:between w:val="nil"/>
        </w:pBdr>
        <w:spacing w:after="0"/>
      </w:pPr>
      <w:r>
        <w:rPr>
          <w:b/>
          <w:color w:val="000000"/>
        </w:rPr>
        <w:t>Habitat Modification</w:t>
      </w:r>
      <w:r>
        <w:rPr>
          <w:color w:val="000000"/>
        </w:rPr>
        <w:t xml:space="preserve">- after completion of annual </w:t>
      </w:r>
      <w:sdt>
        <w:sdtPr>
          <w:tag w:val="goog_rdk_60"/>
          <w:id w:val="1215776872"/>
        </w:sdtPr>
        <w:sdtEndPr/>
        <w:sdtContent/>
      </w:sdt>
      <w:r>
        <w:rPr>
          <w:color w:val="000000"/>
        </w:rPr>
        <w:t>surveys</w:t>
      </w:r>
    </w:p>
    <w:p w14:paraId="77F35F82" w14:textId="77777777" w:rsidR="00B304C8" w:rsidRDefault="00F95DF7">
      <w:pPr>
        <w:numPr>
          <w:ilvl w:val="1"/>
          <w:numId w:val="2"/>
        </w:numPr>
        <w:pBdr>
          <w:top w:val="nil"/>
          <w:left w:val="nil"/>
          <w:bottom w:val="nil"/>
          <w:right w:val="nil"/>
          <w:between w:val="nil"/>
        </w:pBdr>
        <w:spacing w:after="0"/>
      </w:pPr>
      <w:r>
        <w:rPr>
          <w:color w:val="000000"/>
          <w:u w:val="single"/>
        </w:rPr>
        <w:t>Outside of a Core Area</w:t>
      </w:r>
      <w:r>
        <w:rPr>
          <w:color w:val="000000"/>
        </w:rPr>
        <w:t>, Proposed Harvest will not reduce the pre-harvest habitat type</w:t>
      </w:r>
    </w:p>
    <w:p w14:paraId="77F35F83" w14:textId="24684AB3" w:rsidR="00B304C8" w:rsidRDefault="00F95DF7">
      <w:pPr>
        <w:numPr>
          <w:ilvl w:val="2"/>
          <w:numId w:val="2"/>
        </w:numPr>
        <w:pBdr>
          <w:top w:val="nil"/>
          <w:left w:val="nil"/>
          <w:bottom w:val="nil"/>
          <w:right w:val="nil"/>
          <w:between w:val="nil"/>
        </w:pBdr>
        <w:spacing w:after="0"/>
      </w:pPr>
      <w:r>
        <w:rPr>
          <w:color w:val="000000"/>
        </w:rPr>
        <w:t xml:space="preserve">Nest/Roosting habitat will maintain &gt;60% canopy and 150 </w:t>
      </w:r>
      <w:r w:rsidR="00B641F2">
        <w:rPr>
          <w:color w:val="000000"/>
        </w:rPr>
        <w:t>ft</w:t>
      </w:r>
      <w:r w:rsidR="00B641F2" w:rsidRPr="00B641F2">
        <w:rPr>
          <w:color w:val="000000"/>
          <w:vertAlign w:val="superscript"/>
        </w:rPr>
        <w:t>2</w:t>
      </w:r>
      <w:r>
        <w:rPr>
          <w:color w:val="000000"/>
        </w:rPr>
        <w:t xml:space="preserve"> of trees greater than or equal to </w:t>
      </w:r>
      <w:sdt>
        <w:sdtPr>
          <w:tag w:val="goog_rdk_61"/>
          <w:id w:val="-321584443"/>
        </w:sdtPr>
        <w:sdtEndPr/>
        <w:sdtContent/>
      </w:sdt>
      <w:r>
        <w:rPr>
          <w:color w:val="000000"/>
        </w:rPr>
        <w:t>18</w:t>
      </w:r>
      <w:r w:rsidR="00B641F2">
        <w:rPr>
          <w:color w:val="000000"/>
        </w:rPr>
        <w:t>-inch</w:t>
      </w:r>
      <w:r>
        <w:rPr>
          <w:color w:val="000000"/>
        </w:rPr>
        <w:t xml:space="preserve"> DBH. </w:t>
      </w:r>
      <w:sdt>
        <w:sdtPr>
          <w:tag w:val="goog_rdk_62"/>
          <w:id w:val="-36905724"/>
        </w:sdtPr>
        <w:sdtEndPr/>
        <w:sdtContent/>
      </w:sdt>
      <w:r>
        <w:rPr>
          <w:color w:val="000000"/>
        </w:rPr>
        <w:t xml:space="preserve">Up to </w:t>
      </w:r>
      <w:r w:rsidR="00E47DD9">
        <w:rPr>
          <w:color w:val="000000"/>
        </w:rPr>
        <w:t>20</w:t>
      </w:r>
      <w:r>
        <w:rPr>
          <w:color w:val="000000"/>
        </w:rPr>
        <w:t>% of the basal area can be hardwoods and</w:t>
      </w:r>
      <w:r w:rsidR="00E47DD9">
        <w:rPr>
          <w:color w:val="000000"/>
        </w:rPr>
        <w:t xml:space="preserve">/or </w:t>
      </w:r>
      <w:r>
        <w:rPr>
          <w:color w:val="000000"/>
        </w:rPr>
        <w:t>can be legacy trees.</w:t>
      </w:r>
    </w:p>
    <w:p w14:paraId="77F35F84" w14:textId="412DADE6" w:rsidR="00B304C8" w:rsidRDefault="00F95DF7">
      <w:pPr>
        <w:numPr>
          <w:ilvl w:val="2"/>
          <w:numId w:val="2"/>
        </w:numPr>
        <w:pBdr>
          <w:top w:val="nil"/>
          <w:left w:val="nil"/>
          <w:bottom w:val="nil"/>
          <w:right w:val="nil"/>
          <w:between w:val="nil"/>
        </w:pBdr>
        <w:spacing w:after="0"/>
      </w:pPr>
      <w:r>
        <w:rPr>
          <w:color w:val="000000"/>
        </w:rPr>
        <w:t xml:space="preserve">Foraging habitat will maintain at least 75 </w:t>
      </w:r>
      <w:bookmarkStart w:id="0" w:name="_Hlk101351620"/>
      <w:r w:rsidR="00B641F2">
        <w:rPr>
          <w:color w:val="000000"/>
        </w:rPr>
        <w:t>ft</w:t>
      </w:r>
      <w:r w:rsidR="00B641F2" w:rsidRPr="00B641F2">
        <w:rPr>
          <w:color w:val="000000"/>
          <w:vertAlign w:val="superscript"/>
        </w:rPr>
        <w:t>2</w:t>
      </w:r>
      <w:bookmarkEnd w:id="0"/>
      <w:r>
        <w:rPr>
          <w:color w:val="000000"/>
        </w:rPr>
        <w:t xml:space="preserve"> per acre of trees greater than or equal to 11</w:t>
      </w:r>
      <w:r w:rsidR="00B641F2">
        <w:rPr>
          <w:color w:val="000000"/>
        </w:rPr>
        <w:t>-inch</w:t>
      </w:r>
      <w:r>
        <w:rPr>
          <w:color w:val="000000"/>
        </w:rPr>
        <w:t xml:space="preserve"> DBH. Up to </w:t>
      </w:r>
      <w:r w:rsidR="00E47DD9">
        <w:rPr>
          <w:color w:val="000000"/>
        </w:rPr>
        <w:t>10</w:t>
      </w:r>
      <w:r>
        <w:rPr>
          <w:color w:val="000000"/>
        </w:rPr>
        <w:t>% can of the basal area can be hardwoods and</w:t>
      </w:r>
      <w:r w:rsidR="00E47DD9">
        <w:rPr>
          <w:color w:val="000000"/>
        </w:rPr>
        <w:t xml:space="preserve">/or </w:t>
      </w:r>
      <w:r>
        <w:rPr>
          <w:color w:val="000000"/>
        </w:rPr>
        <w:t>legacy trees.</w:t>
      </w:r>
    </w:p>
    <w:p w14:paraId="77F35F85" w14:textId="77777777" w:rsidR="00B304C8" w:rsidRDefault="00F95DF7">
      <w:pPr>
        <w:numPr>
          <w:ilvl w:val="2"/>
          <w:numId w:val="2"/>
        </w:numPr>
        <w:pBdr>
          <w:top w:val="nil"/>
          <w:left w:val="nil"/>
          <w:bottom w:val="nil"/>
          <w:right w:val="nil"/>
          <w:between w:val="nil"/>
        </w:pBdr>
        <w:spacing w:after="0"/>
      </w:pPr>
      <w:r>
        <w:rPr>
          <w:color w:val="000000"/>
        </w:rPr>
        <w:t>Harvest no more than 40% of the pre-existing conifer basal area.</w:t>
      </w:r>
    </w:p>
    <w:p w14:paraId="77F35F86" w14:textId="2972C320" w:rsidR="00B304C8" w:rsidRDefault="00F95DF7">
      <w:pPr>
        <w:numPr>
          <w:ilvl w:val="2"/>
          <w:numId w:val="2"/>
        </w:numPr>
        <w:pBdr>
          <w:top w:val="nil"/>
          <w:left w:val="nil"/>
          <w:bottom w:val="nil"/>
          <w:right w:val="nil"/>
          <w:between w:val="nil"/>
        </w:pBdr>
        <w:spacing w:after="0"/>
      </w:pPr>
      <w:r>
        <w:rPr>
          <w:color w:val="000000"/>
        </w:rPr>
        <w:t xml:space="preserve">Limit group openings to no larger than 0.9 acre for every 10 acres within </w:t>
      </w:r>
      <w:r w:rsidR="00C77C2F">
        <w:rPr>
          <w:color w:val="000000"/>
        </w:rPr>
        <w:t>0.7</w:t>
      </w:r>
      <w:r w:rsidR="00684E35">
        <w:rPr>
          <w:color w:val="000000"/>
        </w:rPr>
        <w:t>-mi.</w:t>
      </w:r>
      <w:r w:rsidR="00C77C2F">
        <w:rPr>
          <w:color w:val="000000"/>
        </w:rPr>
        <w:t xml:space="preserve"> </w:t>
      </w:r>
      <w:r>
        <w:rPr>
          <w:color w:val="000000"/>
        </w:rPr>
        <w:t>les of</w:t>
      </w:r>
      <w:r w:rsidR="004D1804">
        <w:rPr>
          <w:color w:val="000000"/>
        </w:rPr>
        <w:t xml:space="preserve"> an</w:t>
      </w:r>
      <w:r>
        <w:rPr>
          <w:color w:val="000000"/>
        </w:rPr>
        <w:t xml:space="preserve"> AC (</w:t>
      </w:r>
      <w:r w:rsidR="00C77C2F">
        <w:rPr>
          <w:color w:val="000000"/>
        </w:rPr>
        <w:t>1.3</w:t>
      </w:r>
      <w:r w:rsidR="00684E35">
        <w:rPr>
          <w:color w:val="000000"/>
        </w:rPr>
        <w:t>-mi.</w:t>
      </w:r>
      <w:r>
        <w:rPr>
          <w:color w:val="000000"/>
        </w:rPr>
        <w:t xml:space="preserve"> </w:t>
      </w:r>
      <w:sdt>
        <w:sdtPr>
          <w:tag w:val="goog_rdk_64"/>
          <w:id w:val="-1505971612"/>
        </w:sdtPr>
        <w:sdtEndPr/>
        <w:sdtContent/>
      </w:sdt>
      <w:r>
        <w:rPr>
          <w:color w:val="000000"/>
        </w:rPr>
        <w:t>inland).</w:t>
      </w:r>
    </w:p>
    <w:p w14:paraId="77F35F87" w14:textId="77777777" w:rsidR="00B304C8" w:rsidRDefault="00F95DF7">
      <w:pPr>
        <w:numPr>
          <w:ilvl w:val="2"/>
          <w:numId w:val="2"/>
        </w:numPr>
        <w:pBdr>
          <w:top w:val="nil"/>
          <w:left w:val="nil"/>
          <w:bottom w:val="nil"/>
          <w:right w:val="nil"/>
          <w:between w:val="nil"/>
        </w:pBdr>
        <w:spacing w:after="0"/>
      </w:pPr>
      <w:r>
        <w:rPr>
          <w:color w:val="000000"/>
        </w:rPr>
        <w:t>Retain or recruit legacy trees and snags to a minimum level of 1 per acre and retain all down logs. Legacy trees are considered green culls, snags, malformed or non-merchantable trees. Maintain a mix of dominant tree species including hardwoods.</w:t>
      </w:r>
    </w:p>
    <w:p w14:paraId="77F35F88" w14:textId="77777777" w:rsidR="00B304C8" w:rsidRDefault="00F95DF7">
      <w:pPr>
        <w:numPr>
          <w:ilvl w:val="2"/>
          <w:numId w:val="2"/>
        </w:numPr>
        <w:pBdr>
          <w:top w:val="nil"/>
          <w:left w:val="nil"/>
          <w:bottom w:val="nil"/>
          <w:right w:val="nil"/>
          <w:between w:val="nil"/>
        </w:pBdr>
        <w:spacing w:after="0"/>
      </w:pPr>
      <w:r>
        <w:rPr>
          <w:color w:val="000000"/>
        </w:rPr>
        <w:t>All past NSO nest trees and screen trees (intermingling limbs) shall be retained.</w:t>
      </w:r>
    </w:p>
    <w:p w14:paraId="77F35F89" w14:textId="29A92094" w:rsidR="00B304C8" w:rsidRDefault="00F95DF7">
      <w:pPr>
        <w:numPr>
          <w:ilvl w:val="1"/>
          <w:numId w:val="2"/>
        </w:numPr>
        <w:pBdr>
          <w:top w:val="nil"/>
          <w:left w:val="nil"/>
          <w:bottom w:val="nil"/>
          <w:right w:val="nil"/>
          <w:between w:val="nil"/>
        </w:pBdr>
        <w:spacing w:after="0"/>
      </w:pPr>
      <w:r>
        <w:rPr>
          <w:color w:val="000000"/>
          <w:u w:val="single"/>
        </w:rPr>
        <w:t>Within core area</w:t>
      </w:r>
      <w:r>
        <w:rPr>
          <w:color w:val="000000"/>
        </w:rPr>
        <w:t xml:space="preserve">- after the AC has been determined to be non-nesting </w:t>
      </w:r>
      <w:r w:rsidR="00367952">
        <w:rPr>
          <w:color w:val="000000"/>
        </w:rPr>
        <w:t xml:space="preserve">after May 15 </w:t>
      </w:r>
      <w:r>
        <w:rPr>
          <w:color w:val="000000"/>
        </w:rPr>
        <w:t xml:space="preserve">or if status is not determined- after </w:t>
      </w:r>
      <w:r w:rsidR="00367952">
        <w:rPr>
          <w:color w:val="000000"/>
        </w:rPr>
        <w:t xml:space="preserve">August </w:t>
      </w:r>
      <w:r>
        <w:rPr>
          <w:color w:val="000000"/>
        </w:rPr>
        <w:t>15.</w:t>
      </w:r>
    </w:p>
    <w:p w14:paraId="77F35F8A" w14:textId="4F9AD472" w:rsidR="00B304C8" w:rsidRPr="00E5640A" w:rsidRDefault="00906E5B">
      <w:pPr>
        <w:numPr>
          <w:ilvl w:val="2"/>
          <w:numId w:val="2"/>
        </w:numPr>
        <w:pBdr>
          <w:top w:val="nil"/>
          <w:left w:val="nil"/>
          <w:bottom w:val="nil"/>
          <w:right w:val="nil"/>
          <w:between w:val="nil"/>
        </w:pBdr>
        <w:spacing w:after="0"/>
      </w:pPr>
      <w:r>
        <w:rPr>
          <w:color w:val="000000"/>
        </w:rPr>
        <w:t>No</w:t>
      </w:r>
      <w:r w:rsidR="00F95DF7">
        <w:rPr>
          <w:color w:val="000000"/>
        </w:rPr>
        <w:t xml:space="preserve"> more 33% of the core area (acres) within any rolling five-year period</w:t>
      </w:r>
      <w:r>
        <w:rPr>
          <w:color w:val="000000"/>
        </w:rPr>
        <w:t xml:space="preserve"> may have</w:t>
      </w:r>
      <w:r w:rsidRPr="00906E5B">
        <w:t xml:space="preserve"> </w:t>
      </w:r>
      <w:r>
        <w:t>operations conducted (while maintaining Nest/Roost standards below)</w:t>
      </w:r>
      <w:r>
        <w:rPr>
          <w:color w:val="000000"/>
        </w:rPr>
        <w:t>,</w:t>
      </w:r>
      <w:r w:rsidR="00F95DF7">
        <w:rPr>
          <w:color w:val="000000"/>
        </w:rPr>
        <w:t xml:space="preserve"> inclus</w:t>
      </w:r>
      <w:r w:rsidR="00F95DF7">
        <w:t>ive of years prior to this take avoidance strategy</w:t>
      </w:r>
      <w:r w:rsidR="00F95DF7">
        <w:rPr>
          <w:color w:val="000000"/>
        </w:rPr>
        <w:t xml:space="preserve">. Please note, </w:t>
      </w:r>
      <w:r w:rsidR="00F95DF7">
        <w:t xml:space="preserve">33% of the entire core area, not just the core area on the </w:t>
      </w:r>
      <w:r>
        <w:t>landowner’s</w:t>
      </w:r>
      <w:r w:rsidR="00F95DF7">
        <w:t xml:space="preserve"> property. The entire core area is utilized not just the portion under the ownership/control of the landowner. </w:t>
      </w:r>
      <w:r w:rsidR="00DF3E41">
        <w:t>Please note, t</w:t>
      </w:r>
      <w:r w:rsidR="00F95DF7" w:rsidRPr="00E5640A">
        <w:t xml:space="preserve">his is a </w:t>
      </w:r>
      <w:r w:rsidR="00E5640A" w:rsidRPr="00E5640A">
        <w:t>first</w:t>
      </w:r>
      <w:r w:rsidR="00F95DF7" w:rsidRPr="00E5640A">
        <w:t xml:space="preserve"> come, </w:t>
      </w:r>
      <w:r w:rsidR="00E5640A" w:rsidRPr="00E5640A">
        <w:t>first</w:t>
      </w:r>
      <w:r w:rsidR="00F95DF7" w:rsidRPr="00E5640A">
        <w:t xml:space="preserve"> serve situation</w:t>
      </w:r>
      <w:r w:rsidR="00DF3E41">
        <w:t>.</w:t>
      </w:r>
      <w:r w:rsidR="00F95DF7" w:rsidRPr="00DF3E41">
        <w:t xml:space="preserve"> </w:t>
      </w:r>
      <w:r w:rsidR="00DF3E41">
        <w:t>A</w:t>
      </w:r>
      <w:r w:rsidR="00F95DF7" w:rsidRPr="00DF3E41">
        <w:t xml:space="preserve">dhering to this standard may require close coordination with neighboring/adjacent landowners. </w:t>
      </w:r>
      <w:r w:rsidR="00E5640A" w:rsidRPr="00E5640A">
        <w:rPr>
          <w:rStyle w:val="FootnoteReference"/>
          <w:color w:val="000000"/>
        </w:rPr>
        <w:footnoteReference w:id="2"/>
      </w:r>
    </w:p>
    <w:p w14:paraId="77F35F8B" w14:textId="77777777" w:rsidR="00B304C8" w:rsidRDefault="00F95DF7">
      <w:pPr>
        <w:numPr>
          <w:ilvl w:val="2"/>
          <w:numId w:val="2"/>
        </w:numPr>
        <w:pBdr>
          <w:top w:val="nil"/>
          <w:left w:val="nil"/>
          <w:bottom w:val="nil"/>
          <w:right w:val="nil"/>
          <w:between w:val="nil"/>
        </w:pBdr>
        <w:spacing w:after="0"/>
      </w:pPr>
      <w:r>
        <w:rPr>
          <w:color w:val="000000"/>
        </w:rPr>
        <w:t xml:space="preserve">Maintain Nest/Roost habitat as follows </w:t>
      </w:r>
    </w:p>
    <w:p w14:paraId="77F35F8C" w14:textId="2D2D8525" w:rsidR="00B304C8" w:rsidRDefault="00F95DF7">
      <w:pPr>
        <w:numPr>
          <w:ilvl w:val="3"/>
          <w:numId w:val="2"/>
        </w:numPr>
        <w:pBdr>
          <w:top w:val="nil"/>
          <w:left w:val="nil"/>
          <w:bottom w:val="nil"/>
          <w:right w:val="nil"/>
          <w:between w:val="nil"/>
        </w:pBdr>
        <w:spacing w:after="0"/>
      </w:pPr>
      <w:r>
        <w:rPr>
          <w:color w:val="000000"/>
        </w:rPr>
        <w:t>Maintain at least 66% of the trees greater than 18</w:t>
      </w:r>
      <w:r w:rsidR="00815544">
        <w:rPr>
          <w:color w:val="000000"/>
        </w:rPr>
        <w:t>-inch</w:t>
      </w:r>
      <w:r>
        <w:rPr>
          <w:color w:val="000000"/>
        </w:rPr>
        <w:t xml:space="preserve"> DBH and 66% of trees greater than 30</w:t>
      </w:r>
      <w:r w:rsidR="00815544">
        <w:rPr>
          <w:color w:val="000000"/>
        </w:rPr>
        <w:t>-inch</w:t>
      </w:r>
      <w:r>
        <w:rPr>
          <w:color w:val="000000"/>
        </w:rPr>
        <w:t xml:space="preserve"> DBH.</w:t>
      </w:r>
    </w:p>
    <w:p w14:paraId="77F35F8D" w14:textId="76F864C3" w:rsidR="00B304C8" w:rsidRDefault="00F95DF7">
      <w:pPr>
        <w:numPr>
          <w:ilvl w:val="3"/>
          <w:numId w:val="2"/>
        </w:numPr>
        <w:pBdr>
          <w:top w:val="nil"/>
          <w:left w:val="nil"/>
          <w:bottom w:val="nil"/>
          <w:right w:val="nil"/>
          <w:between w:val="nil"/>
        </w:pBdr>
        <w:spacing w:after="0"/>
      </w:pPr>
      <w:r>
        <w:rPr>
          <w:color w:val="000000"/>
        </w:rPr>
        <w:t>Maintain at least 60% canopy cover of trees greater than 18</w:t>
      </w:r>
      <w:r w:rsidR="00815544">
        <w:rPr>
          <w:color w:val="000000"/>
        </w:rPr>
        <w:t>-inch</w:t>
      </w:r>
      <w:r>
        <w:rPr>
          <w:color w:val="000000"/>
        </w:rPr>
        <w:t xml:space="preserve"> DBH.</w:t>
      </w:r>
    </w:p>
    <w:p w14:paraId="77F35F8E" w14:textId="22B607C4" w:rsidR="00B304C8" w:rsidRDefault="00F95DF7">
      <w:pPr>
        <w:numPr>
          <w:ilvl w:val="3"/>
          <w:numId w:val="2"/>
        </w:numPr>
        <w:pBdr>
          <w:top w:val="nil"/>
          <w:left w:val="nil"/>
          <w:bottom w:val="nil"/>
          <w:right w:val="nil"/>
          <w:between w:val="nil"/>
        </w:pBdr>
        <w:spacing w:after="0"/>
      </w:pPr>
      <w:r>
        <w:rPr>
          <w:color w:val="000000"/>
        </w:rPr>
        <w:t xml:space="preserve">Maintain at least 150 </w:t>
      </w:r>
      <w:r w:rsidR="00815544">
        <w:rPr>
          <w:color w:val="000000"/>
        </w:rPr>
        <w:t>ft</w:t>
      </w:r>
      <w:r w:rsidR="00815544" w:rsidRPr="00B641F2">
        <w:rPr>
          <w:color w:val="000000"/>
          <w:vertAlign w:val="superscript"/>
        </w:rPr>
        <w:t>2</w:t>
      </w:r>
      <w:r>
        <w:rPr>
          <w:color w:val="000000"/>
        </w:rPr>
        <w:t xml:space="preserve"> per acre of trees greater than 18</w:t>
      </w:r>
      <w:r w:rsidR="00815544">
        <w:rPr>
          <w:color w:val="000000"/>
        </w:rPr>
        <w:t>-inch</w:t>
      </w:r>
      <w:r>
        <w:rPr>
          <w:color w:val="000000"/>
        </w:rPr>
        <w:t xml:space="preserve"> DBH.  Up to 10% can be hardwoods and up to 10% can be legacy trees.</w:t>
      </w:r>
    </w:p>
    <w:p w14:paraId="77F35F8F" w14:textId="77777777" w:rsidR="00B304C8" w:rsidRDefault="00F95DF7">
      <w:pPr>
        <w:numPr>
          <w:ilvl w:val="3"/>
          <w:numId w:val="2"/>
        </w:numPr>
        <w:pBdr>
          <w:top w:val="nil"/>
          <w:left w:val="nil"/>
          <w:bottom w:val="nil"/>
          <w:right w:val="nil"/>
          <w:between w:val="nil"/>
        </w:pBdr>
        <w:spacing w:after="0"/>
      </w:pPr>
      <w:r>
        <w:rPr>
          <w:color w:val="000000"/>
        </w:rPr>
        <w:t xml:space="preserve">Retain or recruit legacy trees and snags to a minimum level of 1 per acre and retain all down logs. Legacy trees are considered green culls, snags, </w:t>
      </w:r>
      <w:r>
        <w:rPr>
          <w:color w:val="000000"/>
        </w:rPr>
        <w:lastRenderedPageBreak/>
        <w:t>malformed or non-merchantable trees. Maintain a mix of dominant tree species including hardwoods.</w:t>
      </w:r>
    </w:p>
    <w:p w14:paraId="77F35F90" w14:textId="77777777" w:rsidR="00B304C8" w:rsidRDefault="00F95DF7">
      <w:pPr>
        <w:numPr>
          <w:ilvl w:val="3"/>
          <w:numId w:val="2"/>
        </w:numPr>
        <w:pBdr>
          <w:top w:val="nil"/>
          <w:left w:val="nil"/>
          <w:bottom w:val="nil"/>
          <w:right w:val="nil"/>
          <w:between w:val="nil"/>
        </w:pBdr>
      </w:pPr>
      <w:r>
        <w:rPr>
          <w:color w:val="000000"/>
        </w:rPr>
        <w:t>All NSO nest trees and associated screen trees (intermingling limbs) shall be retained.</w:t>
      </w:r>
    </w:p>
    <w:p w14:paraId="4F9986A8" w14:textId="1F46EC00" w:rsidR="009D7753" w:rsidRDefault="00DB64C8" w:rsidP="00292B3F">
      <w:pPr>
        <w:pStyle w:val="Heading2"/>
      </w:pPr>
      <w:r>
        <w:t>2</w:t>
      </w:r>
      <w:r w:rsidR="009D7753">
        <w:t>. Documented consistency with a previously approved Habitat Retention Agreement from the USFWS</w:t>
      </w:r>
      <w:r w:rsidR="00F40B59">
        <w:t xml:space="preserve"> Option</w:t>
      </w:r>
    </w:p>
    <w:p w14:paraId="4FCFC1E8" w14:textId="69B63658" w:rsidR="009D7753" w:rsidRDefault="009D7753" w:rsidP="00292B3F">
      <w:r>
        <w:t xml:space="preserve"> </w:t>
      </w:r>
      <w:r w:rsidR="006049F4">
        <w:t>Proponent</w:t>
      </w:r>
      <w:r w:rsidR="00037830">
        <w:t xml:space="preserve"> prepares</w:t>
      </w:r>
      <w:r>
        <w:t xml:space="preserve"> a</w:t>
      </w:r>
      <w:r w:rsidR="00037830">
        <w:t>n</w:t>
      </w:r>
      <w:r>
        <w:t xml:space="preserve"> “HRA Consistency Take Avoidance Strategy” </w:t>
      </w:r>
      <w:r w:rsidR="00037830">
        <w:t xml:space="preserve">information </w:t>
      </w:r>
      <w:r>
        <w:t xml:space="preserve">packet consistent with and including the original Habitat Retention Agreement with the USFWS. Submit the </w:t>
      </w:r>
      <w:r w:rsidR="006A6076">
        <w:t xml:space="preserve">information </w:t>
      </w:r>
      <w:r>
        <w:t xml:space="preserve">packet to CAL FIRE </w:t>
      </w:r>
      <w:r w:rsidR="006A6076">
        <w:t>for review and consideration of endorsement</w:t>
      </w:r>
      <w:r>
        <w:t>.</w:t>
      </w:r>
      <w:r w:rsidR="00F55EF0">
        <w:br/>
      </w:r>
    </w:p>
    <w:p w14:paraId="77F35F92" w14:textId="2E11F1FC" w:rsidR="00B304C8" w:rsidRDefault="00F95DF7">
      <w:pPr>
        <w:pStyle w:val="Heading2"/>
      </w:pPr>
      <w:r>
        <w:t xml:space="preserve">3. </w:t>
      </w:r>
      <w:r w:rsidR="006A6076">
        <w:t>Site-</w:t>
      </w:r>
      <w:r>
        <w:t>Specific Take Avoidance Strategy</w:t>
      </w:r>
      <w:r w:rsidR="006A6076">
        <w:t xml:space="preserve"> Option</w:t>
      </w:r>
    </w:p>
    <w:p w14:paraId="77F35F93" w14:textId="645D30BF" w:rsidR="00B304C8" w:rsidRDefault="006A6076">
      <w:r>
        <w:t xml:space="preserve">Proponent prepares </w:t>
      </w:r>
      <w:r w:rsidR="00F95DF7">
        <w:t>a “</w:t>
      </w:r>
      <w:r>
        <w:t>Site-</w:t>
      </w:r>
      <w:r w:rsidR="00F95DF7">
        <w:t xml:space="preserve">Specific Take Avoidance Strategy” </w:t>
      </w:r>
      <w:r>
        <w:t xml:space="preserve">information </w:t>
      </w:r>
      <w:r w:rsidR="00F95DF7">
        <w:t xml:space="preserve">packet including the following </w:t>
      </w:r>
      <w:r>
        <w:t>elements and</w:t>
      </w:r>
      <w:r w:rsidR="00F95DF7">
        <w:t xml:space="preserve"> submit</w:t>
      </w:r>
      <w:r>
        <w:t>s it</w:t>
      </w:r>
      <w:r w:rsidR="00F95DF7">
        <w:t xml:space="preserve"> to CAL FIRE </w:t>
      </w:r>
      <w:r>
        <w:t>for review and consideration of endorsement</w:t>
      </w:r>
      <w:r w:rsidR="00F95DF7">
        <w:t>.</w:t>
      </w:r>
    </w:p>
    <w:p w14:paraId="77F35F94" w14:textId="76A2583F" w:rsidR="00B304C8" w:rsidRDefault="00F95DF7">
      <w:pPr>
        <w:numPr>
          <w:ilvl w:val="0"/>
          <w:numId w:val="3"/>
        </w:numPr>
        <w:pBdr>
          <w:top w:val="nil"/>
          <w:left w:val="nil"/>
          <w:bottom w:val="nil"/>
          <w:right w:val="nil"/>
          <w:between w:val="nil"/>
        </w:pBdr>
        <w:spacing w:after="0"/>
      </w:pPr>
      <w:r>
        <w:rPr>
          <w:color w:val="000000"/>
        </w:rPr>
        <w:t xml:space="preserve">Provide a description of </w:t>
      </w:r>
      <w:r>
        <w:rPr>
          <w:b/>
          <w:color w:val="000000"/>
        </w:rPr>
        <w:t>Current Conditions</w:t>
      </w:r>
      <w:r w:rsidR="00C77C2F">
        <w:rPr>
          <w:b/>
          <w:color w:val="000000"/>
        </w:rPr>
        <w:t>:</w:t>
      </w:r>
      <w:r>
        <w:rPr>
          <w:color w:val="000000"/>
        </w:rPr>
        <w:t xml:space="preserve"> </w:t>
      </w:r>
    </w:p>
    <w:p w14:paraId="77F35F95" w14:textId="7432F629" w:rsidR="00B304C8" w:rsidRDefault="00F95DF7">
      <w:pPr>
        <w:numPr>
          <w:ilvl w:val="1"/>
          <w:numId w:val="3"/>
        </w:numPr>
        <w:pBdr>
          <w:top w:val="nil"/>
          <w:left w:val="nil"/>
          <w:bottom w:val="nil"/>
          <w:right w:val="nil"/>
          <w:between w:val="nil"/>
        </w:pBdr>
        <w:spacing w:after="0"/>
      </w:pPr>
      <w:r>
        <w:rPr>
          <w:color w:val="000000"/>
        </w:rPr>
        <w:t>Summarize NSO Activity center history for the plan area and within 0.7</w:t>
      </w:r>
      <w:r w:rsidR="00684E35">
        <w:rPr>
          <w:color w:val="000000"/>
        </w:rPr>
        <w:t>-mi.</w:t>
      </w:r>
      <w:r>
        <w:rPr>
          <w:color w:val="000000"/>
        </w:rPr>
        <w:t xml:space="preserve"> (1.3</w:t>
      </w:r>
      <w:r w:rsidR="00684E35">
        <w:rPr>
          <w:color w:val="000000"/>
        </w:rPr>
        <w:t>-mi.</w:t>
      </w:r>
      <w:r>
        <w:rPr>
          <w:color w:val="000000"/>
        </w:rPr>
        <w:t xml:space="preserve"> inland) of the plan area. </w:t>
      </w:r>
    </w:p>
    <w:p w14:paraId="77F35F96" w14:textId="3ACF6BCE" w:rsidR="00B304C8" w:rsidRDefault="00F95DF7">
      <w:pPr>
        <w:numPr>
          <w:ilvl w:val="1"/>
          <w:numId w:val="3"/>
        </w:numPr>
        <w:pBdr>
          <w:top w:val="nil"/>
          <w:left w:val="nil"/>
          <w:bottom w:val="nil"/>
          <w:right w:val="nil"/>
          <w:between w:val="nil"/>
        </w:pBdr>
        <w:spacing w:after="0"/>
      </w:pPr>
      <w:r>
        <w:rPr>
          <w:color w:val="000000"/>
        </w:rPr>
        <w:t>Identify any NSO core areas within 0.7</w:t>
      </w:r>
      <w:r w:rsidR="00684E35">
        <w:rPr>
          <w:color w:val="000000"/>
        </w:rPr>
        <w:t>-mi.</w:t>
      </w:r>
      <w:r>
        <w:rPr>
          <w:color w:val="000000"/>
        </w:rPr>
        <w:t xml:space="preserve"> (1.3</w:t>
      </w:r>
      <w:r w:rsidR="00684E35">
        <w:rPr>
          <w:color w:val="000000"/>
        </w:rPr>
        <w:t>-mi.</w:t>
      </w:r>
      <w:r>
        <w:rPr>
          <w:color w:val="000000"/>
        </w:rPr>
        <w:t xml:space="preserve"> inland) of the plan area. NSO core area is a predetermined </w:t>
      </w:r>
      <w:r w:rsidR="004D1804">
        <w:rPr>
          <w:color w:val="000000"/>
        </w:rPr>
        <w:t>100-acre</w:t>
      </w:r>
      <w:r>
        <w:rPr>
          <w:color w:val="000000"/>
        </w:rPr>
        <w:t xml:space="preserve"> area consisting of the most recent nesting activity and contiguous higher quality habitat.</w:t>
      </w:r>
    </w:p>
    <w:p w14:paraId="77F35F97" w14:textId="7D208885" w:rsidR="00B304C8" w:rsidRDefault="00F95DF7">
      <w:pPr>
        <w:numPr>
          <w:ilvl w:val="1"/>
          <w:numId w:val="3"/>
        </w:numPr>
        <w:pBdr>
          <w:top w:val="nil"/>
          <w:left w:val="nil"/>
          <w:bottom w:val="nil"/>
          <w:right w:val="nil"/>
          <w:between w:val="nil"/>
        </w:pBdr>
        <w:spacing w:after="0"/>
      </w:pPr>
      <w:r>
        <w:rPr>
          <w:color w:val="000000"/>
        </w:rPr>
        <w:t>Summarize the NSO survey activity for the plan area and, if available, within 0.7</w:t>
      </w:r>
      <w:r w:rsidR="00684E35">
        <w:rPr>
          <w:color w:val="000000"/>
        </w:rPr>
        <w:t>-mi.</w:t>
      </w:r>
      <w:r>
        <w:rPr>
          <w:color w:val="000000"/>
        </w:rPr>
        <w:t xml:space="preserve"> (1.3</w:t>
      </w:r>
      <w:r w:rsidR="00684E35">
        <w:rPr>
          <w:color w:val="000000"/>
        </w:rPr>
        <w:t>-mi.</w:t>
      </w:r>
      <w:r>
        <w:rPr>
          <w:color w:val="000000"/>
        </w:rPr>
        <w:t xml:space="preserve"> inland) of the plan area. Summary should include survey results, survey station map, detection map and AC search summaries.</w:t>
      </w:r>
    </w:p>
    <w:p w14:paraId="77F35F98" w14:textId="43D21DEA" w:rsidR="00B304C8" w:rsidRDefault="00F95DF7">
      <w:pPr>
        <w:numPr>
          <w:ilvl w:val="1"/>
          <w:numId w:val="3"/>
        </w:numPr>
        <w:pBdr>
          <w:top w:val="nil"/>
          <w:left w:val="nil"/>
          <w:bottom w:val="nil"/>
          <w:right w:val="nil"/>
          <w:between w:val="nil"/>
        </w:pBdr>
        <w:spacing w:after="0"/>
      </w:pPr>
      <w:r>
        <w:rPr>
          <w:color w:val="000000"/>
        </w:rPr>
        <w:t>Summarize current NSO habitat for the plan area and NSO activity centers within 0.7</w:t>
      </w:r>
      <w:r w:rsidR="00684E35">
        <w:rPr>
          <w:color w:val="000000"/>
        </w:rPr>
        <w:t>-mi.</w:t>
      </w:r>
      <w:r>
        <w:rPr>
          <w:color w:val="000000"/>
        </w:rPr>
        <w:t xml:space="preserve"> (1.3</w:t>
      </w:r>
      <w:r w:rsidR="00684E35">
        <w:rPr>
          <w:color w:val="000000"/>
        </w:rPr>
        <w:t>-mi.</w:t>
      </w:r>
      <w:r>
        <w:rPr>
          <w:color w:val="000000"/>
        </w:rPr>
        <w:t xml:space="preserve"> inland) of the plan area.</w:t>
      </w:r>
    </w:p>
    <w:p w14:paraId="77F35F99" w14:textId="31F1D71E" w:rsidR="00B304C8" w:rsidRDefault="00F95DF7">
      <w:pPr>
        <w:numPr>
          <w:ilvl w:val="1"/>
          <w:numId w:val="3"/>
        </w:numPr>
        <w:pBdr>
          <w:top w:val="nil"/>
          <w:left w:val="nil"/>
          <w:bottom w:val="nil"/>
          <w:right w:val="nil"/>
          <w:between w:val="nil"/>
        </w:pBdr>
        <w:spacing w:after="0"/>
      </w:pPr>
      <w:r>
        <w:rPr>
          <w:color w:val="000000"/>
        </w:rPr>
        <w:t>Demonstrate the future conditions (NSO habitat typing) of the plan area will maintain (nesting/roosting) or improve NSO habitat (e.g., non</w:t>
      </w:r>
      <w:sdt>
        <w:sdtPr>
          <w:tag w:val="goog_rdk_70"/>
          <w:id w:val="2011177152"/>
        </w:sdtPr>
        <w:sdtEndPr/>
        <w:sdtContent>
          <w:r>
            <w:rPr>
              <w:color w:val="000000"/>
            </w:rPr>
            <w:t>-habitat</w:t>
          </w:r>
        </w:sdtContent>
      </w:sdt>
      <w:r>
        <w:rPr>
          <w:color w:val="000000"/>
        </w:rPr>
        <w:t xml:space="preserve"> to foraging to nest/roost) consistent with the growth and yield demonstration of the NTMP.</w:t>
      </w:r>
    </w:p>
    <w:p w14:paraId="77F35F9A" w14:textId="64A93FBD" w:rsidR="00B304C8" w:rsidRDefault="00F95DF7">
      <w:pPr>
        <w:numPr>
          <w:ilvl w:val="1"/>
          <w:numId w:val="3"/>
        </w:numPr>
        <w:pBdr>
          <w:top w:val="nil"/>
          <w:left w:val="nil"/>
          <w:bottom w:val="nil"/>
          <w:right w:val="nil"/>
          <w:between w:val="nil"/>
        </w:pBdr>
        <w:spacing w:after="0"/>
      </w:pPr>
      <w:r>
        <w:rPr>
          <w:color w:val="000000"/>
        </w:rPr>
        <w:t xml:space="preserve">Current NSO database </w:t>
      </w:r>
      <w:sdt>
        <w:sdtPr>
          <w:tag w:val="goog_rdk_72"/>
          <w:id w:val="-968366369"/>
        </w:sdtPr>
        <w:sdtEndPr/>
        <w:sdtContent>
          <w:r>
            <w:rPr>
              <w:color w:val="000000"/>
            </w:rPr>
            <w:t>information</w:t>
          </w:r>
        </w:sdtContent>
      </w:sdt>
      <w:r>
        <w:rPr>
          <w:color w:val="000000"/>
        </w:rPr>
        <w:t>.</w:t>
      </w:r>
    </w:p>
    <w:p w14:paraId="77F35F9B" w14:textId="77777777" w:rsidR="00B304C8" w:rsidRDefault="00F95DF7">
      <w:pPr>
        <w:numPr>
          <w:ilvl w:val="0"/>
          <w:numId w:val="3"/>
        </w:numPr>
        <w:pBdr>
          <w:top w:val="nil"/>
          <w:left w:val="nil"/>
          <w:bottom w:val="nil"/>
          <w:right w:val="nil"/>
          <w:between w:val="nil"/>
        </w:pBdr>
        <w:spacing w:after="0"/>
      </w:pPr>
      <w:r>
        <w:rPr>
          <w:color w:val="000000"/>
        </w:rPr>
        <w:t xml:space="preserve">Provide </w:t>
      </w:r>
      <w:r>
        <w:rPr>
          <w:b/>
          <w:color w:val="000000"/>
        </w:rPr>
        <w:t>Monitoring and Reporting Strategy</w:t>
      </w:r>
      <w:r>
        <w:rPr>
          <w:color w:val="000000"/>
        </w:rPr>
        <w:t>, along with necessary explanation and justification for take avoidance.</w:t>
      </w:r>
    </w:p>
    <w:p w14:paraId="77F35F9C" w14:textId="77777777" w:rsidR="00B304C8" w:rsidRDefault="00F95DF7">
      <w:pPr>
        <w:numPr>
          <w:ilvl w:val="0"/>
          <w:numId w:val="3"/>
        </w:numPr>
        <w:pBdr>
          <w:top w:val="nil"/>
          <w:left w:val="nil"/>
          <w:bottom w:val="nil"/>
          <w:right w:val="nil"/>
          <w:between w:val="nil"/>
        </w:pBdr>
        <w:spacing w:after="0"/>
      </w:pPr>
      <w:r>
        <w:rPr>
          <w:color w:val="000000"/>
        </w:rPr>
        <w:t xml:space="preserve">Provide </w:t>
      </w:r>
      <w:r>
        <w:rPr>
          <w:b/>
          <w:color w:val="000000"/>
        </w:rPr>
        <w:t>disturbance minimization</w:t>
      </w:r>
      <w:r>
        <w:rPr>
          <w:color w:val="000000"/>
        </w:rPr>
        <w:t xml:space="preserve"> and habitat modification strategy, along with necessary explanation and justification.</w:t>
      </w:r>
    </w:p>
    <w:p w14:paraId="77F35F9D" w14:textId="77777777" w:rsidR="00B304C8" w:rsidRDefault="00F95DF7">
      <w:pPr>
        <w:numPr>
          <w:ilvl w:val="0"/>
          <w:numId w:val="3"/>
        </w:numPr>
        <w:pBdr>
          <w:top w:val="nil"/>
          <w:left w:val="nil"/>
          <w:bottom w:val="nil"/>
          <w:right w:val="nil"/>
          <w:between w:val="nil"/>
        </w:pBdr>
      </w:pPr>
      <w:r>
        <w:rPr>
          <w:color w:val="000000"/>
        </w:rPr>
        <w:t>Plan proponent may wish to pre-consult with CAL FIRE prior to submittal.</w:t>
      </w:r>
    </w:p>
    <w:p w14:paraId="77F35F9E" w14:textId="06ADA541" w:rsidR="00B304C8" w:rsidRDefault="00F95DF7">
      <w:pPr>
        <w:ind w:left="360"/>
      </w:pPr>
      <w:r>
        <w:t>This list of site</w:t>
      </w:r>
      <w:r w:rsidR="00292B3F">
        <w:t>-</w:t>
      </w:r>
      <w:r>
        <w:t xml:space="preserve">specific </w:t>
      </w:r>
      <w:r w:rsidR="00864FAD">
        <w:t xml:space="preserve">scenarios </w:t>
      </w:r>
      <w:r>
        <w:t>is not exhaustive</w:t>
      </w:r>
      <w:r w:rsidR="00864FAD">
        <w:t xml:space="preserve"> and </w:t>
      </w:r>
      <w:r>
        <w:t>there may be additional items to consider</w:t>
      </w:r>
      <w:r w:rsidR="00864FAD">
        <w:t xml:space="preserve"> and included.</w:t>
      </w:r>
      <w:r w:rsidR="0039372F">
        <w:br/>
      </w:r>
      <w:r w:rsidR="00815544">
        <w:br/>
      </w:r>
      <w:r w:rsidR="00815544">
        <w:br/>
      </w:r>
      <w:r w:rsidR="00815544">
        <w:br/>
      </w:r>
      <w:r w:rsidR="00815544">
        <w:br/>
      </w:r>
      <w:r w:rsidR="00815544">
        <w:br/>
      </w:r>
      <w:r w:rsidR="00815544">
        <w:br/>
      </w:r>
    </w:p>
    <w:p w14:paraId="5E7D8CEA" w14:textId="7A659C63" w:rsidR="00864FAD" w:rsidRDefault="00864FAD" w:rsidP="00864FAD">
      <w:pPr>
        <w:pStyle w:val="Heading2"/>
      </w:pPr>
      <w:r>
        <w:lastRenderedPageBreak/>
        <w:t xml:space="preserve">NTMP SORP Enrollment </w:t>
      </w:r>
      <w:r w:rsidR="007041EE">
        <w:br/>
      </w:r>
    </w:p>
    <w:p w14:paraId="6C6A7CE8" w14:textId="0AD0EB11" w:rsidR="004C7499" w:rsidRDefault="00FD677F" w:rsidP="00C740D1">
      <w:pPr>
        <w:pBdr>
          <w:top w:val="nil"/>
          <w:left w:val="nil"/>
          <w:bottom w:val="nil"/>
          <w:right w:val="nil"/>
          <w:between w:val="nil"/>
        </w:pBdr>
      </w:pPr>
      <w:r>
        <w:t xml:space="preserve">Step 1. </w:t>
      </w:r>
      <w:r w:rsidR="00815544">
        <w:br/>
      </w:r>
      <w:r w:rsidR="00C77C2F">
        <w:t>The project proponent will request e</w:t>
      </w:r>
      <w:r>
        <w:t>ndorsement</w:t>
      </w:r>
      <w:r w:rsidR="00C77C2F">
        <w:t xml:space="preserve"> for NSO take avoidance</w:t>
      </w:r>
      <w:r>
        <w:t xml:space="preserve"> from </w:t>
      </w:r>
      <w:r w:rsidR="00C77C2F">
        <w:t xml:space="preserve">a </w:t>
      </w:r>
      <w:r>
        <w:t>CAL FIRE</w:t>
      </w:r>
      <w:r w:rsidR="004C7499">
        <w:t xml:space="preserve"> SOE</w:t>
      </w:r>
      <w:r w:rsidR="00C740D1">
        <w:t xml:space="preserve"> as described in 14 CCR §919.9(a) [§939.9(a)]</w:t>
      </w:r>
      <w:r w:rsidR="004C7499">
        <w:t xml:space="preserve">. CAL FIRE will coordinate with </w:t>
      </w:r>
      <w:r w:rsidR="00C77C2F">
        <w:t xml:space="preserve">a </w:t>
      </w:r>
      <w:r w:rsidR="004C7499">
        <w:t>CDFW for the appropriate area.</w:t>
      </w:r>
      <w:r w:rsidR="004C7499" w:rsidRPr="004C7499">
        <w:t xml:space="preserve"> </w:t>
      </w:r>
      <w:r w:rsidR="00C77C2F">
        <w:t>For the endorsement, t</w:t>
      </w:r>
      <w:r w:rsidR="00C740D1">
        <w:t>he project proponent shall provide the following information to the CAL FIRE SOE:</w:t>
      </w:r>
    </w:p>
    <w:p w14:paraId="3FBB34D3" w14:textId="5958452C" w:rsidR="004C7499" w:rsidRDefault="004C7499" w:rsidP="004C7499">
      <w:pPr>
        <w:pStyle w:val="ListParagraph"/>
        <w:numPr>
          <w:ilvl w:val="0"/>
          <w:numId w:val="5"/>
        </w:numPr>
        <w:pBdr>
          <w:top w:val="nil"/>
          <w:left w:val="nil"/>
          <w:bottom w:val="nil"/>
          <w:right w:val="nil"/>
          <w:between w:val="nil"/>
        </w:pBdr>
      </w:pPr>
      <w:r>
        <w:t xml:space="preserve">A statement requesting enrollment in the NTMP </w:t>
      </w:r>
      <w:proofErr w:type="gramStart"/>
      <w:r>
        <w:t>SORP;</w:t>
      </w:r>
      <w:proofErr w:type="gramEnd"/>
    </w:p>
    <w:p w14:paraId="0BE6627D" w14:textId="67867BBD" w:rsidR="004C7499" w:rsidRDefault="004C7499" w:rsidP="004C7499">
      <w:pPr>
        <w:pStyle w:val="ListParagraph"/>
        <w:numPr>
          <w:ilvl w:val="0"/>
          <w:numId w:val="5"/>
        </w:numPr>
        <w:pBdr>
          <w:top w:val="nil"/>
          <w:left w:val="nil"/>
          <w:bottom w:val="nil"/>
          <w:right w:val="nil"/>
          <w:between w:val="nil"/>
        </w:pBdr>
      </w:pPr>
      <w:r>
        <w:t xml:space="preserve">Identification of the method for take avoidance </w:t>
      </w:r>
      <w:r w:rsidR="00C740D1">
        <w:t xml:space="preserve">options </w:t>
      </w:r>
      <w:r w:rsidR="00C77C2F">
        <w:t>listed</w:t>
      </w:r>
      <w:r w:rsidR="00C740D1">
        <w:t xml:space="preserve"> </w:t>
      </w:r>
      <w:proofErr w:type="gramStart"/>
      <w:r w:rsidR="00C740D1">
        <w:t>above</w:t>
      </w:r>
      <w:r>
        <w:t>;</w:t>
      </w:r>
      <w:proofErr w:type="gramEnd"/>
      <w:r>
        <w:t xml:space="preserve"> </w:t>
      </w:r>
    </w:p>
    <w:p w14:paraId="205D151A" w14:textId="0106C22A" w:rsidR="004C7499" w:rsidRDefault="004C7499" w:rsidP="004C7499">
      <w:pPr>
        <w:pStyle w:val="ListParagraph"/>
        <w:numPr>
          <w:ilvl w:val="0"/>
          <w:numId w:val="5"/>
        </w:numPr>
        <w:pBdr>
          <w:top w:val="nil"/>
          <w:left w:val="nil"/>
          <w:bottom w:val="nil"/>
          <w:right w:val="nil"/>
          <w:between w:val="nil"/>
        </w:pBdr>
      </w:pPr>
      <w:r>
        <w:t xml:space="preserve">Measures for NSO take avoidance corresponding with the chosen option; </w:t>
      </w:r>
      <w:r w:rsidR="007041EE">
        <w:br/>
      </w:r>
    </w:p>
    <w:p w14:paraId="2DFF490F" w14:textId="7714F965" w:rsidR="004C7499" w:rsidRDefault="007041EE" w:rsidP="007041EE">
      <w:pPr>
        <w:pStyle w:val="ListParagraph"/>
        <w:pBdr>
          <w:top w:val="nil"/>
          <w:left w:val="nil"/>
          <w:bottom w:val="nil"/>
          <w:right w:val="nil"/>
          <w:between w:val="nil"/>
        </w:pBdr>
        <w:ind w:left="0"/>
      </w:pPr>
      <w:r>
        <w:t xml:space="preserve">Once the CAL FIRE SOE has completed review of the package, an endorsement letter will be provided to the </w:t>
      </w:r>
      <w:r w:rsidR="00C77C2F">
        <w:t>project proponent</w:t>
      </w:r>
      <w:r>
        <w:t>.</w:t>
      </w:r>
    </w:p>
    <w:p w14:paraId="0C22A5F8" w14:textId="4ED4BB61" w:rsidR="00FD677F" w:rsidRDefault="00FD677F" w:rsidP="00864FAD">
      <w:pPr>
        <w:pBdr>
          <w:top w:val="nil"/>
          <w:left w:val="nil"/>
          <w:bottom w:val="nil"/>
          <w:right w:val="nil"/>
          <w:between w:val="nil"/>
        </w:pBdr>
      </w:pPr>
      <w:r>
        <w:t xml:space="preserve">Step 2. </w:t>
      </w:r>
      <w:r w:rsidR="00815544">
        <w:br/>
      </w:r>
      <w:r w:rsidR="007041EE">
        <w:t>The project proponent submits the enrollment package and endorsement letter as an amendment to the appropriate CAL FIRE Review Team office.</w:t>
      </w:r>
      <w:r w:rsidR="00852806" w:rsidRPr="00852806">
        <w:t xml:space="preserve"> </w:t>
      </w:r>
      <w:r w:rsidR="00852806">
        <w:t>CAL FIRE Review Team will then review the proposed amendment consistent with 14 CCR §1090.24 and 14 CCR §1090.25. Once the amendment has been approved by the CAL FIRE Review Team</w:t>
      </w:r>
      <w:r w:rsidR="00A51FB5">
        <w:t>, the SORP enrollment can be utilized as the NSO take avoidance strategy.</w:t>
      </w:r>
    </w:p>
    <w:p w14:paraId="77F35FA0" w14:textId="24681A8C" w:rsidR="00B304C8" w:rsidRDefault="00B304C8" w:rsidP="00952CB7">
      <w:pPr>
        <w:pBdr>
          <w:top w:val="nil"/>
          <w:left w:val="nil"/>
          <w:bottom w:val="nil"/>
          <w:right w:val="nil"/>
          <w:between w:val="nil"/>
        </w:pBdr>
      </w:pPr>
    </w:p>
    <w:sectPr w:rsidR="00B304C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0314" w14:textId="77777777" w:rsidR="00B2577A" w:rsidRDefault="00B2577A" w:rsidP="00FB4343">
      <w:pPr>
        <w:spacing w:after="0" w:line="240" w:lineRule="auto"/>
      </w:pPr>
      <w:r>
        <w:separator/>
      </w:r>
    </w:p>
  </w:endnote>
  <w:endnote w:type="continuationSeparator" w:id="0">
    <w:p w14:paraId="54C1CB57" w14:textId="77777777" w:rsidR="00B2577A" w:rsidRDefault="00B2577A" w:rsidP="00FB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AE22" w14:textId="77777777" w:rsidR="00B2577A" w:rsidRDefault="00B2577A" w:rsidP="00FB4343">
      <w:pPr>
        <w:spacing w:after="0" w:line="240" w:lineRule="auto"/>
      </w:pPr>
      <w:r>
        <w:separator/>
      </w:r>
    </w:p>
  </w:footnote>
  <w:footnote w:type="continuationSeparator" w:id="0">
    <w:p w14:paraId="11EC61A4" w14:textId="77777777" w:rsidR="00B2577A" w:rsidRDefault="00B2577A" w:rsidP="00FB4343">
      <w:pPr>
        <w:spacing w:after="0" w:line="240" w:lineRule="auto"/>
      </w:pPr>
      <w:r>
        <w:continuationSeparator/>
      </w:r>
    </w:p>
  </w:footnote>
  <w:footnote w:id="1">
    <w:p w14:paraId="348C71CB" w14:textId="13739E7F" w:rsidR="00FB4343" w:rsidRPr="00B641F2" w:rsidRDefault="00FB4343">
      <w:pPr>
        <w:pStyle w:val="FootnoteText"/>
        <w:rPr>
          <w:sz w:val="18"/>
          <w:szCs w:val="18"/>
        </w:rPr>
      </w:pPr>
      <w:r w:rsidRPr="00B641F2">
        <w:rPr>
          <w:rStyle w:val="FootnoteReference"/>
          <w:sz w:val="18"/>
          <w:szCs w:val="18"/>
        </w:rPr>
        <w:footnoteRef/>
      </w:r>
      <w:r w:rsidRPr="00B641F2">
        <w:rPr>
          <w:sz w:val="18"/>
          <w:szCs w:val="18"/>
        </w:rPr>
        <w:t xml:space="preserve"> In the 2012 USFWS </w:t>
      </w:r>
      <w:r w:rsidR="00153F58">
        <w:rPr>
          <w:sz w:val="18"/>
          <w:szCs w:val="18"/>
        </w:rPr>
        <w:t>“</w:t>
      </w:r>
      <w:r w:rsidRPr="00B641F2">
        <w:rPr>
          <w:sz w:val="18"/>
          <w:szCs w:val="18"/>
        </w:rPr>
        <w:t>Protocol for Surveying Proposed Management Activities that may Impact Northern Spotted Owls,</w:t>
      </w:r>
      <w:r w:rsidR="00153F58">
        <w:rPr>
          <w:sz w:val="18"/>
          <w:szCs w:val="18"/>
        </w:rPr>
        <w:t>”</w:t>
      </w:r>
      <w:r w:rsidRPr="00B641F2">
        <w:rPr>
          <w:sz w:val="18"/>
          <w:szCs w:val="18"/>
        </w:rPr>
        <w:t xml:space="preserve"> the general survey period for </w:t>
      </w:r>
      <w:r w:rsidR="00B641F2" w:rsidRPr="00B641F2">
        <w:rPr>
          <w:sz w:val="18"/>
          <w:szCs w:val="18"/>
        </w:rPr>
        <w:t xml:space="preserve">NSO begins March 15 and for </w:t>
      </w:r>
      <w:r w:rsidRPr="00B641F2">
        <w:rPr>
          <w:sz w:val="18"/>
          <w:szCs w:val="18"/>
        </w:rPr>
        <w:t xml:space="preserve">the California Coast Range </w:t>
      </w:r>
      <w:r w:rsidR="00B641F2">
        <w:rPr>
          <w:sz w:val="18"/>
          <w:szCs w:val="18"/>
        </w:rPr>
        <w:t xml:space="preserve">the survey period </w:t>
      </w:r>
      <w:r w:rsidRPr="00B641F2">
        <w:rPr>
          <w:sz w:val="18"/>
          <w:szCs w:val="18"/>
        </w:rPr>
        <w:t>begins March 1</w:t>
      </w:r>
      <w:r w:rsidRPr="00B641F2">
        <w:rPr>
          <w:sz w:val="18"/>
          <w:szCs w:val="18"/>
          <w:vertAlign w:val="superscript"/>
        </w:rPr>
        <w:t>st</w:t>
      </w:r>
      <w:r w:rsidR="00B641F2" w:rsidRPr="00B641F2">
        <w:rPr>
          <w:sz w:val="18"/>
          <w:szCs w:val="18"/>
        </w:rPr>
        <w:t>.</w:t>
      </w:r>
    </w:p>
  </w:footnote>
  <w:footnote w:id="2">
    <w:p w14:paraId="1801E8A5" w14:textId="2A1BD422" w:rsidR="00E5640A" w:rsidRPr="00DF3E41" w:rsidRDefault="00E5640A" w:rsidP="00E5640A">
      <w:pPr>
        <w:pStyle w:val="FootnoteText"/>
        <w:rPr>
          <w:sz w:val="18"/>
          <w:szCs w:val="18"/>
        </w:rPr>
      </w:pPr>
      <w:r w:rsidRPr="00DF3E41">
        <w:rPr>
          <w:rStyle w:val="FootnoteReference"/>
          <w:sz w:val="18"/>
          <w:szCs w:val="18"/>
        </w:rPr>
        <w:footnoteRef/>
      </w:r>
      <w:r w:rsidRPr="00DF3E41">
        <w:rPr>
          <w:sz w:val="18"/>
          <w:szCs w:val="18"/>
        </w:rPr>
        <w:t xml:space="preserve"> If status of the NSO activity center is determined to be unoccupied as defined in 14 CCR </w:t>
      </w:r>
      <w:r w:rsidR="007859BE">
        <w:rPr>
          <w:sz w:val="18"/>
          <w:szCs w:val="18"/>
        </w:rPr>
        <w:t>§</w:t>
      </w:r>
      <w:r w:rsidRPr="00DF3E41">
        <w:rPr>
          <w:sz w:val="18"/>
          <w:szCs w:val="18"/>
        </w:rPr>
        <w:t xml:space="preserve">895.1, then the measures related to this bullet point </w:t>
      </w:r>
      <w:r w:rsidR="00DF3E41">
        <w:rPr>
          <w:sz w:val="18"/>
          <w:szCs w:val="18"/>
        </w:rPr>
        <w:t xml:space="preserve">may </w:t>
      </w:r>
      <w:r w:rsidRPr="00DF3E41">
        <w:rPr>
          <w:sz w:val="18"/>
          <w:szCs w:val="18"/>
        </w:rPr>
        <w:t>be waived</w:t>
      </w:r>
      <w:r w:rsidR="00DF3E41">
        <w:rPr>
          <w:sz w:val="18"/>
          <w:szCs w:val="18"/>
        </w:rPr>
        <w:t>.</w:t>
      </w:r>
      <w:r w:rsidRPr="00DF3E41">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2EF7"/>
    <w:multiLevelType w:val="hybridMultilevel"/>
    <w:tmpl w:val="D4FC517E"/>
    <w:lvl w:ilvl="0" w:tplc="9372128C">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C64EA1"/>
    <w:multiLevelType w:val="multilevel"/>
    <w:tmpl w:val="56AEA6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0F01D4C"/>
    <w:multiLevelType w:val="multilevel"/>
    <w:tmpl w:val="46626EC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85D92"/>
    <w:multiLevelType w:val="hybridMultilevel"/>
    <w:tmpl w:val="2154F098"/>
    <w:lvl w:ilvl="0" w:tplc="C270E22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B1A76"/>
    <w:multiLevelType w:val="multilevel"/>
    <w:tmpl w:val="B63EE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TniTv3V2Pox/1AQE/TR6kr31hhmcMRDXUtWhYbG/KLPAA0OlKzw4I2ciSZGsWfLHB1q68kYXPDyUo2EIDLDw==" w:salt="k6ArOakSuYxSO8mo1125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C8"/>
    <w:rsid w:val="00037830"/>
    <w:rsid w:val="0006569E"/>
    <w:rsid w:val="0007732A"/>
    <w:rsid w:val="00086471"/>
    <w:rsid w:val="0009780B"/>
    <w:rsid w:val="001242C1"/>
    <w:rsid w:val="001301AF"/>
    <w:rsid w:val="00140903"/>
    <w:rsid w:val="0014384D"/>
    <w:rsid w:val="0014775E"/>
    <w:rsid w:val="0015046B"/>
    <w:rsid w:val="0015391C"/>
    <w:rsid w:val="00153F35"/>
    <w:rsid w:val="00153F58"/>
    <w:rsid w:val="00167615"/>
    <w:rsid w:val="0017386E"/>
    <w:rsid w:val="001B1C4A"/>
    <w:rsid w:val="001E41A1"/>
    <w:rsid w:val="00201E0B"/>
    <w:rsid w:val="0024028A"/>
    <w:rsid w:val="00246266"/>
    <w:rsid w:val="002867A4"/>
    <w:rsid w:val="00292B3F"/>
    <w:rsid w:val="002A0031"/>
    <w:rsid w:val="002A7842"/>
    <w:rsid w:val="002B4202"/>
    <w:rsid w:val="002B7833"/>
    <w:rsid w:val="002C089D"/>
    <w:rsid w:val="002D0A89"/>
    <w:rsid w:val="002E7EF0"/>
    <w:rsid w:val="002F227F"/>
    <w:rsid w:val="00324467"/>
    <w:rsid w:val="003331EF"/>
    <w:rsid w:val="00350E44"/>
    <w:rsid w:val="00367952"/>
    <w:rsid w:val="00381912"/>
    <w:rsid w:val="0039372F"/>
    <w:rsid w:val="003D0F3B"/>
    <w:rsid w:val="00406831"/>
    <w:rsid w:val="00417F6E"/>
    <w:rsid w:val="004251D7"/>
    <w:rsid w:val="004366FB"/>
    <w:rsid w:val="00450CA7"/>
    <w:rsid w:val="0048328D"/>
    <w:rsid w:val="00486C47"/>
    <w:rsid w:val="004A0257"/>
    <w:rsid w:val="004A1E2C"/>
    <w:rsid w:val="004C7499"/>
    <w:rsid w:val="004D1804"/>
    <w:rsid w:val="004F1BF8"/>
    <w:rsid w:val="00510F0F"/>
    <w:rsid w:val="00533327"/>
    <w:rsid w:val="00551A07"/>
    <w:rsid w:val="00560CE5"/>
    <w:rsid w:val="00562EC9"/>
    <w:rsid w:val="00573862"/>
    <w:rsid w:val="00586E7B"/>
    <w:rsid w:val="005E02A4"/>
    <w:rsid w:val="005F5343"/>
    <w:rsid w:val="006049F4"/>
    <w:rsid w:val="00637A12"/>
    <w:rsid w:val="00640D9D"/>
    <w:rsid w:val="00653013"/>
    <w:rsid w:val="00655506"/>
    <w:rsid w:val="0065777C"/>
    <w:rsid w:val="00666E3E"/>
    <w:rsid w:val="0067076D"/>
    <w:rsid w:val="00684E35"/>
    <w:rsid w:val="006A6076"/>
    <w:rsid w:val="006B61A0"/>
    <w:rsid w:val="006B7CCF"/>
    <w:rsid w:val="007041EE"/>
    <w:rsid w:val="0073528E"/>
    <w:rsid w:val="007859BE"/>
    <w:rsid w:val="00786638"/>
    <w:rsid w:val="007975EE"/>
    <w:rsid w:val="007C22C3"/>
    <w:rsid w:val="007F1CA8"/>
    <w:rsid w:val="007F6586"/>
    <w:rsid w:val="007F7AEE"/>
    <w:rsid w:val="00806B3C"/>
    <w:rsid w:val="00815544"/>
    <w:rsid w:val="00852806"/>
    <w:rsid w:val="00863CE2"/>
    <w:rsid w:val="00864FAD"/>
    <w:rsid w:val="0086693D"/>
    <w:rsid w:val="0087061D"/>
    <w:rsid w:val="00894050"/>
    <w:rsid w:val="008C65EA"/>
    <w:rsid w:val="008D09F9"/>
    <w:rsid w:val="008D46F2"/>
    <w:rsid w:val="008D7EDD"/>
    <w:rsid w:val="00906E5B"/>
    <w:rsid w:val="009074E6"/>
    <w:rsid w:val="00952CB7"/>
    <w:rsid w:val="0098273B"/>
    <w:rsid w:val="009A6CCF"/>
    <w:rsid w:val="009D5794"/>
    <w:rsid w:val="009D7753"/>
    <w:rsid w:val="00A12037"/>
    <w:rsid w:val="00A21DE9"/>
    <w:rsid w:val="00A31722"/>
    <w:rsid w:val="00A447A7"/>
    <w:rsid w:val="00A44E0A"/>
    <w:rsid w:val="00A51FB5"/>
    <w:rsid w:val="00A55A4F"/>
    <w:rsid w:val="00AD424F"/>
    <w:rsid w:val="00B07F20"/>
    <w:rsid w:val="00B2577A"/>
    <w:rsid w:val="00B2708B"/>
    <w:rsid w:val="00B304C8"/>
    <w:rsid w:val="00B3763E"/>
    <w:rsid w:val="00B52EE1"/>
    <w:rsid w:val="00B641F2"/>
    <w:rsid w:val="00B71A29"/>
    <w:rsid w:val="00B74D88"/>
    <w:rsid w:val="00B9118F"/>
    <w:rsid w:val="00B9139D"/>
    <w:rsid w:val="00B96514"/>
    <w:rsid w:val="00BA5279"/>
    <w:rsid w:val="00BB20BC"/>
    <w:rsid w:val="00BB3177"/>
    <w:rsid w:val="00BB4677"/>
    <w:rsid w:val="00BC2EB3"/>
    <w:rsid w:val="00BD494C"/>
    <w:rsid w:val="00C00CD7"/>
    <w:rsid w:val="00C12AFB"/>
    <w:rsid w:val="00C15F27"/>
    <w:rsid w:val="00C23D62"/>
    <w:rsid w:val="00C40B83"/>
    <w:rsid w:val="00C71B11"/>
    <w:rsid w:val="00C740D1"/>
    <w:rsid w:val="00C77C2F"/>
    <w:rsid w:val="00C933A5"/>
    <w:rsid w:val="00C949B6"/>
    <w:rsid w:val="00CB4550"/>
    <w:rsid w:val="00CF3724"/>
    <w:rsid w:val="00CF4614"/>
    <w:rsid w:val="00D22480"/>
    <w:rsid w:val="00D24EF3"/>
    <w:rsid w:val="00D415BF"/>
    <w:rsid w:val="00D6152B"/>
    <w:rsid w:val="00D83EEA"/>
    <w:rsid w:val="00D9187D"/>
    <w:rsid w:val="00D93AE5"/>
    <w:rsid w:val="00DA50D9"/>
    <w:rsid w:val="00DB64C8"/>
    <w:rsid w:val="00DB67BC"/>
    <w:rsid w:val="00DC3371"/>
    <w:rsid w:val="00DE0450"/>
    <w:rsid w:val="00DE0B26"/>
    <w:rsid w:val="00DE1174"/>
    <w:rsid w:val="00DE1296"/>
    <w:rsid w:val="00DF3E41"/>
    <w:rsid w:val="00E003D7"/>
    <w:rsid w:val="00E072D3"/>
    <w:rsid w:val="00E33D0E"/>
    <w:rsid w:val="00E47DD9"/>
    <w:rsid w:val="00E51A5C"/>
    <w:rsid w:val="00E5640A"/>
    <w:rsid w:val="00E769A6"/>
    <w:rsid w:val="00EA3B37"/>
    <w:rsid w:val="00EB7B14"/>
    <w:rsid w:val="00EC3361"/>
    <w:rsid w:val="00EC68A8"/>
    <w:rsid w:val="00EC7008"/>
    <w:rsid w:val="00F40B59"/>
    <w:rsid w:val="00F55EF0"/>
    <w:rsid w:val="00F744D5"/>
    <w:rsid w:val="00F82F26"/>
    <w:rsid w:val="00F87703"/>
    <w:rsid w:val="00F95DF7"/>
    <w:rsid w:val="00FA0233"/>
    <w:rsid w:val="00FB4343"/>
    <w:rsid w:val="00FB68A6"/>
    <w:rsid w:val="00FC4653"/>
    <w:rsid w:val="00FD677F"/>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5F62"/>
  <w15:docId w15:val="{1CB4A162-2799-46A3-BA1A-8ABAF475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8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20A23"/>
    <w:pPr>
      <w:ind w:left="720"/>
      <w:contextualSpacing/>
    </w:pPr>
  </w:style>
  <w:style w:type="character" w:customStyle="1" w:styleId="Heading1Char">
    <w:name w:val="Heading 1 Char"/>
    <w:basedOn w:val="DefaultParagraphFont"/>
    <w:link w:val="Heading1"/>
    <w:uiPriority w:val="9"/>
    <w:rsid w:val="00BB7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528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7830"/>
    <w:rPr>
      <w:b/>
      <w:bCs/>
    </w:rPr>
  </w:style>
  <w:style w:type="character" w:customStyle="1" w:styleId="CommentSubjectChar">
    <w:name w:val="Comment Subject Char"/>
    <w:basedOn w:val="CommentTextChar"/>
    <w:link w:val="CommentSubject"/>
    <w:uiPriority w:val="99"/>
    <w:semiHidden/>
    <w:rsid w:val="00037830"/>
    <w:rPr>
      <w:b/>
      <w:bCs/>
      <w:sz w:val="20"/>
      <w:szCs w:val="20"/>
    </w:rPr>
  </w:style>
  <w:style w:type="paragraph" w:styleId="FootnoteText">
    <w:name w:val="footnote text"/>
    <w:basedOn w:val="Normal"/>
    <w:link w:val="FootnoteTextChar"/>
    <w:uiPriority w:val="99"/>
    <w:semiHidden/>
    <w:unhideWhenUsed/>
    <w:rsid w:val="00FB4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343"/>
    <w:rPr>
      <w:sz w:val="20"/>
      <w:szCs w:val="20"/>
    </w:rPr>
  </w:style>
  <w:style w:type="character" w:styleId="FootnoteReference">
    <w:name w:val="footnote reference"/>
    <w:basedOn w:val="DefaultParagraphFont"/>
    <w:uiPriority w:val="99"/>
    <w:semiHidden/>
    <w:unhideWhenUsed/>
    <w:rsid w:val="00FB4343"/>
    <w:rPr>
      <w:vertAlign w:val="superscript"/>
    </w:rPr>
  </w:style>
  <w:style w:type="character" w:styleId="Hyperlink">
    <w:name w:val="Hyperlink"/>
    <w:basedOn w:val="DefaultParagraphFont"/>
    <w:uiPriority w:val="99"/>
    <w:semiHidden/>
    <w:unhideWhenUsed/>
    <w:rsid w:val="00684E35"/>
    <w:rPr>
      <w:color w:val="0000FF"/>
      <w:u w:val="single"/>
    </w:rPr>
  </w:style>
  <w:style w:type="character" w:customStyle="1" w:styleId="wordphrase">
    <w:name w:val="wordphrase"/>
    <w:basedOn w:val="DefaultParagraphFont"/>
    <w:rsid w:val="00684E35"/>
  </w:style>
  <w:style w:type="character" w:customStyle="1" w:styleId="cite">
    <w:name w:val="cite"/>
    <w:basedOn w:val="DefaultParagraphFont"/>
    <w:rsid w:val="0068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3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L&amp;originatingContext=document&amp;transitionType=DocumentItem&amp;pubNum=1000220&amp;refType=LQ&amp;originatingDoc=I575d40001a4711e9abfae3c553971ecc&amp;cite=CAPHS4593.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12" ma:contentTypeDescription="Create a new document." ma:contentTypeScope="" ma:versionID="d3e7fbb250b7d22ade10f38738c30780">
  <xsd:schema xmlns:xsd="http://www.w3.org/2001/XMLSchema" xmlns:xs="http://www.w3.org/2001/XMLSchema" xmlns:p="http://schemas.microsoft.com/office/2006/metadata/properties" xmlns:ns3="50c285d6-090b-4878-9533-d90334e7ef5c" xmlns:ns4="5999079f-78a3-40c8-b0d3-b21f0a5f9de9" targetNamespace="http://schemas.microsoft.com/office/2006/metadata/properties" ma:root="true" ma:fieldsID="4bda7af606e9b6761077314c462fe4ce" ns3:_="" ns4:_="">
    <xsd:import namespace="50c285d6-090b-4878-9533-d90334e7ef5c"/>
    <xsd:import namespace="5999079f-78a3-40c8-b0d3-b21f0a5f9d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85d6-090b-4878-9533-d90334e7ef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2pyU+vB0KO/8giDAWvq39woLzcQ==">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DA7E1-066A-4DE2-8B2C-13177EF2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85d6-090b-4878-9533-d90334e7ef5c"/>
    <ds:schemaRef ds:uri="5999079f-78a3-40c8-b0d3-b21f0a5f9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600CFA6-3FE4-4A1C-887E-07276C185FA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5999079f-78a3-40c8-b0d3-b21f0a5f9de9"/>
    <ds:schemaRef ds:uri="50c285d6-090b-4878-9533-d90334e7ef5c"/>
    <ds:schemaRef ds:uri="http://schemas.openxmlformats.org/package/2006/metadata/core-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988C5547-75DE-4207-A5F1-976D9FC25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9696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Woessner, Jonathan@CALFIRE</dc:creator>
  <cp:lastModifiedBy>Kemp, Mazonika@BOF</cp:lastModifiedBy>
  <cp:revision>4</cp:revision>
  <cp:lastPrinted>2022-04-25T20:20:00Z</cp:lastPrinted>
  <dcterms:created xsi:type="dcterms:W3CDTF">2022-04-25T20:20:00Z</dcterms:created>
  <dcterms:modified xsi:type="dcterms:W3CDTF">2022-06-03T17:31:00Z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y fmtid="{D5CDD505-2E9C-101B-9397-08002B2CF9AE}" pid="3" name="MSIP_Label_6e685f86-ed8d-482b-be3a-2b7af73f9b7f_Enabled">
    <vt:lpwstr>True</vt:lpwstr>
  </property>
  <property fmtid="{D5CDD505-2E9C-101B-9397-08002B2CF9AE}" pid="4" name="MSIP_Label_6e685f86-ed8d-482b-be3a-2b7af73f9b7f_SiteId">
    <vt:lpwstr>4b633c25-efbf-4006-9f15-07442ba7aa0b</vt:lpwstr>
  </property>
  <property fmtid="{D5CDD505-2E9C-101B-9397-08002B2CF9AE}" pid="5" name="MSIP_Label_6e685f86-ed8d-482b-be3a-2b7af73f9b7f_Owner">
    <vt:lpwstr>Richard.Klug@Wildlife.ca.gov</vt:lpwstr>
  </property>
  <property fmtid="{D5CDD505-2E9C-101B-9397-08002B2CF9AE}" pid="6" name="MSIP_Label_6e685f86-ed8d-482b-be3a-2b7af73f9b7f_SetDate">
    <vt:lpwstr>2022-04-21T22:21:12.4848593Z</vt:lpwstr>
  </property>
  <property fmtid="{D5CDD505-2E9C-101B-9397-08002B2CF9AE}" pid="7" name="MSIP_Label_6e685f86-ed8d-482b-be3a-2b7af73f9b7f_Name">
    <vt:lpwstr>General</vt:lpwstr>
  </property>
  <property fmtid="{D5CDD505-2E9C-101B-9397-08002B2CF9AE}" pid="8" name="MSIP_Label_6e685f86-ed8d-482b-be3a-2b7af73f9b7f_Application">
    <vt:lpwstr>Microsoft Azure Information Protection</vt:lpwstr>
  </property>
  <property fmtid="{D5CDD505-2E9C-101B-9397-08002B2CF9AE}" pid="9" name="MSIP_Label_6e685f86-ed8d-482b-be3a-2b7af73f9b7f_ActionId">
    <vt:lpwstr>6a95202f-70f7-4ff3-9dee-664fa17bc43a</vt:lpwstr>
  </property>
  <property fmtid="{D5CDD505-2E9C-101B-9397-08002B2CF9AE}" pid="10" name="MSIP_Label_6e685f86-ed8d-482b-be3a-2b7af73f9b7f_Extended_MSFT_Method">
    <vt:lpwstr>Automatic</vt:lpwstr>
  </property>
  <property fmtid="{D5CDD505-2E9C-101B-9397-08002B2CF9AE}" pid="11" name="Sensitivity">
    <vt:lpwstr>General</vt:lpwstr>
  </property>
</Properties>
</file>