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EEB96" w14:textId="582C59F9" w:rsidR="007A2CDB" w:rsidRPr="00DC023E" w:rsidRDefault="007A2CDB" w:rsidP="00D13F04">
      <w:pPr>
        <w:rPr>
          <w:b/>
          <w:bCs/>
          <w:sz w:val="24"/>
          <w:szCs w:val="24"/>
        </w:rPr>
      </w:pPr>
      <w:r w:rsidRPr="00DC023E">
        <w:rPr>
          <w:b/>
          <w:bCs/>
          <w:sz w:val="24"/>
          <w:szCs w:val="24"/>
        </w:rPr>
        <w:t>Watercourse and Lake Protection Zone Fuel Reductio</w:t>
      </w:r>
      <w:r w:rsidR="008D23A0" w:rsidRPr="00DC023E">
        <w:rPr>
          <w:b/>
          <w:bCs/>
          <w:sz w:val="24"/>
          <w:szCs w:val="24"/>
        </w:rPr>
        <w:t xml:space="preserve">n </w:t>
      </w:r>
      <w:r w:rsidR="00DC023E" w:rsidRPr="00DC023E">
        <w:rPr>
          <w:b/>
          <w:bCs/>
          <w:sz w:val="24"/>
          <w:szCs w:val="24"/>
        </w:rPr>
        <w:t>Necessity</w:t>
      </w:r>
    </w:p>
    <w:p w14:paraId="5F77843D" w14:textId="55843696" w:rsidR="00AB522D" w:rsidRPr="00DC023E" w:rsidRDefault="00AB522D" w:rsidP="00D13F04">
      <w:pPr>
        <w:rPr>
          <w:sz w:val="24"/>
          <w:szCs w:val="24"/>
        </w:rPr>
      </w:pPr>
      <w:r w:rsidRPr="00DC023E">
        <w:rPr>
          <w:sz w:val="24"/>
          <w:szCs w:val="24"/>
        </w:rPr>
        <w:t xml:space="preserve">Many scientific studies have identified that fire suppression activities have resulted in significant </w:t>
      </w:r>
      <w:r w:rsidR="00D56E47" w:rsidRPr="00DC023E">
        <w:rPr>
          <w:sz w:val="24"/>
          <w:szCs w:val="24"/>
        </w:rPr>
        <w:t>changes</w:t>
      </w:r>
      <w:r w:rsidRPr="00DC023E">
        <w:rPr>
          <w:sz w:val="24"/>
          <w:szCs w:val="24"/>
        </w:rPr>
        <w:t xml:space="preserve"> from historical stand conditions in many of California’s forests, particularly in the inland Sierra Nevada. </w:t>
      </w:r>
      <w:r w:rsidR="00553FFE" w:rsidRPr="00DC023E">
        <w:rPr>
          <w:sz w:val="24"/>
          <w:szCs w:val="24"/>
        </w:rPr>
        <w:t>As a result of site conditions and current regulations, r</w:t>
      </w:r>
      <w:r w:rsidR="00180CE1" w:rsidRPr="00DC023E">
        <w:rPr>
          <w:sz w:val="24"/>
          <w:szCs w:val="24"/>
        </w:rPr>
        <w:t>iparian</w:t>
      </w:r>
      <w:r w:rsidR="00553FFE" w:rsidRPr="00DC023E">
        <w:rPr>
          <w:sz w:val="24"/>
          <w:szCs w:val="24"/>
        </w:rPr>
        <w:t xml:space="preserve"> buffer</w:t>
      </w:r>
      <w:r w:rsidRPr="00DC023E">
        <w:rPr>
          <w:sz w:val="24"/>
          <w:szCs w:val="24"/>
        </w:rPr>
        <w:t xml:space="preserve"> areas </w:t>
      </w:r>
      <w:r w:rsidR="00553FFE" w:rsidRPr="00DC023E">
        <w:rPr>
          <w:sz w:val="24"/>
          <w:szCs w:val="24"/>
        </w:rPr>
        <w:t xml:space="preserve">in forests </w:t>
      </w:r>
      <w:r w:rsidR="00D56E47" w:rsidRPr="00DC023E">
        <w:rPr>
          <w:sz w:val="24"/>
          <w:szCs w:val="24"/>
        </w:rPr>
        <w:t>are often</w:t>
      </w:r>
      <w:r w:rsidRPr="00DC023E">
        <w:rPr>
          <w:sz w:val="24"/>
          <w:szCs w:val="24"/>
        </w:rPr>
        <w:t xml:space="preserve"> </w:t>
      </w:r>
      <w:r w:rsidR="00B140EA" w:rsidRPr="00DC023E">
        <w:rPr>
          <w:sz w:val="24"/>
          <w:szCs w:val="24"/>
        </w:rPr>
        <w:t>carrying high fuel loads</w:t>
      </w:r>
      <w:r w:rsidR="003C63EC" w:rsidRPr="00DC023E">
        <w:rPr>
          <w:sz w:val="24"/>
          <w:szCs w:val="24"/>
        </w:rPr>
        <w:t xml:space="preserve">. </w:t>
      </w:r>
      <w:r w:rsidR="00CA1B3D" w:rsidRPr="00DC023E">
        <w:rPr>
          <w:sz w:val="24"/>
          <w:szCs w:val="24"/>
        </w:rPr>
        <w:t xml:space="preserve">High severity wildfire </w:t>
      </w:r>
      <w:r w:rsidR="0016204B" w:rsidRPr="00DC023E">
        <w:rPr>
          <w:sz w:val="24"/>
          <w:szCs w:val="24"/>
        </w:rPr>
        <w:t xml:space="preserve">in riparian forests </w:t>
      </w:r>
      <w:r w:rsidR="00CA1B3D" w:rsidRPr="00DC023E">
        <w:rPr>
          <w:sz w:val="24"/>
          <w:szCs w:val="24"/>
        </w:rPr>
        <w:t xml:space="preserve">has </w:t>
      </w:r>
      <w:r w:rsidR="0016204B" w:rsidRPr="00DC023E">
        <w:rPr>
          <w:sz w:val="24"/>
          <w:szCs w:val="24"/>
        </w:rPr>
        <w:t xml:space="preserve">deleterious </w:t>
      </w:r>
      <w:r w:rsidR="0061347B" w:rsidRPr="00DC023E">
        <w:rPr>
          <w:sz w:val="24"/>
          <w:szCs w:val="24"/>
        </w:rPr>
        <w:t xml:space="preserve">effects on </w:t>
      </w:r>
      <w:r w:rsidR="006051A8" w:rsidRPr="00DC023E">
        <w:rPr>
          <w:sz w:val="24"/>
          <w:szCs w:val="24"/>
        </w:rPr>
        <w:t>sediment loads in streams</w:t>
      </w:r>
      <w:r w:rsidR="00693901" w:rsidRPr="00DC023E">
        <w:rPr>
          <w:sz w:val="24"/>
          <w:szCs w:val="24"/>
        </w:rPr>
        <w:t xml:space="preserve">, overall water </w:t>
      </w:r>
      <w:r w:rsidR="0061347B" w:rsidRPr="00DC023E">
        <w:rPr>
          <w:sz w:val="24"/>
          <w:szCs w:val="24"/>
        </w:rPr>
        <w:t>quality, bank</w:t>
      </w:r>
      <w:r w:rsidR="006051A8" w:rsidRPr="00DC023E">
        <w:rPr>
          <w:sz w:val="24"/>
          <w:szCs w:val="24"/>
        </w:rPr>
        <w:t xml:space="preserve"> and channel</w:t>
      </w:r>
      <w:r w:rsidR="0061347B" w:rsidRPr="00DC023E">
        <w:rPr>
          <w:sz w:val="24"/>
          <w:szCs w:val="24"/>
        </w:rPr>
        <w:t xml:space="preserve"> stability</w:t>
      </w:r>
      <w:r w:rsidR="006051A8" w:rsidRPr="00DC023E">
        <w:rPr>
          <w:sz w:val="24"/>
          <w:szCs w:val="24"/>
        </w:rPr>
        <w:t xml:space="preserve">, </w:t>
      </w:r>
      <w:r w:rsidR="0016204B" w:rsidRPr="00DC023E">
        <w:rPr>
          <w:sz w:val="24"/>
          <w:szCs w:val="24"/>
        </w:rPr>
        <w:t>wildlife habitat,</w:t>
      </w:r>
      <w:r w:rsidR="006051A8" w:rsidRPr="00DC023E">
        <w:rPr>
          <w:sz w:val="24"/>
          <w:szCs w:val="24"/>
        </w:rPr>
        <w:t xml:space="preserve"> and the survival of rare species</w:t>
      </w:r>
      <w:r w:rsidR="00067D88" w:rsidRPr="00DC023E">
        <w:rPr>
          <w:sz w:val="24"/>
          <w:szCs w:val="24"/>
        </w:rPr>
        <w:t>.</w:t>
      </w:r>
      <w:r w:rsidRPr="00DC023E">
        <w:rPr>
          <w:sz w:val="24"/>
          <w:szCs w:val="24"/>
        </w:rPr>
        <w:t xml:space="preserve"> </w:t>
      </w:r>
      <w:r w:rsidR="00553FFE" w:rsidRPr="00DC023E">
        <w:rPr>
          <w:sz w:val="24"/>
          <w:szCs w:val="24"/>
        </w:rPr>
        <w:t>In fact, f</w:t>
      </w:r>
      <w:r w:rsidR="00D13F04" w:rsidRPr="00DC023E">
        <w:rPr>
          <w:sz w:val="24"/>
          <w:szCs w:val="24"/>
        </w:rPr>
        <w:t xml:space="preserve">ire severity </w:t>
      </w:r>
      <w:r w:rsidR="006051A8" w:rsidRPr="00DC023E">
        <w:rPr>
          <w:sz w:val="24"/>
          <w:szCs w:val="24"/>
        </w:rPr>
        <w:t>is a much stronger determinate</w:t>
      </w:r>
      <w:r w:rsidR="00D13F04" w:rsidRPr="00DC023E">
        <w:rPr>
          <w:sz w:val="24"/>
          <w:szCs w:val="24"/>
        </w:rPr>
        <w:t xml:space="preserve"> for soil and watershed responses to fire than the presence of fire itself</w:t>
      </w:r>
      <w:r w:rsidR="00553FFE" w:rsidRPr="00DC023E">
        <w:rPr>
          <w:sz w:val="24"/>
          <w:szCs w:val="24"/>
        </w:rPr>
        <w:t xml:space="preserve">, and wildfire in </w:t>
      </w:r>
      <w:proofErr w:type="gramStart"/>
      <w:r w:rsidR="00553FFE" w:rsidRPr="00DC023E">
        <w:rPr>
          <w:sz w:val="24"/>
          <w:szCs w:val="24"/>
        </w:rPr>
        <w:t>these area</w:t>
      </w:r>
      <w:proofErr w:type="gramEnd"/>
      <w:r w:rsidR="00553FFE" w:rsidRPr="00DC023E">
        <w:rPr>
          <w:sz w:val="24"/>
          <w:szCs w:val="24"/>
        </w:rPr>
        <w:t xml:space="preserve"> is more severe than it was historically</w:t>
      </w:r>
      <w:r w:rsidR="00D13F04" w:rsidRPr="00DC023E">
        <w:rPr>
          <w:sz w:val="24"/>
          <w:szCs w:val="24"/>
        </w:rPr>
        <w:t>.</w:t>
      </w:r>
      <w:r w:rsidR="00067D88" w:rsidRPr="00DC023E">
        <w:rPr>
          <w:sz w:val="24"/>
          <w:szCs w:val="24"/>
        </w:rPr>
        <w:t xml:space="preserve"> </w:t>
      </w:r>
      <w:r w:rsidRPr="00DC023E">
        <w:rPr>
          <w:sz w:val="24"/>
          <w:szCs w:val="24"/>
        </w:rPr>
        <w:t xml:space="preserve">With the impacts of climate change resulting in additional changes in fire regimes and watershed function, </w:t>
      </w:r>
      <w:r w:rsidR="00D56E47" w:rsidRPr="00DC023E">
        <w:rPr>
          <w:sz w:val="24"/>
          <w:szCs w:val="24"/>
        </w:rPr>
        <w:t>work</w:t>
      </w:r>
      <w:r w:rsidR="00553FFE" w:rsidRPr="00DC023E">
        <w:rPr>
          <w:sz w:val="24"/>
          <w:szCs w:val="24"/>
        </w:rPr>
        <w:t xml:space="preserve"> to</w:t>
      </w:r>
      <w:r w:rsidRPr="00DC023E">
        <w:rPr>
          <w:sz w:val="24"/>
          <w:szCs w:val="24"/>
        </w:rPr>
        <w:t xml:space="preserve"> </w:t>
      </w:r>
      <w:r w:rsidR="00553FFE" w:rsidRPr="00DC023E">
        <w:rPr>
          <w:sz w:val="24"/>
          <w:szCs w:val="24"/>
        </w:rPr>
        <w:t>protect riparian corridors from</w:t>
      </w:r>
      <w:r w:rsidRPr="00DC023E">
        <w:rPr>
          <w:sz w:val="24"/>
          <w:szCs w:val="24"/>
        </w:rPr>
        <w:t xml:space="preserve"> catastrophic wildfire is particularly relevant. </w:t>
      </w:r>
    </w:p>
    <w:p w14:paraId="430A4839" w14:textId="4DF431CF" w:rsidR="00B759F5" w:rsidRPr="00DC023E" w:rsidRDefault="00AB522D">
      <w:pPr>
        <w:rPr>
          <w:sz w:val="24"/>
          <w:szCs w:val="24"/>
        </w:rPr>
      </w:pPr>
      <w:r w:rsidRPr="00DC023E">
        <w:rPr>
          <w:sz w:val="24"/>
          <w:szCs w:val="24"/>
        </w:rPr>
        <w:t xml:space="preserve">Timber harvesting and fuel reduction activities are fundamentally disturbances on the landscape and in sensitive areas such as riparian corridors, environmental considerations and impact assessments are especially important. Several environmental concerns arise </w:t>
      </w:r>
      <w:proofErr w:type="gramStart"/>
      <w:r w:rsidRPr="00DC023E">
        <w:rPr>
          <w:sz w:val="24"/>
          <w:szCs w:val="24"/>
        </w:rPr>
        <w:t>with regard to</w:t>
      </w:r>
      <w:proofErr w:type="gramEnd"/>
      <w:r w:rsidRPr="00DC023E">
        <w:rPr>
          <w:sz w:val="24"/>
          <w:szCs w:val="24"/>
        </w:rPr>
        <w:t xml:space="preserve"> soil and water quality, light and energy dynamics, and wildlife habitat and conservation</w:t>
      </w:r>
      <w:r w:rsidRPr="00DC023E">
        <w:rPr>
          <w:b/>
          <w:bCs/>
          <w:sz w:val="24"/>
          <w:szCs w:val="24"/>
        </w:rPr>
        <w:t>.</w:t>
      </w:r>
      <w:r w:rsidRPr="00DC023E">
        <w:rPr>
          <w:sz w:val="24"/>
          <w:szCs w:val="24"/>
        </w:rPr>
        <w:t xml:space="preserve"> As a result, in sites with high risk for high severity fire which would severely impact watershed processes, the potential impacts from fuel reduction efforts may represent lower long-term impacts.</w:t>
      </w:r>
      <w:r w:rsidR="00FC6BDE" w:rsidRPr="00DC023E">
        <w:rPr>
          <w:sz w:val="24"/>
          <w:szCs w:val="24"/>
        </w:rPr>
        <w:t xml:space="preserve"> </w:t>
      </w:r>
    </w:p>
    <w:p w14:paraId="6E47BF36" w14:textId="6E392E45" w:rsidR="00A01F54" w:rsidRPr="00DC023E" w:rsidRDefault="00FC6BDE" w:rsidP="00F55674">
      <w:pPr>
        <w:rPr>
          <w:i/>
          <w:iCs/>
          <w:sz w:val="24"/>
          <w:szCs w:val="24"/>
        </w:rPr>
      </w:pPr>
      <w:r w:rsidRPr="00DC023E">
        <w:rPr>
          <w:sz w:val="24"/>
          <w:szCs w:val="24"/>
        </w:rPr>
        <w:t>Harvest in watercourse and lake protection zones is possible under the current California Forest Practice Rules as an in</w:t>
      </w:r>
      <w:r w:rsidR="00693901" w:rsidRPr="00DC023E">
        <w:rPr>
          <w:sz w:val="24"/>
          <w:szCs w:val="24"/>
        </w:rPr>
        <w:t xml:space="preserve"> </w:t>
      </w:r>
      <w:r w:rsidRPr="00DC023E">
        <w:rPr>
          <w:sz w:val="24"/>
          <w:szCs w:val="24"/>
        </w:rPr>
        <w:t>lieu practice.</w:t>
      </w:r>
      <w:r w:rsidR="003F7E6D" w:rsidRPr="00DC023E">
        <w:rPr>
          <w:sz w:val="24"/>
          <w:szCs w:val="24"/>
        </w:rPr>
        <w:t xml:space="preserve"> </w:t>
      </w:r>
      <w:r w:rsidR="00553FFE" w:rsidRPr="00DC023E">
        <w:rPr>
          <w:sz w:val="24"/>
          <w:szCs w:val="24"/>
        </w:rPr>
        <w:t>However, t</w:t>
      </w:r>
      <w:r w:rsidR="003F7E6D" w:rsidRPr="00DC023E">
        <w:rPr>
          <w:sz w:val="24"/>
          <w:szCs w:val="24"/>
        </w:rPr>
        <w:t xml:space="preserve">his in-lieu practice </w:t>
      </w:r>
      <w:r w:rsidR="00553FFE" w:rsidRPr="00DC023E">
        <w:rPr>
          <w:sz w:val="24"/>
          <w:szCs w:val="24"/>
        </w:rPr>
        <w:t>has had</w:t>
      </w:r>
      <w:r w:rsidR="003F7E6D" w:rsidRPr="00DC023E">
        <w:rPr>
          <w:sz w:val="24"/>
          <w:szCs w:val="24"/>
        </w:rPr>
        <w:t xml:space="preserve"> difficulties in implementation due to a lack of clear guidelines for review team staff. Rather than an established top-down regulatory program that represents a consistent interpretation of the scientific literature on this subject, the review team staff are responsible for </w:t>
      </w:r>
      <w:r w:rsidR="00693901" w:rsidRPr="00DC023E">
        <w:rPr>
          <w:sz w:val="24"/>
          <w:szCs w:val="24"/>
        </w:rPr>
        <w:t xml:space="preserve">independently </w:t>
      </w:r>
      <w:r w:rsidR="003F7E6D" w:rsidRPr="00DC023E">
        <w:rPr>
          <w:sz w:val="24"/>
          <w:szCs w:val="24"/>
        </w:rPr>
        <w:t xml:space="preserve">reviewing the scientific literature and </w:t>
      </w:r>
      <w:proofErr w:type="gramStart"/>
      <w:r w:rsidR="003F7E6D" w:rsidRPr="00DC023E">
        <w:rPr>
          <w:sz w:val="24"/>
          <w:szCs w:val="24"/>
        </w:rPr>
        <w:t>making a determination</w:t>
      </w:r>
      <w:proofErr w:type="gramEnd"/>
      <w:r w:rsidR="003F7E6D" w:rsidRPr="00DC023E">
        <w:rPr>
          <w:sz w:val="24"/>
          <w:szCs w:val="24"/>
        </w:rPr>
        <w:t xml:space="preserve"> on harvests in WLPZs. </w:t>
      </w:r>
      <w:r w:rsidR="00553FFE" w:rsidRPr="00DC023E">
        <w:rPr>
          <w:sz w:val="24"/>
          <w:szCs w:val="24"/>
        </w:rPr>
        <w:t>While t</w:t>
      </w:r>
      <w:r w:rsidR="001028C4" w:rsidRPr="00DC023E">
        <w:rPr>
          <w:sz w:val="24"/>
          <w:szCs w:val="24"/>
        </w:rPr>
        <w:t>he Board produced a white paper in 2019 to assist in this decision</w:t>
      </w:r>
      <w:r w:rsidR="00693901" w:rsidRPr="00DC023E">
        <w:rPr>
          <w:sz w:val="24"/>
          <w:szCs w:val="24"/>
        </w:rPr>
        <w:t xml:space="preserve"> </w:t>
      </w:r>
      <w:r w:rsidR="001028C4" w:rsidRPr="00DC023E">
        <w:rPr>
          <w:sz w:val="24"/>
          <w:szCs w:val="24"/>
        </w:rPr>
        <w:t>making</w:t>
      </w:r>
      <w:r w:rsidR="006F4F42" w:rsidRPr="00DC023E">
        <w:rPr>
          <w:sz w:val="24"/>
          <w:szCs w:val="24"/>
        </w:rPr>
        <w:t xml:space="preserve"> which identified best management practices in </w:t>
      </w:r>
      <w:r w:rsidR="00693901" w:rsidRPr="00DC023E">
        <w:rPr>
          <w:sz w:val="24"/>
          <w:szCs w:val="24"/>
        </w:rPr>
        <w:t>then-</w:t>
      </w:r>
      <w:r w:rsidR="006F4F42" w:rsidRPr="00DC023E">
        <w:rPr>
          <w:sz w:val="24"/>
          <w:szCs w:val="24"/>
        </w:rPr>
        <w:t>current scientific literature</w:t>
      </w:r>
      <w:r w:rsidR="00553FFE" w:rsidRPr="00DC023E">
        <w:rPr>
          <w:sz w:val="24"/>
          <w:szCs w:val="24"/>
        </w:rPr>
        <w:t xml:space="preserve">, </w:t>
      </w:r>
      <w:r w:rsidR="00085CA2" w:rsidRPr="00DC023E">
        <w:rPr>
          <w:sz w:val="24"/>
          <w:szCs w:val="24"/>
        </w:rPr>
        <w:t>in</w:t>
      </w:r>
      <w:r w:rsidR="00693901" w:rsidRPr="00DC023E">
        <w:rPr>
          <w:sz w:val="24"/>
          <w:szCs w:val="24"/>
        </w:rPr>
        <w:t xml:space="preserve"> </w:t>
      </w:r>
      <w:r w:rsidR="00085CA2" w:rsidRPr="00DC023E">
        <w:rPr>
          <w:sz w:val="24"/>
          <w:szCs w:val="24"/>
        </w:rPr>
        <w:t xml:space="preserve">lieu practices have been used </w:t>
      </w:r>
      <w:r w:rsidR="00693901" w:rsidRPr="00DC023E">
        <w:rPr>
          <w:sz w:val="24"/>
          <w:szCs w:val="24"/>
        </w:rPr>
        <w:t>very rarely</w:t>
      </w:r>
      <w:r w:rsidR="00553FFE" w:rsidRPr="00DC023E">
        <w:rPr>
          <w:sz w:val="24"/>
          <w:szCs w:val="24"/>
        </w:rPr>
        <w:t xml:space="preserve"> in the intervening years. </w:t>
      </w:r>
      <w:r w:rsidR="00851AD8" w:rsidRPr="00DC023E">
        <w:rPr>
          <w:sz w:val="24"/>
          <w:szCs w:val="24"/>
        </w:rPr>
        <w:t xml:space="preserve">There is a </w:t>
      </w:r>
      <w:r w:rsidR="00553FFE" w:rsidRPr="00DC023E">
        <w:rPr>
          <w:sz w:val="24"/>
          <w:szCs w:val="24"/>
        </w:rPr>
        <w:t xml:space="preserve">need for </w:t>
      </w:r>
      <w:r w:rsidR="00F55674" w:rsidRPr="00DC023E">
        <w:rPr>
          <w:sz w:val="24"/>
          <w:szCs w:val="24"/>
        </w:rPr>
        <w:t xml:space="preserve">a </w:t>
      </w:r>
      <w:proofErr w:type="gramStart"/>
      <w:r w:rsidR="00553FFE" w:rsidRPr="00DC023E">
        <w:rPr>
          <w:sz w:val="24"/>
          <w:szCs w:val="24"/>
        </w:rPr>
        <w:t>scientifically-supported</w:t>
      </w:r>
      <w:proofErr w:type="gramEnd"/>
      <w:r w:rsidR="00553FFE" w:rsidRPr="00DC023E">
        <w:rPr>
          <w:sz w:val="24"/>
          <w:szCs w:val="24"/>
        </w:rPr>
        <w:t xml:space="preserve"> regulatory </w:t>
      </w:r>
      <w:r w:rsidR="00F55674" w:rsidRPr="00DC023E">
        <w:rPr>
          <w:sz w:val="24"/>
          <w:szCs w:val="24"/>
        </w:rPr>
        <w:t>framework</w:t>
      </w:r>
      <w:r w:rsidR="00553FFE" w:rsidRPr="00DC023E">
        <w:rPr>
          <w:sz w:val="24"/>
          <w:szCs w:val="24"/>
        </w:rPr>
        <w:t xml:space="preserve"> for </w:t>
      </w:r>
      <w:r w:rsidR="00F55674" w:rsidRPr="00DC023E">
        <w:rPr>
          <w:sz w:val="24"/>
          <w:szCs w:val="24"/>
        </w:rPr>
        <w:t>wider</w:t>
      </w:r>
      <w:r w:rsidR="00553FFE" w:rsidRPr="00DC023E">
        <w:rPr>
          <w:sz w:val="24"/>
          <w:szCs w:val="24"/>
        </w:rPr>
        <w:t xml:space="preserve"> implementation of fuel reduction in Watercourse and Lake Protection zones</w:t>
      </w:r>
      <w:r w:rsidR="00F55674" w:rsidRPr="00DC023E">
        <w:rPr>
          <w:sz w:val="24"/>
          <w:szCs w:val="24"/>
        </w:rPr>
        <w:t>.</w:t>
      </w:r>
    </w:p>
    <w:sectPr w:rsidR="00A01F54" w:rsidRPr="00DC023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5B1AC" w14:textId="77777777" w:rsidR="00EE0289" w:rsidRDefault="00EE0289" w:rsidP="00EE0289">
      <w:pPr>
        <w:spacing w:after="0" w:line="240" w:lineRule="auto"/>
      </w:pPr>
      <w:r>
        <w:separator/>
      </w:r>
    </w:p>
  </w:endnote>
  <w:endnote w:type="continuationSeparator" w:id="0">
    <w:p w14:paraId="3239E960" w14:textId="77777777" w:rsidR="00EE0289" w:rsidRDefault="00EE0289" w:rsidP="00EE0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8091B" w14:textId="13F77F11" w:rsidR="00EE0289" w:rsidRDefault="00EE0289">
    <w:pPr>
      <w:pStyle w:val="Footer"/>
    </w:pPr>
    <w:r>
      <w:tab/>
    </w:r>
    <w:r>
      <w:tab/>
      <w:t>FPC 3(b)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D7E1D" w14:textId="77777777" w:rsidR="00EE0289" w:rsidRDefault="00EE0289" w:rsidP="00EE0289">
      <w:pPr>
        <w:spacing w:after="0" w:line="240" w:lineRule="auto"/>
      </w:pPr>
      <w:r>
        <w:separator/>
      </w:r>
    </w:p>
  </w:footnote>
  <w:footnote w:type="continuationSeparator" w:id="0">
    <w:p w14:paraId="7A3136AC" w14:textId="77777777" w:rsidR="00EE0289" w:rsidRDefault="00EE0289" w:rsidP="00EE02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A3E87"/>
    <w:multiLevelType w:val="hybridMultilevel"/>
    <w:tmpl w:val="D444D528"/>
    <w:lvl w:ilvl="0" w:tplc="1486AFA4">
      <w:start w:val="2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800C9B"/>
    <w:multiLevelType w:val="hybridMultilevel"/>
    <w:tmpl w:val="4E7EBD20"/>
    <w:lvl w:ilvl="0" w:tplc="F75C3B16">
      <w:start w:val="202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8376619">
    <w:abstractNumId w:val="1"/>
  </w:num>
  <w:num w:numId="2" w16cid:durableId="696395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22D"/>
    <w:rsid w:val="00020730"/>
    <w:rsid w:val="00067D88"/>
    <w:rsid w:val="00085CA2"/>
    <w:rsid w:val="000F5BC0"/>
    <w:rsid w:val="001028C4"/>
    <w:rsid w:val="001439C8"/>
    <w:rsid w:val="0016204B"/>
    <w:rsid w:val="00180CE1"/>
    <w:rsid w:val="00193CB7"/>
    <w:rsid w:val="0023506C"/>
    <w:rsid w:val="003C63EC"/>
    <w:rsid w:val="003F7E6D"/>
    <w:rsid w:val="00525024"/>
    <w:rsid w:val="00553FFE"/>
    <w:rsid w:val="006051A8"/>
    <w:rsid w:val="0061347B"/>
    <w:rsid w:val="0066223C"/>
    <w:rsid w:val="006922B2"/>
    <w:rsid w:val="00693901"/>
    <w:rsid w:val="006A3CBD"/>
    <w:rsid w:val="006F4F42"/>
    <w:rsid w:val="007A2CDB"/>
    <w:rsid w:val="00851AD8"/>
    <w:rsid w:val="008D23A0"/>
    <w:rsid w:val="00992D2F"/>
    <w:rsid w:val="009B1C63"/>
    <w:rsid w:val="009F5D79"/>
    <w:rsid w:val="00A01F54"/>
    <w:rsid w:val="00A07956"/>
    <w:rsid w:val="00AB522D"/>
    <w:rsid w:val="00AE2A5C"/>
    <w:rsid w:val="00AE6C52"/>
    <w:rsid w:val="00B140EA"/>
    <w:rsid w:val="00B759F5"/>
    <w:rsid w:val="00B769C9"/>
    <w:rsid w:val="00BC4D3D"/>
    <w:rsid w:val="00CA1B3D"/>
    <w:rsid w:val="00D13F04"/>
    <w:rsid w:val="00D56E47"/>
    <w:rsid w:val="00DC023E"/>
    <w:rsid w:val="00E62FC6"/>
    <w:rsid w:val="00E8557F"/>
    <w:rsid w:val="00EE0289"/>
    <w:rsid w:val="00F30EFA"/>
    <w:rsid w:val="00F55674"/>
    <w:rsid w:val="00FA3D72"/>
    <w:rsid w:val="00FC6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C41F0"/>
  <w15:chartTrackingRefBased/>
  <w15:docId w15:val="{6101AFDB-8FC4-43F3-87FD-697E6FFCA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F54"/>
    <w:pPr>
      <w:ind w:left="720"/>
      <w:contextualSpacing/>
    </w:pPr>
  </w:style>
  <w:style w:type="character" w:styleId="CommentReference">
    <w:name w:val="annotation reference"/>
    <w:basedOn w:val="DefaultParagraphFont"/>
    <w:uiPriority w:val="99"/>
    <w:semiHidden/>
    <w:unhideWhenUsed/>
    <w:rsid w:val="00085CA2"/>
    <w:rPr>
      <w:sz w:val="16"/>
      <w:szCs w:val="16"/>
    </w:rPr>
  </w:style>
  <w:style w:type="paragraph" w:styleId="CommentText">
    <w:name w:val="annotation text"/>
    <w:basedOn w:val="Normal"/>
    <w:link w:val="CommentTextChar"/>
    <w:uiPriority w:val="99"/>
    <w:unhideWhenUsed/>
    <w:rsid w:val="00085CA2"/>
    <w:pPr>
      <w:spacing w:line="240" w:lineRule="auto"/>
    </w:pPr>
    <w:rPr>
      <w:sz w:val="20"/>
      <w:szCs w:val="20"/>
    </w:rPr>
  </w:style>
  <w:style w:type="character" w:customStyle="1" w:styleId="CommentTextChar">
    <w:name w:val="Comment Text Char"/>
    <w:basedOn w:val="DefaultParagraphFont"/>
    <w:link w:val="CommentText"/>
    <w:uiPriority w:val="99"/>
    <w:rsid w:val="00085CA2"/>
    <w:rPr>
      <w:sz w:val="20"/>
      <w:szCs w:val="20"/>
    </w:rPr>
  </w:style>
  <w:style w:type="paragraph" w:styleId="CommentSubject">
    <w:name w:val="annotation subject"/>
    <w:basedOn w:val="CommentText"/>
    <w:next w:val="CommentText"/>
    <w:link w:val="CommentSubjectChar"/>
    <w:uiPriority w:val="99"/>
    <w:semiHidden/>
    <w:unhideWhenUsed/>
    <w:rsid w:val="00085CA2"/>
    <w:rPr>
      <w:b/>
      <w:bCs/>
    </w:rPr>
  </w:style>
  <w:style w:type="character" w:customStyle="1" w:styleId="CommentSubjectChar">
    <w:name w:val="Comment Subject Char"/>
    <w:basedOn w:val="CommentTextChar"/>
    <w:link w:val="CommentSubject"/>
    <w:uiPriority w:val="99"/>
    <w:semiHidden/>
    <w:rsid w:val="00085CA2"/>
    <w:rPr>
      <w:b/>
      <w:bCs/>
      <w:sz w:val="20"/>
      <w:szCs w:val="20"/>
    </w:rPr>
  </w:style>
  <w:style w:type="paragraph" w:styleId="Header">
    <w:name w:val="header"/>
    <w:basedOn w:val="Normal"/>
    <w:link w:val="HeaderChar"/>
    <w:uiPriority w:val="99"/>
    <w:unhideWhenUsed/>
    <w:rsid w:val="00EE02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289"/>
  </w:style>
  <w:style w:type="paragraph" w:styleId="Footer">
    <w:name w:val="footer"/>
    <w:basedOn w:val="Normal"/>
    <w:link w:val="FooterChar"/>
    <w:uiPriority w:val="99"/>
    <w:unhideWhenUsed/>
    <w:rsid w:val="00EE0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VanSusteren, Jane@CALFIRE</dc:creator>
  <cp:keywords/>
  <dc:description/>
  <cp:lastModifiedBy>Kemp, Mazonika@BOF</cp:lastModifiedBy>
  <cp:revision>4</cp:revision>
  <cp:lastPrinted>2023-11-29T18:59:00Z</cp:lastPrinted>
  <dcterms:created xsi:type="dcterms:W3CDTF">2023-10-31T00:02:00Z</dcterms:created>
  <dcterms:modified xsi:type="dcterms:W3CDTF">2023-11-29T19:51:00Z</dcterms:modified>
</cp:coreProperties>
</file>