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5E0D0F00"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Date:</w:t>
      </w:r>
      <w:r w:rsidR="00883D32">
        <w:rPr>
          <w:b/>
          <w:spacing w:val="15"/>
          <w:szCs w:val="22"/>
        </w:rPr>
        <w:t xml:space="preserve"> </w:t>
      </w:r>
      <w:r w:rsidR="00112ECB">
        <w:rPr>
          <w:b/>
          <w:spacing w:val="15"/>
          <w:szCs w:val="22"/>
        </w:rPr>
        <w:t>July</w:t>
      </w:r>
      <w:r w:rsidR="000D52DA">
        <w:rPr>
          <w:b/>
          <w:spacing w:val="15"/>
          <w:szCs w:val="22"/>
        </w:rPr>
        <w:t xml:space="preserve"> </w:t>
      </w:r>
      <w:r w:rsidR="00112ECB">
        <w:rPr>
          <w:b/>
          <w:spacing w:val="15"/>
          <w:szCs w:val="22"/>
        </w:rPr>
        <w:t>2</w:t>
      </w:r>
      <w:r w:rsidR="00433792">
        <w:rPr>
          <w:b/>
          <w:spacing w:val="15"/>
          <w:szCs w:val="22"/>
        </w:rPr>
        <w:t>, 2021</w:t>
      </w:r>
    </w:p>
    <w:p w14:paraId="7CFAE008" w14:textId="4F605FCF" w:rsidR="00872693" w:rsidRPr="00872693" w:rsidRDefault="007D6272"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7D28D6AF" w14:textId="6060E2E6" w:rsidR="00095689" w:rsidRPr="00843855"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Committee Meeting</w:t>
      </w:r>
      <w:r w:rsidR="0088540F">
        <w:rPr>
          <w:rFonts w:eastAsia="Arial"/>
          <w:spacing w:val="0"/>
          <w:szCs w:val="24"/>
        </w:rPr>
        <w:t>s</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262E4E88">
      <w:pPr>
        <w:widowControl w:val="0"/>
        <w:spacing w:before="120"/>
        <w:outlineLvl w:val="1"/>
        <w:rPr>
          <w:rFonts w:eastAsia="Arial"/>
          <w:b/>
          <w:bCs/>
          <w:spacing w:val="0"/>
        </w:rPr>
      </w:pPr>
      <w:r w:rsidRPr="262E4E88">
        <w:rPr>
          <w:rFonts w:eastAsia="Arial"/>
          <w:b/>
          <w:bCs/>
          <w:spacing w:val="0"/>
        </w:rPr>
        <w:t>EXECUTIVE SESSION:</w:t>
      </w:r>
    </w:p>
    <w:p w14:paraId="4B423E37" w14:textId="2869BC8A"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112ECB">
        <w:rPr>
          <w:rFonts w:eastAsia="Arial"/>
          <w:spacing w:val="0"/>
          <w:szCs w:val="22"/>
        </w:rPr>
        <w:t>July 14</w:t>
      </w:r>
      <w:r w:rsidR="005E4BF2">
        <w:rPr>
          <w:rFonts w:eastAsia="Arial"/>
          <w:spacing w:val="0"/>
          <w:szCs w:val="22"/>
        </w:rPr>
        <w:t xml:space="preserve">, </w:t>
      </w:r>
      <w:r w:rsidR="005E4BF2" w:rsidRPr="0032632D">
        <w:rPr>
          <w:rFonts w:eastAsia="Arial"/>
          <w:spacing w:val="0"/>
          <w:szCs w:val="22"/>
        </w:rPr>
        <w:t>2021</w:t>
      </w:r>
      <w:r w:rsidR="00872693" w:rsidRPr="0032632D">
        <w:rPr>
          <w:rFonts w:eastAsia="Arial"/>
          <w:spacing w:val="0"/>
          <w:szCs w:val="22"/>
        </w:rPr>
        <w:t xml:space="preserve"> </w:t>
      </w:r>
      <w:r w:rsidR="00CF598D">
        <w:rPr>
          <w:rFonts w:eastAsia="Arial"/>
          <w:spacing w:val="0"/>
          <w:szCs w:val="22"/>
        </w:rPr>
        <w:t>8</w:t>
      </w:r>
      <w:r w:rsidR="0032632D" w:rsidRPr="0032632D">
        <w:rPr>
          <w:rFonts w:eastAsia="Arial"/>
          <w:spacing w:val="0"/>
          <w:szCs w:val="22"/>
        </w:rPr>
        <w:t>:</w:t>
      </w:r>
      <w:r w:rsidR="00CF598D">
        <w:rPr>
          <w:rFonts w:eastAsia="Arial"/>
          <w:spacing w:val="0"/>
          <w:szCs w:val="22"/>
        </w:rPr>
        <w:t>3</w:t>
      </w:r>
      <w:r w:rsidR="0032632D" w:rsidRPr="0032632D">
        <w:rPr>
          <w:rFonts w:eastAsia="Arial"/>
          <w:spacing w:val="0"/>
          <w:szCs w:val="22"/>
        </w:rPr>
        <w:t>0</w:t>
      </w:r>
      <w:r w:rsidRPr="0032632D">
        <w:rPr>
          <w:rFonts w:eastAsia="Arial"/>
          <w:spacing w:val="0"/>
          <w:szCs w:val="22"/>
        </w:rPr>
        <w:t xml:space="preserve"> </w:t>
      </w:r>
      <w:r w:rsidR="00872693" w:rsidRPr="0032632D">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262E4E88">
        <w:rPr>
          <w:rFonts w:eastAsia="Arial"/>
          <w:b/>
          <w:bCs/>
          <w:spacing w:val="0"/>
        </w:rPr>
        <w:t>REGULAR SESSION:</w:t>
      </w:r>
    </w:p>
    <w:p w14:paraId="7BDDA52C" w14:textId="3779797E" w:rsidR="1ADB1F0B" w:rsidRPr="00717AC1" w:rsidRDefault="1ADB1F0B" w:rsidP="262E4E88">
      <w:pPr>
        <w:shd w:val="clear" w:color="auto" w:fill="FFFFFF" w:themeFill="background1"/>
        <w:ind w:left="872" w:hanging="360"/>
        <w:rPr>
          <w:rFonts w:eastAsia="Arial"/>
        </w:rPr>
      </w:pPr>
      <w:r w:rsidRPr="00717AC1">
        <w:rPr>
          <w:rFonts w:eastAsia="Arial"/>
        </w:rPr>
        <w:t>Date: July 14, 2021 9:30 am – Teleconference only</w:t>
      </w:r>
    </w:p>
    <w:p w14:paraId="58C58967" w14:textId="3A9F4A3F" w:rsidR="262E4E88" w:rsidRDefault="262E4E88" w:rsidP="262E4E88">
      <w:pPr>
        <w:shd w:val="clear" w:color="auto" w:fill="FFFFFF" w:themeFill="background1"/>
        <w:spacing w:before="120"/>
        <w:outlineLvl w:val="1"/>
        <w:rPr>
          <w:b/>
          <w:bCs/>
          <w:szCs w:val="24"/>
        </w:rPr>
      </w:pPr>
    </w:p>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45"/>
        <w:gridCol w:w="1946"/>
      </w:tblGrid>
      <w:tr w:rsidR="00961AC6" w:rsidRPr="00384E59" w14:paraId="736B043D" w14:textId="77777777" w:rsidTr="262E4E88">
        <w:trPr>
          <w:trHeight w:val="189"/>
        </w:trPr>
        <w:tc>
          <w:tcPr>
            <w:tcW w:w="7645" w:type="dxa"/>
          </w:tcPr>
          <w:p w14:paraId="466D842B" w14:textId="77777777" w:rsidR="00961AC6" w:rsidRPr="00384E59" w:rsidRDefault="00961AC6" w:rsidP="00961AC6">
            <w:pPr>
              <w:pStyle w:val="Heading2"/>
              <w:spacing w:before="72"/>
              <w:outlineLvl w:val="1"/>
              <w:rPr>
                <w:b w:val="0"/>
                <w:bCs/>
              </w:rPr>
            </w:pPr>
            <w:r>
              <w:rPr>
                <w:u w:val="thick" w:color="000000"/>
              </w:rPr>
              <w:t>COMMITTEES</w:t>
            </w:r>
            <w:r w:rsidRPr="00384E59">
              <w:rPr>
                <w:u w:val="thick" w:color="000000"/>
              </w:rPr>
              <w:t>:</w:t>
            </w:r>
          </w:p>
        </w:tc>
        <w:tc>
          <w:tcPr>
            <w:tcW w:w="1946" w:type="dxa"/>
          </w:tcPr>
          <w:p w14:paraId="72745197" w14:textId="77777777" w:rsidR="00961AC6" w:rsidRPr="00384E59" w:rsidRDefault="00961AC6" w:rsidP="00961AC6">
            <w:pPr>
              <w:pStyle w:val="Heading2"/>
              <w:spacing w:before="72"/>
              <w:outlineLvl w:val="1"/>
              <w:rPr>
                <w:bCs/>
              </w:rPr>
            </w:pPr>
          </w:p>
        </w:tc>
      </w:tr>
      <w:tr w:rsidR="00961AC6" w:rsidRPr="002A6F43" w14:paraId="034CE4CE" w14:textId="77777777" w:rsidTr="262E4E88">
        <w:trPr>
          <w:trHeight w:val="773"/>
        </w:trPr>
        <w:tc>
          <w:tcPr>
            <w:tcW w:w="7645" w:type="dxa"/>
          </w:tcPr>
          <w:p w14:paraId="6B8E980F" w14:textId="77777777" w:rsidR="00961AC6" w:rsidRPr="00384E59" w:rsidRDefault="00961AC6" w:rsidP="00961AC6">
            <w:pPr>
              <w:pStyle w:val="Heading2"/>
              <w:outlineLvl w:val="1"/>
              <w:rPr>
                <w:b w:val="0"/>
                <w:bCs/>
              </w:rPr>
            </w:pPr>
          </w:p>
          <w:p w14:paraId="586C7A0C" w14:textId="0B3CE732" w:rsidR="00961AC6" w:rsidRPr="00384E59" w:rsidRDefault="00961AC6" w:rsidP="00961AC6">
            <w:pPr>
              <w:pStyle w:val="Heading2"/>
              <w:outlineLvl w:val="1"/>
              <w:rPr>
                <w:bCs/>
              </w:rPr>
            </w:pPr>
            <w:r w:rsidRPr="00384E59">
              <w:t>FOREST PRACTICE COMMITTEE</w:t>
            </w:r>
            <w:r>
              <w:t xml:space="preserve"> </w:t>
            </w:r>
            <w:proofErr w:type="gramStart"/>
            <w:r>
              <w:t xml:space="preserve">- </w:t>
            </w:r>
            <w:r w:rsidRPr="00961AC6">
              <w:rPr>
                <w:rFonts w:eastAsia="Arial"/>
                <w:b w:val="0"/>
                <w:bCs/>
                <w:spacing w:val="0"/>
                <w:szCs w:val="22"/>
              </w:rPr>
              <w:t xml:space="preserve"> Teleconference</w:t>
            </w:r>
            <w:proofErr w:type="gramEnd"/>
            <w:r w:rsidRPr="00961AC6">
              <w:rPr>
                <w:rFonts w:eastAsia="Arial"/>
                <w:b w:val="0"/>
                <w:bCs/>
                <w:spacing w:val="0"/>
                <w:szCs w:val="22"/>
              </w:rPr>
              <w:t xml:space="preserve"> only</w:t>
            </w:r>
          </w:p>
          <w:p w14:paraId="54930F46" w14:textId="77777777" w:rsidR="00961AC6" w:rsidRPr="0032632D" w:rsidRDefault="00961AC6" w:rsidP="00961AC6">
            <w:pPr>
              <w:pStyle w:val="Heading2"/>
              <w:outlineLvl w:val="1"/>
              <w:rPr>
                <w:b w:val="0"/>
                <w:bCs/>
              </w:rPr>
            </w:pPr>
            <w:r w:rsidRPr="0032632D">
              <w:rPr>
                <w:b w:val="0"/>
                <w:bCs/>
              </w:rPr>
              <w:t>Time: 1:00 p.m. – 4:00 p.m.</w:t>
            </w:r>
          </w:p>
          <w:p w14:paraId="28BDE65E" w14:textId="6C31C6E6" w:rsidR="00961AC6" w:rsidRPr="00CD4BFE" w:rsidRDefault="00112ECB" w:rsidP="00961AC6">
            <w:pPr>
              <w:pStyle w:val="Heading2"/>
              <w:outlineLvl w:val="1"/>
              <w:rPr>
                <w:bCs/>
              </w:rPr>
            </w:pPr>
            <w:r>
              <w:rPr>
                <w:b w:val="0"/>
                <w:bCs/>
              </w:rPr>
              <w:t>July 13</w:t>
            </w:r>
            <w:r w:rsidR="00961AC6" w:rsidRPr="0032632D">
              <w:rPr>
                <w:b w:val="0"/>
                <w:bCs/>
              </w:rPr>
              <w:t>, 20</w:t>
            </w:r>
            <w:r w:rsidR="00856894">
              <w:rPr>
                <w:b w:val="0"/>
                <w:bCs/>
              </w:rPr>
              <w:t>21</w:t>
            </w:r>
          </w:p>
        </w:tc>
        <w:tc>
          <w:tcPr>
            <w:tcW w:w="1946" w:type="dxa"/>
          </w:tcPr>
          <w:p w14:paraId="183B7A3E" w14:textId="77777777" w:rsidR="00961AC6" w:rsidRPr="00961AC6" w:rsidRDefault="00961AC6" w:rsidP="00961AC6">
            <w:pPr>
              <w:pStyle w:val="Heading2"/>
              <w:outlineLvl w:val="1"/>
              <w:rPr>
                <w:b w:val="0"/>
                <w:bCs/>
              </w:rPr>
            </w:pPr>
          </w:p>
          <w:p w14:paraId="5863AF67" w14:textId="3B2408D1" w:rsidR="00961AC6" w:rsidRPr="00961AC6" w:rsidRDefault="00961AC6" w:rsidP="00961AC6">
            <w:pPr>
              <w:pStyle w:val="Heading2"/>
              <w:outlineLvl w:val="1"/>
              <w:rPr>
                <w:b w:val="0"/>
                <w:bCs/>
              </w:rPr>
            </w:pPr>
          </w:p>
        </w:tc>
      </w:tr>
      <w:tr w:rsidR="00961AC6" w:rsidRPr="00384E59" w14:paraId="59868E84" w14:textId="77777777" w:rsidTr="262E4E88">
        <w:trPr>
          <w:trHeight w:val="1355"/>
        </w:trPr>
        <w:tc>
          <w:tcPr>
            <w:tcW w:w="7645" w:type="dxa"/>
          </w:tcPr>
          <w:p w14:paraId="37F252E8" w14:textId="77777777" w:rsidR="00961AC6" w:rsidRDefault="00961AC6" w:rsidP="00961AC6">
            <w:pPr>
              <w:pStyle w:val="Heading2"/>
              <w:outlineLvl w:val="1"/>
              <w:rPr>
                <w:bCs/>
              </w:rPr>
            </w:pPr>
          </w:p>
          <w:p w14:paraId="66635E3B" w14:textId="0B29B469" w:rsidR="00961AC6" w:rsidRPr="00384E59" w:rsidRDefault="00961AC6" w:rsidP="00961AC6">
            <w:pPr>
              <w:pStyle w:val="Heading2"/>
              <w:outlineLvl w:val="1"/>
              <w:rPr>
                <w:bCs/>
              </w:rPr>
            </w:pPr>
            <w:r>
              <w:t xml:space="preserve">MANAGEMENT COMMITTEE </w:t>
            </w:r>
            <w:proofErr w:type="gramStart"/>
            <w:r>
              <w:t xml:space="preserve">- </w:t>
            </w:r>
            <w:r w:rsidRPr="00961AC6">
              <w:rPr>
                <w:rFonts w:eastAsia="Arial"/>
                <w:b w:val="0"/>
                <w:bCs/>
                <w:spacing w:val="0"/>
                <w:szCs w:val="22"/>
              </w:rPr>
              <w:t xml:space="preserve"> Teleconference</w:t>
            </w:r>
            <w:proofErr w:type="gramEnd"/>
            <w:r w:rsidRPr="00961AC6">
              <w:rPr>
                <w:rFonts w:eastAsia="Arial"/>
                <w:b w:val="0"/>
                <w:bCs/>
                <w:spacing w:val="0"/>
                <w:szCs w:val="22"/>
              </w:rPr>
              <w:t xml:space="preserve"> only</w:t>
            </w:r>
          </w:p>
          <w:p w14:paraId="0D22E703" w14:textId="77777777" w:rsidR="00961AC6" w:rsidRPr="0032632D" w:rsidRDefault="00961AC6" w:rsidP="00961AC6">
            <w:pPr>
              <w:pStyle w:val="Heading2"/>
              <w:outlineLvl w:val="1"/>
              <w:rPr>
                <w:b w:val="0"/>
                <w:bCs/>
              </w:rPr>
            </w:pPr>
            <w:r w:rsidRPr="0032632D">
              <w:rPr>
                <w:b w:val="0"/>
                <w:bCs/>
              </w:rPr>
              <w:t>Time: 9:00 a.m. – 12:00 p.m.</w:t>
            </w:r>
          </w:p>
          <w:p w14:paraId="530C21E4" w14:textId="34E2BBF2" w:rsidR="00961AC6" w:rsidRPr="0032632D" w:rsidRDefault="00112ECB" w:rsidP="00961AC6">
            <w:pPr>
              <w:pStyle w:val="Heading2"/>
              <w:outlineLvl w:val="1"/>
              <w:rPr>
                <w:b w:val="0"/>
                <w:bCs/>
              </w:rPr>
            </w:pPr>
            <w:r>
              <w:rPr>
                <w:b w:val="0"/>
                <w:bCs/>
              </w:rPr>
              <w:t>July 13</w:t>
            </w:r>
            <w:r w:rsidR="00961AC6" w:rsidRPr="0032632D">
              <w:rPr>
                <w:b w:val="0"/>
                <w:bCs/>
              </w:rPr>
              <w:t>, 20</w:t>
            </w:r>
            <w:r w:rsidR="00856894">
              <w:rPr>
                <w:b w:val="0"/>
                <w:bCs/>
              </w:rPr>
              <w:t>21</w:t>
            </w:r>
          </w:p>
          <w:p w14:paraId="0F050EF2" w14:textId="3577E154" w:rsidR="003D12AE" w:rsidRPr="003D12AE" w:rsidRDefault="003D12AE" w:rsidP="003D12AE"/>
        </w:tc>
        <w:tc>
          <w:tcPr>
            <w:tcW w:w="1946" w:type="dxa"/>
          </w:tcPr>
          <w:p w14:paraId="182B8B2A" w14:textId="579FDA3D" w:rsidR="00961AC6" w:rsidRPr="00961AC6" w:rsidRDefault="00961AC6" w:rsidP="00961AC6">
            <w:pPr>
              <w:pStyle w:val="Heading2"/>
              <w:outlineLvl w:val="1"/>
              <w:rPr>
                <w:b w:val="0"/>
                <w:bCs/>
              </w:rPr>
            </w:pPr>
          </w:p>
        </w:tc>
      </w:tr>
      <w:tr w:rsidR="00961AC6" w14:paraId="48C33A7E" w14:textId="77777777" w:rsidTr="262E4E88">
        <w:trPr>
          <w:trHeight w:val="428"/>
        </w:trPr>
        <w:tc>
          <w:tcPr>
            <w:tcW w:w="7645" w:type="dxa"/>
          </w:tcPr>
          <w:p w14:paraId="1A164A01" w14:textId="5742C0B0" w:rsidR="00961AC6" w:rsidRPr="00B31146" w:rsidRDefault="00961AC6" w:rsidP="00961AC6">
            <w:pPr>
              <w:pStyle w:val="Heading2"/>
              <w:outlineLvl w:val="1"/>
              <w:rPr>
                <w:bCs/>
              </w:rPr>
            </w:pPr>
            <w:r w:rsidRPr="00B31146">
              <w:t>RESOURCE PROTECTON</w:t>
            </w:r>
            <w:r>
              <w:t xml:space="preserve"> COMMITTEE -</w:t>
            </w:r>
            <w:r w:rsidRPr="00961AC6">
              <w:rPr>
                <w:rFonts w:eastAsia="Arial"/>
                <w:b w:val="0"/>
                <w:bCs/>
                <w:spacing w:val="0"/>
                <w:szCs w:val="22"/>
              </w:rPr>
              <w:t xml:space="preserve"> Teleconference only</w:t>
            </w:r>
          </w:p>
          <w:p w14:paraId="6421B8FD" w14:textId="730D8E55" w:rsidR="00961AC6" w:rsidRPr="0032632D" w:rsidRDefault="00961AC6" w:rsidP="00961AC6">
            <w:pPr>
              <w:pStyle w:val="Heading2"/>
              <w:outlineLvl w:val="1"/>
              <w:rPr>
                <w:b w:val="0"/>
                <w:bCs/>
              </w:rPr>
            </w:pPr>
            <w:r w:rsidRPr="0032632D">
              <w:rPr>
                <w:b w:val="0"/>
                <w:bCs/>
              </w:rPr>
              <w:t xml:space="preserve">Time: </w:t>
            </w:r>
            <w:r w:rsidR="00974C20" w:rsidRPr="0032632D">
              <w:rPr>
                <w:b w:val="0"/>
                <w:bCs/>
              </w:rPr>
              <w:t>9</w:t>
            </w:r>
            <w:r w:rsidRPr="0032632D">
              <w:rPr>
                <w:b w:val="0"/>
                <w:bCs/>
              </w:rPr>
              <w:t>:00 a.m. – 12:00pm</w:t>
            </w:r>
          </w:p>
          <w:p w14:paraId="7CC2BDB0" w14:textId="1912B0AE" w:rsidR="00961AC6" w:rsidRDefault="00112ECB" w:rsidP="00961AC6">
            <w:pPr>
              <w:pStyle w:val="Heading2"/>
              <w:outlineLvl w:val="1"/>
              <w:rPr>
                <w:bCs/>
              </w:rPr>
            </w:pPr>
            <w:r>
              <w:rPr>
                <w:b w:val="0"/>
                <w:bCs/>
              </w:rPr>
              <w:t>July 13</w:t>
            </w:r>
            <w:r w:rsidR="00961AC6" w:rsidRPr="0032632D">
              <w:rPr>
                <w:b w:val="0"/>
                <w:bCs/>
              </w:rPr>
              <w:t>, 20</w:t>
            </w:r>
            <w:r w:rsidR="00856894">
              <w:rPr>
                <w:b w:val="0"/>
                <w:bCs/>
              </w:rPr>
              <w:t>21</w:t>
            </w:r>
          </w:p>
        </w:tc>
        <w:tc>
          <w:tcPr>
            <w:tcW w:w="1946" w:type="dxa"/>
          </w:tcPr>
          <w:p w14:paraId="04F51214" w14:textId="2A8437CB" w:rsidR="00961AC6" w:rsidRPr="00961AC6" w:rsidRDefault="00961AC6" w:rsidP="00961AC6">
            <w:pPr>
              <w:pStyle w:val="Heading2"/>
              <w:outlineLvl w:val="1"/>
              <w:rPr>
                <w:b w:val="0"/>
                <w:bCs/>
              </w:rPr>
            </w:pPr>
          </w:p>
        </w:tc>
      </w:tr>
    </w:tbl>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1116DBD">
              <v:line id="Straight Connector 2"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2EB98B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v:shadow on="t" color="black" opacity="24903f" offset="0,.55556mm" origin=",.5"/>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65658D">
      <w:pPr>
        <w:widowControl w:val="0"/>
        <w:numPr>
          <w:ilvl w:val="0"/>
          <w:numId w:val="9"/>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65658D">
      <w:pPr>
        <w:widowControl w:val="0"/>
        <w:numPr>
          <w:ilvl w:val="0"/>
          <w:numId w:val="9"/>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Discussion of matters pursuant to Government Code section 11126, including pending litigation (</w:t>
      </w:r>
      <w:proofErr w:type="spellStart"/>
      <w:r w:rsidRPr="00872693">
        <w:rPr>
          <w:rFonts w:eastAsia="Arial" w:cs="Arial"/>
          <w:bCs/>
          <w:spacing w:val="-4"/>
          <w:szCs w:val="24"/>
        </w:rPr>
        <w:t>subd</w:t>
      </w:r>
      <w:proofErr w:type="spellEnd"/>
      <w:r w:rsidRPr="00872693">
        <w:rPr>
          <w:rFonts w:eastAsia="Arial" w:cs="Arial"/>
          <w:bCs/>
          <w:spacing w:val="-4"/>
          <w:szCs w:val="24"/>
        </w:rPr>
        <w:t>. (e)), potential disciplinary actions (</w:t>
      </w:r>
      <w:proofErr w:type="spellStart"/>
      <w:r w:rsidRPr="00872693">
        <w:rPr>
          <w:rFonts w:eastAsia="Arial" w:cs="Arial"/>
          <w:bCs/>
          <w:spacing w:val="-4"/>
          <w:szCs w:val="24"/>
        </w:rPr>
        <w:t>subd</w:t>
      </w:r>
      <w:proofErr w:type="spellEnd"/>
      <w:r w:rsidRPr="00872693">
        <w:rPr>
          <w:rFonts w:eastAsia="Arial" w:cs="Arial"/>
          <w:bCs/>
          <w:spacing w:val="-4"/>
          <w:szCs w:val="24"/>
        </w:rPr>
        <w:t>. (f)(2)), licensing matters and examinations (</w:t>
      </w:r>
      <w:proofErr w:type="spellStart"/>
      <w:r w:rsidRPr="00872693">
        <w:rPr>
          <w:rFonts w:eastAsia="Arial" w:cs="Arial"/>
          <w:bCs/>
          <w:spacing w:val="-4"/>
          <w:szCs w:val="24"/>
        </w:rPr>
        <w:t>subd</w:t>
      </w:r>
      <w:proofErr w:type="spellEnd"/>
      <w:r w:rsidRPr="00872693">
        <w:rPr>
          <w:rFonts w:eastAsia="Arial" w:cs="Arial"/>
          <w:bCs/>
          <w:spacing w:val="-4"/>
          <w:szCs w:val="24"/>
        </w:rPr>
        <w:t>. (c)(1)-(2)), administrative adjudication proceedings (</w:t>
      </w:r>
      <w:proofErr w:type="spellStart"/>
      <w:r w:rsidRPr="00872693">
        <w:rPr>
          <w:rFonts w:eastAsia="Arial" w:cs="Arial"/>
          <w:bCs/>
          <w:spacing w:val="-4"/>
          <w:szCs w:val="24"/>
        </w:rPr>
        <w:t>subd</w:t>
      </w:r>
      <w:proofErr w:type="spellEnd"/>
      <w:r w:rsidRPr="00872693">
        <w:rPr>
          <w:rFonts w:eastAsia="Arial" w:cs="Arial"/>
          <w:bCs/>
          <w:spacing w:val="-4"/>
          <w:szCs w:val="24"/>
        </w:rPr>
        <w:t>. (c)(3)), and public employee hiring and evaluation (</w:t>
      </w:r>
      <w:proofErr w:type="spellStart"/>
      <w:r w:rsidRPr="00872693">
        <w:rPr>
          <w:rFonts w:eastAsia="Arial" w:cs="Arial"/>
          <w:bCs/>
          <w:spacing w:val="-4"/>
          <w:szCs w:val="24"/>
        </w:rPr>
        <w:t>subd</w:t>
      </w:r>
      <w:proofErr w:type="spellEnd"/>
      <w:r w:rsidRPr="00872693">
        <w:rPr>
          <w:rFonts w:eastAsia="Arial" w:cs="Arial"/>
          <w:bCs/>
          <w:spacing w:val="-4"/>
          <w:szCs w:val="24"/>
        </w:rPr>
        <w:t xml:space="preserve">.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2B3F91EA" w14:textId="18EBA8C8" w:rsidR="00125927" w:rsidRDefault="00A86C81" w:rsidP="262E4E88">
      <w:pPr>
        <w:widowControl w:val="0"/>
        <w:numPr>
          <w:ilvl w:val="0"/>
          <w:numId w:val="1"/>
        </w:numPr>
        <w:tabs>
          <w:tab w:val="left" w:pos="6064"/>
          <w:tab w:val="left" w:pos="7233"/>
        </w:tabs>
        <w:spacing w:before="120" w:after="120"/>
        <w:ind w:left="900" w:right="504"/>
        <w:rPr>
          <w:rFonts w:eastAsia="Arial" w:cs="Arial"/>
          <w:spacing w:val="-4"/>
        </w:rPr>
      </w:pPr>
      <w:r w:rsidRPr="262E4E88">
        <w:rPr>
          <w:rFonts w:eastAsia="Arial" w:cs="Arial"/>
          <w:spacing w:val="-4"/>
        </w:rPr>
        <w:t xml:space="preserve">California Chaparral Institute, </w:t>
      </w:r>
      <w:r w:rsidRPr="262E4E88">
        <w:rPr>
          <w:rFonts w:eastAsia="Arial" w:cs="Arial"/>
          <w:i/>
          <w:iCs/>
          <w:spacing w:val="-4"/>
        </w:rPr>
        <w:t>et al</w:t>
      </w:r>
      <w:r w:rsidRPr="262E4E88">
        <w:rPr>
          <w:rFonts w:eastAsia="Arial" w:cs="Arial"/>
          <w:spacing w:val="-4"/>
        </w:rPr>
        <w:t>., vs. California State Board of Forestry and Fire Protection (Case No. 37-2020-00005203)</w:t>
      </w:r>
    </w:p>
    <w:p w14:paraId="75D0109A" w14:textId="6C5E659C" w:rsidR="66F0C895" w:rsidRDefault="66F0C895" w:rsidP="262E4E88">
      <w:pPr>
        <w:numPr>
          <w:ilvl w:val="0"/>
          <w:numId w:val="1"/>
        </w:numPr>
        <w:tabs>
          <w:tab w:val="left" w:pos="6064"/>
          <w:tab w:val="left" w:pos="7233"/>
        </w:tabs>
        <w:spacing w:before="120" w:after="120"/>
        <w:ind w:left="900" w:right="504"/>
      </w:pPr>
      <w:r w:rsidRPr="262E4E88">
        <w:rPr>
          <w:szCs w:val="24"/>
        </w:rPr>
        <w:t>Board d</w:t>
      </w:r>
      <w:r w:rsidR="61BE6BAA" w:rsidRPr="262E4E88">
        <w:rPr>
          <w:szCs w:val="24"/>
        </w:rPr>
        <w:t xml:space="preserve">iscussion </w:t>
      </w:r>
      <w:r w:rsidR="213252FF" w:rsidRPr="262E4E88">
        <w:rPr>
          <w:szCs w:val="24"/>
        </w:rPr>
        <w:t>regarding</w:t>
      </w:r>
      <w:r w:rsidR="61BE6BAA" w:rsidRPr="262E4E88">
        <w:rPr>
          <w:szCs w:val="24"/>
        </w:rPr>
        <w:t xml:space="preserve"> </w:t>
      </w:r>
      <w:r w:rsidR="528C35D4" w:rsidRPr="262E4E88">
        <w:rPr>
          <w:szCs w:val="24"/>
        </w:rPr>
        <w:t xml:space="preserve">Executive Officer </w:t>
      </w:r>
      <w:r w:rsidR="00323E23">
        <w:rPr>
          <w:szCs w:val="24"/>
        </w:rPr>
        <w:t>position</w:t>
      </w:r>
      <w:r w:rsidR="7F319152" w:rsidRPr="262E4E88">
        <w:rPr>
          <w:szCs w:val="24"/>
        </w:rPr>
        <w:t>.</w:t>
      </w:r>
    </w:p>
    <w:p w14:paraId="40BF1E1C" w14:textId="1420D46C" w:rsidR="262E4E88" w:rsidRDefault="262E4E88" w:rsidP="262E4E88">
      <w:pPr>
        <w:tabs>
          <w:tab w:val="left" w:pos="6064"/>
          <w:tab w:val="left" w:pos="7233"/>
        </w:tabs>
        <w:spacing w:before="120" w:after="120"/>
        <w:ind w:left="180" w:right="504"/>
        <w:rPr>
          <w:szCs w:val="24"/>
        </w:rPr>
      </w:pP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4866093">
              <v:line id="Straight Connector 9"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alt="Stylistic Line" o:spid="_x0000_s1026" strokecolor="windowText" strokeweight="2pt" from="0,4.35pt" to="512.3pt,5.75pt" w14:anchorId="019D0B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v:shadow on="t" color="black" opacity="24903f" offset="0,.55556mm" origin=",.5"/>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Announcement of Action(s) Taken in Executive Session.</w:t>
      </w:r>
    </w:p>
    <w:p w14:paraId="718578D3" w14:textId="25DD73A7" w:rsidR="00701D86" w:rsidRDefault="00444AE8" w:rsidP="262E4E88">
      <w:pPr>
        <w:widowControl w:val="0"/>
        <w:numPr>
          <w:ilvl w:val="0"/>
          <w:numId w:val="2"/>
        </w:numPr>
        <w:tabs>
          <w:tab w:val="left" w:pos="512"/>
        </w:tabs>
        <w:spacing w:before="120"/>
        <w:ind w:left="720"/>
        <w:rPr>
          <w:rFonts w:cs="Arial"/>
          <w:b/>
          <w:bCs/>
        </w:rPr>
      </w:pPr>
      <w:r w:rsidRPr="262E4E88">
        <w:rPr>
          <w:rFonts w:cs="Arial"/>
          <w:b/>
          <w:bCs/>
        </w:rPr>
        <w:t>Brief I</w:t>
      </w:r>
      <w:r w:rsidR="001E7FC0" w:rsidRPr="262E4E88">
        <w:rPr>
          <w:rFonts w:cs="Arial"/>
          <w:b/>
          <w:bCs/>
        </w:rPr>
        <w:t>nstructions o</w:t>
      </w:r>
      <w:r w:rsidR="00777422" w:rsidRPr="262E4E88">
        <w:rPr>
          <w:rFonts w:cs="Arial"/>
          <w:b/>
          <w:bCs/>
        </w:rPr>
        <w:t xml:space="preserve">n </w:t>
      </w:r>
      <w:r w:rsidR="001E7FC0" w:rsidRPr="262E4E88">
        <w:rPr>
          <w:rFonts w:cs="Arial"/>
          <w:b/>
          <w:bCs/>
        </w:rPr>
        <w:t>Webinar</w:t>
      </w:r>
      <w:r w:rsidRPr="262E4E88">
        <w:rPr>
          <w:rFonts w:cs="Arial"/>
          <w:b/>
          <w:bCs/>
        </w:rPr>
        <w:t xml:space="preserve"> meeting format</w:t>
      </w:r>
      <w:r w:rsidR="00701D86" w:rsidRPr="262E4E88">
        <w:rPr>
          <w:rFonts w:cs="Arial"/>
          <w:b/>
          <w:bCs/>
        </w:rPr>
        <w:t xml:space="preserve">, </w:t>
      </w:r>
      <w:r w:rsidR="00CF598D">
        <w:rPr>
          <w:rFonts w:cs="Arial"/>
          <w:b/>
          <w:bCs/>
        </w:rPr>
        <w:t>Board Staff</w:t>
      </w:r>
    </w:p>
    <w:p w14:paraId="4A7EA23D" w14:textId="48CBA6F4" w:rsidR="00701D86" w:rsidRPr="00701D86" w:rsidRDefault="00701D86" w:rsidP="0065658D">
      <w:pPr>
        <w:pStyle w:val="ListParagraph"/>
        <w:widowControl w:val="0"/>
        <w:numPr>
          <w:ilvl w:val="0"/>
          <w:numId w:val="1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65658D">
      <w:pPr>
        <w:widowControl w:val="0"/>
        <w:numPr>
          <w:ilvl w:val="0"/>
          <w:numId w:val="2"/>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0E109C69" w:rsidR="00872693" w:rsidRDefault="00872693" w:rsidP="262E4E88">
      <w:pPr>
        <w:widowControl w:val="0"/>
        <w:numPr>
          <w:ilvl w:val="0"/>
          <w:numId w:val="10"/>
        </w:numPr>
        <w:autoSpaceDE w:val="0"/>
        <w:autoSpaceDN w:val="0"/>
        <w:adjustRightInd w:val="0"/>
        <w:spacing w:before="120" w:after="120"/>
        <w:rPr>
          <w:rFonts w:eastAsia="Arial" w:cs="Arial"/>
          <w:spacing w:val="-1"/>
        </w:rPr>
      </w:pPr>
      <w:r w:rsidRPr="262E4E88">
        <w:rPr>
          <w:rFonts w:eastAsia="Arial" w:cs="Arial"/>
          <w:spacing w:val="-1"/>
        </w:rPr>
        <w:t xml:space="preserve">Approval of </w:t>
      </w:r>
      <w:r w:rsidR="004A6C7C" w:rsidRPr="262E4E88">
        <w:rPr>
          <w:rFonts w:eastAsia="Arial" w:cs="Arial"/>
          <w:spacing w:val="-1"/>
        </w:rPr>
        <w:t xml:space="preserve">the </w:t>
      </w:r>
      <w:r w:rsidR="004E6075" w:rsidRPr="262E4E88">
        <w:rPr>
          <w:rFonts w:eastAsia="Arial" w:cs="Arial"/>
          <w:spacing w:val="-1"/>
        </w:rPr>
        <w:t>June</w:t>
      </w:r>
      <w:r w:rsidR="00F52357" w:rsidRPr="262E4E88">
        <w:rPr>
          <w:rFonts w:eastAsia="Arial" w:cs="Arial"/>
          <w:spacing w:val="-1"/>
        </w:rPr>
        <w:t xml:space="preserve"> 2021</w:t>
      </w:r>
      <w:r w:rsidRPr="262E4E88">
        <w:rPr>
          <w:rFonts w:eastAsia="Arial" w:cs="Arial"/>
          <w:spacing w:val="-1"/>
        </w:rPr>
        <w:t xml:space="preserve"> Board Meeting Minutes</w:t>
      </w:r>
      <w:r w:rsidR="0D16C6EB" w:rsidRPr="262E4E88">
        <w:rPr>
          <w:rFonts w:eastAsia="Arial" w:cs="Arial"/>
          <w:spacing w:val="-1"/>
        </w:rPr>
        <w:t xml:space="preserve"> and June 22, 2021 public hearing minutes</w:t>
      </w:r>
      <w:r w:rsidRPr="262E4E88">
        <w:rPr>
          <w:rFonts w:eastAsia="Arial" w:cs="Arial"/>
          <w:spacing w:val="-1"/>
        </w:rPr>
        <w:t xml:space="preserve"> (with minor edits if requested by members of the Board</w:t>
      </w:r>
      <w:proofErr w:type="gramStart"/>
      <w:r w:rsidRPr="262E4E88">
        <w:rPr>
          <w:rFonts w:eastAsia="Arial" w:cs="Arial"/>
          <w:spacing w:val="-1"/>
        </w:rPr>
        <w:t>);</w:t>
      </w:r>
      <w:proofErr w:type="gramEnd"/>
      <w:r w:rsidRPr="262E4E88">
        <w:rPr>
          <w:rFonts w:eastAsia="Arial" w:cs="Arial"/>
          <w:spacing w:val="-1"/>
        </w:rPr>
        <w:t xml:space="preserve"> </w:t>
      </w:r>
    </w:p>
    <w:p w14:paraId="37AA00EF" w14:textId="6ABC13BC" w:rsidR="00AF1B71" w:rsidRPr="004E6075" w:rsidRDefault="00872693" w:rsidP="0065658D">
      <w:pPr>
        <w:widowControl w:val="0"/>
        <w:numPr>
          <w:ilvl w:val="0"/>
          <w:numId w:val="10"/>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r w:rsidR="00286A0F">
        <w:rPr>
          <w:rFonts w:eastAsia="Arial" w:cs="Arial"/>
          <w:spacing w:val="-1"/>
          <w:szCs w:val="24"/>
        </w:rPr>
        <w:t xml:space="preserve"> </w:t>
      </w:r>
    </w:p>
    <w:p w14:paraId="4C4DFB26" w14:textId="623B3BEF" w:rsidR="004E6075" w:rsidRPr="00B86B44" w:rsidRDefault="004E6075" w:rsidP="0065658D">
      <w:pPr>
        <w:widowControl w:val="0"/>
        <w:numPr>
          <w:ilvl w:val="0"/>
          <w:numId w:val="10"/>
        </w:numPr>
        <w:autoSpaceDE w:val="0"/>
        <w:autoSpaceDN w:val="0"/>
        <w:adjustRightInd w:val="0"/>
        <w:spacing w:before="120" w:after="120"/>
        <w:outlineLvl w:val="1"/>
        <w:rPr>
          <w:rFonts w:eastAsia="Arial"/>
          <w:spacing w:val="0"/>
          <w:szCs w:val="22"/>
        </w:rPr>
      </w:pPr>
      <w:r>
        <w:rPr>
          <w:rFonts w:eastAsia="Arial" w:cs="Arial"/>
          <w:spacing w:val="-1"/>
          <w:szCs w:val="24"/>
        </w:rPr>
        <w:t>Approval of Charter Update for the Joint Institute for Wood Products Innovation</w:t>
      </w:r>
    </w:p>
    <w:p w14:paraId="5C353FEF" w14:textId="13FCE3BB" w:rsidR="008B3932" w:rsidRPr="00717AC1" w:rsidRDefault="004E6075" w:rsidP="00717AC1">
      <w:pPr>
        <w:widowControl w:val="0"/>
        <w:numPr>
          <w:ilvl w:val="0"/>
          <w:numId w:val="10"/>
        </w:numPr>
        <w:autoSpaceDE w:val="0"/>
        <w:autoSpaceDN w:val="0"/>
        <w:adjustRightInd w:val="0"/>
        <w:spacing w:before="120" w:after="120"/>
        <w:outlineLvl w:val="1"/>
        <w:rPr>
          <w:rFonts w:eastAsia="Arial"/>
          <w:spacing w:val="0"/>
        </w:rPr>
      </w:pPr>
      <w:r w:rsidRPr="262E4E88">
        <w:rPr>
          <w:rFonts w:eastAsia="Arial" w:cs="Arial"/>
          <w:spacing w:val="-1"/>
        </w:rPr>
        <w:t>A</w:t>
      </w:r>
      <w:r w:rsidR="008B3932" w:rsidRPr="262E4E88">
        <w:rPr>
          <w:rFonts w:eastAsia="Arial" w:cs="Arial"/>
          <w:spacing w:val="-1"/>
        </w:rPr>
        <w:t xml:space="preserve">ppointment of </w:t>
      </w:r>
      <w:proofErr w:type="spellStart"/>
      <w:r w:rsidR="00CF598D" w:rsidRPr="00CF598D">
        <w:rPr>
          <w:rFonts w:eastAsia="Arial" w:cs="Arial"/>
          <w:spacing w:val="-1"/>
        </w:rPr>
        <w:t>Nuin</w:t>
      </w:r>
      <w:proofErr w:type="spellEnd"/>
      <w:r w:rsidR="00CF598D" w:rsidRPr="00CF598D">
        <w:rPr>
          <w:rFonts w:eastAsia="Arial" w:cs="Arial"/>
          <w:spacing w:val="-1"/>
        </w:rPr>
        <w:t>-Tara Key with the Governor’s Office of Planning and Research</w:t>
      </w:r>
      <w:r w:rsidR="008B3932" w:rsidRPr="262E4E88">
        <w:rPr>
          <w:rFonts w:eastAsia="Arial" w:cs="Arial"/>
          <w:spacing w:val="-1"/>
        </w:rPr>
        <w:t xml:space="preserve"> to the </w:t>
      </w:r>
      <w:r w:rsidRPr="262E4E88">
        <w:rPr>
          <w:rFonts w:eastAsia="Arial" w:cs="Arial"/>
          <w:spacing w:val="-1"/>
        </w:rPr>
        <w:t>Joint Institute for Wood Products Innovation</w:t>
      </w:r>
      <w:r w:rsidR="3092274B" w:rsidRPr="262E4E88">
        <w:rPr>
          <w:rFonts w:eastAsia="Arial" w:cs="Arial"/>
          <w:spacing w:val="-1"/>
        </w:rPr>
        <w:t xml:space="preserve"> Advisory Council</w:t>
      </w:r>
      <w:r w:rsidR="00CF598D">
        <w:rPr>
          <w:rFonts w:eastAsia="Arial" w:cs="Arial"/>
          <w:spacing w:val="-1"/>
        </w:rPr>
        <w:t xml:space="preserve"> for a term of 3 years</w:t>
      </w:r>
    </w:p>
    <w:p w14:paraId="74DE28A2" w14:textId="3178195C" w:rsidR="00872693" w:rsidRPr="00AF1B71" w:rsidRDefault="0032632D" w:rsidP="00AF1B71">
      <w:pPr>
        <w:widowControl w:val="0"/>
        <w:autoSpaceDE w:val="0"/>
        <w:autoSpaceDN w:val="0"/>
        <w:adjustRightInd w:val="0"/>
        <w:spacing w:before="240"/>
        <w:outlineLvl w:val="1"/>
        <w:rPr>
          <w:rFonts w:eastAsia="Arial"/>
          <w:spacing w:val="0"/>
          <w:szCs w:val="22"/>
        </w:rPr>
      </w:pPr>
      <w:r>
        <w:rPr>
          <w:rFonts w:eastAsia="Arial"/>
          <w:b/>
          <w:bCs/>
          <w:spacing w:val="-2"/>
          <w:szCs w:val="22"/>
          <w:u w:color="000000"/>
        </w:rPr>
        <w:t>M</w:t>
      </w:r>
      <w:r w:rsidR="00872693" w:rsidRPr="00AF1B71">
        <w:rPr>
          <w:rFonts w:eastAsia="Arial"/>
          <w:b/>
          <w:bCs/>
          <w:spacing w:val="-2"/>
          <w:szCs w:val="22"/>
          <w:u w:color="000000"/>
        </w:rPr>
        <w:t>O</w:t>
      </w:r>
      <w:r w:rsidR="00872693" w:rsidRPr="00AF1B71">
        <w:rPr>
          <w:rFonts w:eastAsia="Arial"/>
          <w:b/>
          <w:bCs/>
          <w:spacing w:val="0"/>
          <w:szCs w:val="22"/>
          <w:u w:color="000000"/>
        </w:rPr>
        <w:t>N</w:t>
      </w:r>
      <w:r w:rsidR="00872693" w:rsidRPr="00AF1B71">
        <w:rPr>
          <w:rFonts w:eastAsia="Arial"/>
          <w:b/>
          <w:bCs/>
          <w:spacing w:val="-6"/>
          <w:szCs w:val="22"/>
          <w:u w:color="000000"/>
        </w:rPr>
        <w:t>T</w:t>
      </w:r>
      <w:r w:rsidR="00872693" w:rsidRPr="00AF1B71">
        <w:rPr>
          <w:rFonts w:eastAsia="Arial"/>
          <w:b/>
          <w:bCs/>
          <w:spacing w:val="0"/>
          <w:szCs w:val="22"/>
          <w:u w:color="000000"/>
        </w:rPr>
        <w:t>H</w:t>
      </w:r>
      <w:r w:rsidR="00872693" w:rsidRPr="00AF1B71">
        <w:rPr>
          <w:rFonts w:eastAsia="Arial"/>
          <w:b/>
          <w:bCs/>
          <w:szCs w:val="22"/>
          <w:u w:color="000000"/>
        </w:rPr>
        <w:t>L</w:t>
      </w:r>
      <w:r w:rsidR="00872693" w:rsidRPr="00AF1B71">
        <w:rPr>
          <w:rFonts w:eastAsia="Arial"/>
          <w:b/>
          <w:bCs/>
          <w:spacing w:val="0"/>
          <w:szCs w:val="22"/>
          <w:u w:color="000000"/>
        </w:rPr>
        <w:t>Y</w:t>
      </w:r>
      <w:r w:rsidR="00872693" w:rsidRPr="00AF1B71">
        <w:rPr>
          <w:rFonts w:eastAsia="Arial"/>
          <w:b/>
          <w:bCs/>
          <w:spacing w:val="-5"/>
          <w:szCs w:val="22"/>
          <w:u w:color="000000"/>
        </w:rPr>
        <w:t xml:space="preserve"> </w:t>
      </w:r>
      <w:r w:rsidR="00872693" w:rsidRPr="00AF1B71">
        <w:rPr>
          <w:rFonts w:eastAsia="Arial"/>
          <w:b/>
          <w:bCs/>
          <w:spacing w:val="0"/>
          <w:szCs w:val="22"/>
        </w:rPr>
        <w:t>BOARD</w:t>
      </w:r>
      <w:r w:rsidR="00872693" w:rsidRPr="00AF1B71">
        <w:rPr>
          <w:rFonts w:eastAsia="Arial"/>
          <w:b/>
          <w:bCs/>
          <w:spacing w:val="-5"/>
          <w:szCs w:val="22"/>
          <w:u w:color="000000"/>
        </w:rPr>
        <w:t xml:space="preserve"> </w:t>
      </w:r>
      <w:r w:rsidR="00872693" w:rsidRPr="00AF1B71">
        <w:rPr>
          <w:rFonts w:eastAsia="Arial"/>
          <w:b/>
          <w:bCs/>
          <w:spacing w:val="0"/>
          <w:szCs w:val="22"/>
          <w:u w:color="000000"/>
        </w:rPr>
        <w:t>REP</w:t>
      </w:r>
      <w:r w:rsidR="00872693" w:rsidRPr="00AF1B71">
        <w:rPr>
          <w:rFonts w:eastAsia="Arial"/>
          <w:b/>
          <w:bCs/>
          <w:spacing w:val="-2"/>
          <w:szCs w:val="22"/>
          <w:u w:color="000000"/>
        </w:rPr>
        <w:t>O</w:t>
      </w:r>
      <w:r w:rsidR="00872693" w:rsidRPr="00AF1B71">
        <w:rPr>
          <w:rFonts w:eastAsia="Arial"/>
          <w:b/>
          <w:bCs/>
          <w:spacing w:val="0"/>
          <w:szCs w:val="22"/>
          <w:u w:color="000000"/>
        </w:rPr>
        <w:t>R</w:t>
      </w:r>
      <w:r w:rsidR="00872693" w:rsidRPr="00AF1B71">
        <w:rPr>
          <w:rFonts w:eastAsia="Arial"/>
          <w:b/>
          <w:bCs/>
          <w:spacing w:val="-6"/>
          <w:szCs w:val="22"/>
          <w:u w:color="000000"/>
        </w:rPr>
        <w:t>T</w:t>
      </w:r>
      <w:r w:rsidR="00872693" w:rsidRPr="00AF1B71">
        <w:rPr>
          <w:rFonts w:eastAsia="Arial"/>
          <w:b/>
          <w:bCs/>
          <w:spacing w:val="0"/>
          <w:szCs w:val="22"/>
          <w:u w:color="000000"/>
        </w:rPr>
        <w:t>S</w:t>
      </w:r>
    </w:p>
    <w:p w14:paraId="45337229" w14:textId="5D737C9D" w:rsidR="00F20212" w:rsidRPr="00F20212" w:rsidRDefault="00872693" w:rsidP="0065658D">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xml:space="preserve">, Dr. Keith </w:t>
      </w:r>
      <w:proofErr w:type="spellStart"/>
      <w:r w:rsidRPr="00872693">
        <w:rPr>
          <w:rFonts w:eastAsia="Arial" w:cs="Arial"/>
          <w:b/>
          <w:spacing w:val="0"/>
          <w:szCs w:val="24"/>
        </w:rPr>
        <w:t>Gilless</w:t>
      </w:r>
      <w:proofErr w:type="spellEnd"/>
    </w:p>
    <w:p w14:paraId="5689F7F9" w14:textId="7B839541" w:rsidR="004E6075" w:rsidRPr="004E6075" w:rsidRDefault="00444AE8" w:rsidP="004E6075">
      <w:pPr>
        <w:widowControl w:val="0"/>
        <w:numPr>
          <w:ilvl w:val="0"/>
          <w:numId w:val="2"/>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4FA29D9E" w14:textId="155093C0" w:rsidR="00322912" w:rsidRPr="00322912" w:rsidRDefault="59DACB36" w:rsidP="262E4E88">
      <w:pPr>
        <w:widowControl w:val="0"/>
        <w:numPr>
          <w:ilvl w:val="0"/>
          <w:numId w:val="2"/>
        </w:numPr>
        <w:tabs>
          <w:tab w:val="left" w:pos="512"/>
        </w:tabs>
        <w:spacing w:before="240"/>
        <w:ind w:left="720"/>
        <w:rPr>
          <w:rFonts w:eastAsia="Arial" w:cs="Arial"/>
          <w:b/>
          <w:bCs/>
          <w:spacing w:val="0"/>
        </w:rPr>
      </w:pPr>
      <w:r w:rsidRPr="262E4E88">
        <w:rPr>
          <w:rFonts w:eastAsia="Arial" w:cs="Arial"/>
          <w:b/>
          <w:bCs/>
          <w:spacing w:val="0"/>
        </w:rPr>
        <w:t>Staff</w:t>
      </w:r>
      <w:r w:rsidR="006E19FA" w:rsidRPr="262E4E88">
        <w:rPr>
          <w:rFonts w:eastAsia="Arial" w:cs="Arial"/>
          <w:b/>
          <w:bCs/>
          <w:spacing w:val="0"/>
        </w:rPr>
        <w:t xml:space="preserve"> Report</w:t>
      </w:r>
      <w:r w:rsidR="000559EC" w:rsidRPr="262E4E88">
        <w:rPr>
          <w:rFonts w:eastAsia="Arial" w:cs="Arial"/>
          <w:b/>
          <w:bCs/>
          <w:spacing w:val="0"/>
        </w:rPr>
        <w:t xml:space="preserve">- </w:t>
      </w:r>
      <w:r w:rsidR="000559EC" w:rsidRPr="262E4E88">
        <w:rPr>
          <w:rFonts w:cs="Arial"/>
          <w:b/>
          <w:bCs/>
        </w:rPr>
        <w:t>Possible Action Items.</w:t>
      </w:r>
    </w:p>
    <w:p w14:paraId="6ED54768" w14:textId="79DBA703" w:rsidR="0012438C" w:rsidRDefault="00876A59" w:rsidP="00E211C6">
      <w:pPr>
        <w:pStyle w:val="Default"/>
        <w:numPr>
          <w:ilvl w:val="0"/>
          <w:numId w:val="23"/>
        </w:numPr>
        <w:rPr>
          <w:rFonts w:eastAsia="Arial" w:cstheme="minorBidi"/>
          <w:color w:val="auto"/>
          <w:spacing w:val="-1"/>
        </w:rPr>
      </w:pPr>
      <w:r w:rsidRPr="008018A3">
        <w:rPr>
          <w:rFonts w:eastAsia="Arial" w:cstheme="minorBidi"/>
          <w:color w:val="auto"/>
          <w:spacing w:val="-1"/>
        </w:rPr>
        <w:t>Legislative Updat</w:t>
      </w:r>
      <w:r w:rsidR="00F52357">
        <w:rPr>
          <w:rFonts w:eastAsia="Arial" w:cstheme="minorBidi"/>
          <w:color w:val="auto"/>
          <w:spacing w:val="-1"/>
        </w:rPr>
        <w:t>e</w:t>
      </w:r>
    </w:p>
    <w:p w14:paraId="28E696E4" w14:textId="48850897" w:rsidR="00F52357" w:rsidRDefault="00F52357" w:rsidP="262E4E88">
      <w:pPr>
        <w:pStyle w:val="Default"/>
        <w:numPr>
          <w:ilvl w:val="0"/>
          <w:numId w:val="23"/>
        </w:numPr>
        <w:rPr>
          <w:rFonts w:eastAsia="Arial" w:cstheme="minorBidi"/>
          <w:color w:val="auto"/>
          <w:spacing w:val="-1"/>
        </w:rPr>
      </w:pPr>
      <w:r w:rsidRPr="262E4E88">
        <w:rPr>
          <w:rFonts w:eastAsia="Arial" w:cstheme="minorBidi"/>
          <w:color w:val="auto"/>
          <w:spacing w:val="-1"/>
        </w:rPr>
        <w:lastRenderedPageBreak/>
        <w:t>Budget Update</w:t>
      </w:r>
      <w:r w:rsidR="0086270C" w:rsidRPr="262E4E88">
        <w:rPr>
          <w:rFonts w:eastAsia="Arial" w:cstheme="minorBidi"/>
          <w:color w:val="auto"/>
          <w:spacing w:val="-1"/>
        </w:rPr>
        <w:t xml:space="preserve"> – SB 85 Early Action Funding</w:t>
      </w:r>
    </w:p>
    <w:p w14:paraId="7837A971" w14:textId="0917117D" w:rsidR="00525B92" w:rsidRPr="00F52357" w:rsidRDefault="00525B92" w:rsidP="262E4E88">
      <w:pPr>
        <w:pStyle w:val="Default"/>
        <w:numPr>
          <w:ilvl w:val="0"/>
          <w:numId w:val="23"/>
        </w:numPr>
        <w:rPr>
          <w:rFonts w:eastAsia="Arial" w:cstheme="minorBidi"/>
          <w:color w:val="auto"/>
          <w:spacing w:val="-1"/>
        </w:rPr>
      </w:pPr>
      <w:r w:rsidRPr="262E4E88">
        <w:rPr>
          <w:rFonts w:eastAsia="Arial" w:cstheme="minorBidi"/>
          <w:color w:val="auto"/>
          <w:spacing w:val="-1"/>
        </w:rPr>
        <w:t>Discussion of the Board/ CAL FIRE DRAFT Exemption and Emergency Monitoring Report</w:t>
      </w:r>
      <w:r w:rsidR="00555416" w:rsidRPr="262E4E88">
        <w:rPr>
          <w:rFonts w:eastAsia="Arial" w:cstheme="minorBidi"/>
          <w:color w:val="auto"/>
          <w:spacing w:val="-1"/>
        </w:rPr>
        <w:t xml:space="preserve"> Pursuant to PRC </w:t>
      </w:r>
      <w:r w:rsidR="00555416" w:rsidRPr="002C61CD">
        <w:rPr>
          <w:spacing w:val="-1"/>
        </w:rPr>
        <w:t>§</w:t>
      </w:r>
      <w:r w:rsidR="00555416">
        <w:rPr>
          <w:spacing w:val="-1"/>
        </w:rPr>
        <w:t xml:space="preserve"> 4589</w:t>
      </w:r>
    </w:p>
    <w:p w14:paraId="602430D8" w14:textId="20E639DF" w:rsidR="7C3A1193" w:rsidRDefault="7C3A1193" w:rsidP="262E4E88">
      <w:pPr>
        <w:pStyle w:val="Default"/>
        <w:numPr>
          <w:ilvl w:val="0"/>
          <w:numId w:val="23"/>
        </w:numPr>
        <w:rPr>
          <w:rFonts w:asciiTheme="minorHAnsi" w:eastAsiaTheme="minorEastAsia" w:hAnsiTheme="minorHAnsi" w:cstheme="minorBidi"/>
          <w:color w:val="auto"/>
        </w:rPr>
      </w:pPr>
      <w:r w:rsidRPr="262E4E88">
        <w:t xml:space="preserve">Discussion of proposed changes to “Fire Risk Reduction Communities List” rule plead and possible </w:t>
      </w:r>
      <w:r w:rsidRPr="00717AC1">
        <w:t>15-day Notice</w:t>
      </w:r>
    </w:p>
    <w:p w14:paraId="7C0A15B0" w14:textId="77777777" w:rsidR="0037323F" w:rsidRDefault="0037323F" w:rsidP="0037323F">
      <w:pPr>
        <w:pStyle w:val="ListParagraph"/>
        <w:widowControl w:val="0"/>
        <w:tabs>
          <w:tab w:val="left" w:pos="512"/>
        </w:tabs>
        <w:spacing w:before="120"/>
        <w:ind w:left="1080"/>
        <w:rPr>
          <w:rFonts w:eastAsia="Arial" w:cs="Arial"/>
          <w:spacing w:val="0"/>
          <w:szCs w:val="24"/>
        </w:rPr>
      </w:pPr>
    </w:p>
    <w:p w14:paraId="20917E30" w14:textId="77777777" w:rsidR="003D12AE" w:rsidRPr="003D12AE" w:rsidRDefault="003D12AE" w:rsidP="0065658D">
      <w:pPr>
        <w:pStyle w:val="ListParagraph"/>
        <w:widowControl w:val="0"/>
        <w:numPr>
          <w:ilvl w:val="0"/>
          <w:numId w:val="2"/>
        </w:numPr>
        <w:tabs>
          <w:tab w:val="left" w:pos="512"/>
        </w:tabs>
        <w:spacing w:before="120"/>
        <w:rPr>
          <w:rFonts w:eastAsia="Arial" w:cs="Arial"/>
          <w:bCs/>
          <w:spacing w:val="-4"/>
          <w:szCs w:val="24"/>
        </w:rPr>
      </w:pPr>
      <w:r w:rsidRPr="003D12AE">
        <w:rPr>
          <w:rFonts w:eastAsia="Arial" w:cs="Arial"/>
          <w:b/>
          <w:spacing w:val="-4"/>
          <w:szCs w:val="24"/>
        </w:rPr>
        <w:t xml:space="preserve">Report of the Standing Committees. </w:t>
      </w:r>
      <w:r w:rsidRPr="003D12AE">
        <w:rPr>
          <w:rFonts w:eastAsia="Arial" w:cs="Arial"/>
          <w:bCs/>
          <w:spacing w:val="-4"/>
          <w:szCs w:val="24"/>
        </w:rPr>
        <w:t>Committee Chairpersons will report on the items discussed from Committee meetings. Possible Action Items: The Board may act in response to Committee recommendations. (See Committee Agendas which are incorporated as though fully set forth herein.)</w:t>
      </w:r>
    </w:p>
    <w:p w14:paraId="08A2CBF6" w14:textId="77777777" w:rsidR="003D12AE" w:rsidRPr="00317A09" w:rsidRDefault="003D12AE" w:rsidP="003D12AE">
      <w:pPr>
        <w:tabs>
          <w:tab w:val="left" w:pos="512"/>
        </w:tabs>
        <w:ind w:left="720" w:right="375"/>
        <w:rPr>
          <w:rFonts w:eastAsia="Arial" w:cs="Arial"/>
          <w:spacing w:val="-4"/>
        </w:rPr>
      </w:pPr>
    </w:p>
    <w:p w14:paraId="68774BA5" w14:textId="642D0833" w:rsidR="003D12AE" w:rsidRPr="003D12AE" w:rsidRDefault="00D10CB9" w:rsidP="00D10CB9">
      <w:pPr>
        <w:pStyle w:val="Default"/>
        <w:numPr>
          <w:ilvl w:val="0"/>
          <w:numId w:val="27"/>
        </w:numPr>
        <w:rPr>
          <w:rFonts w:eastAsia="Arial" w:cstheme="minorBidi"/>
          <w:color w:val="auto"/>
          <w:spacing w:val="-1"/>
        </w:rPr>
      </w:pPr>
      <w:r>
        <w:rPr>
          <w:rFonts w:eastAsia="Arial" w:cstheme="minorBidi"/>
          <w:color w:val="auto"/>
          <w:spacing w:val="-1"/>
        </w:rPr>
        <w:t>F</w:t>
      </w:r>
      <w:r w:rsidR="003D12AE" w:rsidRPr="003D12AE">
        <w:rPr>
          <w:rFonts w:eastAsia="Arial" w:cstheme="minorBidi"/>
          <w:color w:val="auto"/>
          <w:spacing w:val="-1"/>
        </w:rPr>
        <w:t>orest Practice Committee, Rich Wade, Chair</w:t>
      </w:r>
    </w:p>
    <w:p w14:paraId="439DEA62" w14:textId="601B756A" w:rsidR="003D12AE" w:rsidRPr="003D12AE" w:rsidRDefault="003D12AE" w:rsidP="00D10CB9">
      <w:pPr>
        <w:pStyle w:val="Default"/>
        <w:numPr>
          <w:ilvl w:val="0"/>
          <w:numId w:val="27"/>
        </w:numPr>
        <w:rPr>
          <w:rFonts w:eastAsia="Arial" w:cstheme="minorBidi"/>
          <w:color w:val="auto"/>
          <w:spacing w:val="-1"/>
        </w:rPr>
      </w:pPr>
      <w:r w:rsidRPr="003D12AE">
        <w:rPr>
          <w:rFonts w:eastAsia="Arial" w:cstheme="minorBidi"/>
          <w:color w:val="auto"/>
          <w:spacing w:val="-1"/>
        </w:rPr>
        <w:t xml:space="preserve">Management Committee, </w:t>
      </w:r>
      <w:r w:rsidR="0065658D">
        <w:rPr>
          <w:rFonts w:eastAsia="Arial" w:cstheme="minorBidi"/>
          <w:color w:val="auto"/>
          <w:spacing w:val="-1"/>
        </w:rPr>
        <w:t>Chris Chase</w:t>
      </w:r>
      <w:r w:rsidRPr="003D12AE">
        <w:rPr>
          <w:rFonts w:eastAsia="Arial" w:cstheme="minorBidi"/>
          <w:color w:val="auto"/>
          <w:spacing w:val="-1"/>
        </w:rPr>
        <w:t>, Chair</w:t>
      </w:r>
    </w:p>
    <w:p w14:paraId="2EC3B97B" w14:textId="79C1D87C" w:rsidR="003E3E83" w:rsidRDefault="003D12AE" w:rsidP="00D10CB9">
      <w:pPr>
        <w:pStyle w:val="Default"/>
        <w:numPr>
          <w:ilvl w:val="0"/>
          <w:numId w:val="27"/>
        </w:numPr>
        <w:rPr>
          <w:rFonts w:eastAsia="Arial" w:cstheme="minorBidi"/>
          <w:color w:val="auto"/>
          <w:spacing w:val="-1"/>
        </w:rPr>
      </w:pPr>
      <w:r w:rsidRPr="003D12AE">
        <w:rPr>
          <w:rFonts w:eastAsia="Arial" w:cstheme="minorBidi"/>
          <w:color w:val="auto"/>
          <w:spacing w:val="-1"/>
        </w:rPr>
        <w:t xml:space="preserve">Resource Protection, </w:t>
      </w:r>
      <w:r w:rsidR="0065658D">
        <w:rPr>
          <w:rFonts w:eastAsia="Arial" w:cstheme="minorBidi"/>
          <w:color w:val="auto"/>
          <w:spacing w:val="-1"/>
        </w:rPr>
        <w:t>Darcy Wheeles,</w:t>
      </w:r>
      <w:r w:rsidRPr="003D12AE">
        <w:rPr>
          <w:rFonts w:eastAsia="Arial" w:cstheme="minorBidi"/>
          <w:color w:val="auto"/>
          <w:spacing w:val="-1"/>
        </w:rPr>
        <w:t xml:space="preserve"> Chair</w:t>
      </w:r>
    </w:p>
    <w:p w14:paraId="563D2517" w14:textId="2D6B067E" w:rsidR="003A0293" w:rsidRPr="003A0293" w:rsidRDefault="003A0293" w:rsidP="003A0293">
      <w:pPr>
        <w:pStyle w:val="ListParagraph"/>
        <w:numPr>
          <w:ilvl w:val="0"/>
          <w:numId w:val="2"/>
        </w:numPr>
        <w:spacing w:before="240" w:after="5" w:line="250" w:lineRule="auto"/>
        <w:jc w:val="both"/>
      </w:pPr>
      <w:r w:rsidRPr="003A0293">
        <w:rPr>
          <w:b/>
        </w:rPr>
        <w:t>Report of Board’s Advisory Committees</w:t>
      </w:r>
      <w:r w:rsidRPr="003A0293">
        <w:rPr>
          <w:b/>
          <w:sz w:val="22"/>
        </w:rPr>
        <w:t xml:space="preserve">.  </w:t>
      </w:r>
    </w:p>
    <w:p w14:paraId="26971B2F" w14:textId="262A5313" w:rsidR="003A0293" w:rsidRPr="003A0293" w:rsidRDefault="003A0293" w:rsidP="003A0293">
      <w:pPr>
        <w:pStyle w:val="Default"/>
        <w:numPr>
          <w:ilvl w:val="0"/>
          <w:numId w:val="32"/>
        </w:numPr>
        <w:ind w:left="1080"/>
        <w:rPr>
          <w:rFonts w:eastAsia="Arial" w:cstheme="minorBidi"/>
          <w:color w:val="auto"/>
          <w:spacing w:val="-1"/>
        </w:rPr>
      </w:pPr>
      <w:r w:rsidRPr="003A0293">
        <w:rPr>
          <w:rFonts w:eastAsia="Arial" w:cstheme="minorBidi"/>
          <w:color w:val="auto"/>
          <w:spacing w:val="-1"/>
        </w:rPr>
        <w:t>Professional Foresters Examining Committee – Licensing Officer, Dan Stapleton</w:t>
      </w:r>
    </w:p>
    <w:p w14:paraId="0DFA974B" w14:textId="77777777" w:rsidR="003A0293" w:rsidRPr="003A0293" w:rsidRDefault="003A0293" w:rsidP="003A0293">
      <w:pPr>
        <w:pStyle w:val="Default"/>
        <w:ind w:left="1080"/>
        <w:rPr>
          <w:rFonts w:eastAsia="Arial" w:cstheme="minorBidi"/>
          <w:color w:val="auto"/>
          <w:spacing w:val="-1"/>
        </w:rPr>
      </w:pPr>
      <w:r w:rsidRPr="003A0293">
        <w:rPr>
          <w:rFonts w:eastAsia="Arial" w:cstheme="minorBidi"/>
          <w:color w:val="auto"/>
          <w:spacing w:val="-1"/>
        </w:rPr>
        <w:t>The Executive Officer for Professional Foresters Registration will report on ongoing PFEC matters</w:t>
      </w:r>
      <w:r w:rsidRPr="003A0293">
        <w:rPr>
          <w:rFonts w:eastAsia="Arial" w:cstheme="minorBidi"/>
          <w:b/>
          <w:color w:val="auto"/>
          <w:spacing w:val="-1"/>
        </w:rPr>
        <w:t>. Possible Action Items</w:t>
      </w:r>
      <w:r w:rsidRPr="003A0293">
        <w:rPr>
          <w:rFonts w:eastAsia="Arial" w:cstheme="minorBidi"/>
          <w:color w:val="auto"/>
          <w:spacing w:val="-1"/>
        </w:rPr>
        <w:t xml:space="preserve">: Issuance of RPF Licenses/CRM Certifications, Withdrawals, Reinstatements, Voluntary Relinquishments, Suspensions, Revocations, or other Actions.  </w:t>
      </w:r>
    </w:p>
    <w:p w14:paraId="618ADB15" w14:textId="599399A2" w:rsidR="003A0293" w:rsidRPr="005A6532" w:rsidRDefault="003A0293" w:rsidP="00836A5C">
      <w:pPr>
        <w:pStyle w:val="Default"/>
        <w:numPr>
          <w:ilvl w:val="1"/>
          <w:numId w:val="32"/>
        </w:numPr>
        <w:rPr>
          <w:rFonts w:eastAsia="Arial" w:cstheme="minorBidi"/>
          <w:color w:val="auto"/>
          <w:spacing w:val="-1"/>
        </w:rPr>
      </w:pPr>
      <w:r w:rsidRPr="38CFE025">
        <w:rPr>
          <w:rFonts w:eastAsia="Arial" w:cstheme="minorBidi"/>
          <w:color w:val="auto"/>
          <w:spacing w:val="-1"/>
        </w:rPr>
        <w:t>Announcement of successful April 2021 RPF and CRM exam applicants</w:t>
      </w:r>
    </w:p>
    <w:p w14:paraId="2DA9D313" w14:textId="2B3E68FE" w:rsidR="005A6532" w:rsidRDefault="005A6532" w:rsidP="38CFE025">
      <w:pPr>
        <w:pStyle w:val="Default"/>
        <w:numPr>
          <w:ilvl w:val="1"/>
          <w:numId w:val="32"/>
        </w:numPr>
        <w:rPr>
          <w:rFonts w:eastAsia="Arial" w:cstheme="minorBidi"/>
          <w:color w:val="auto"/>
          <w:spacing w:val="-1"/>
        </w:rPr>
      </w:pPr>
      <w:r w:rsidRPr="38CFE025">
        <w:rPr>
          <w:rFonts w:eastAsia="Arial" w:cstheme="minorBidi"/>
          <w:color w:val="auto"/>
          <w:spacing w:val="-1"/>
        </w:rPr>
        <w:t>PFEC Policy Updates</w:t>
      </w:r>
    </w:p>
    <w:p w14:paraId="1ABBF7A0" w14:textId="42FBA9C1" w:rsidR="55F18006" w:rsidRDefault="55F18006" w:rsidP="262E4E88">
      <w:pPr>
        <w:pStyle w:val="Default"/>
        <w:numPr>
          <w:ilvl w:val="1"/>
          <w:numId w:val="32"/>
        </w:numPr>
        <w:rPr>
          <w:rFonts w:asciiTheme="minorBidi" w:eastAsiaTheme="minorBidi" w:hAnsiTheme="minorBidi" w:cstheme="minorBidi"/>
          <w:color w:val="000000" w:themeColor="text1"/>
        </w:rPr>
      </w:pPr>
      <w:r w:rsidRPr="262E4E88">
        <w:rPr>
          <w:rFonts w:eastAsia="Arial"/>
          <w:color w:val="000000" w:themeColor="text1"/>
        </w:rPr>
        <w:t>Board review of RPF Vital Statics and acceptance of withdrawn RPF licenses</w:t>
      </w:r>
    </w:p>
    <w:p w14:paraId="3411BE7C" w14:textId="1AAE5D71" w:rsidR="2A0529A2" w:rsidRDefault="2A0529A2" w:rsidP="262E4E88">
      <w:pPr>
        <w:pStyle w:val="Default"/>
        <w:numPr>
          <w:ilvl w:val="1"/>
          <w:numId w:val="32"/>
        </w:numPr>
        <w:rPr>
          <w:rFonts w:asciiTheme="minorHAnsi" w:eastAsiaTheme="minorEastAsia" w:hAnsiTheme="minorHAnsi" w:cstheme="minorBidi"/>
          <w:color w:val="000000" w:themeColor="text1"/>
        </w:rPr>
      </w:pPr>
      <w:r w:rsidRPr="262E4E88">
        <w:rPr>
          <w:rFonts w:eastAsia="Arial"/>
        </w:rPr>
        <w:t>Introduction to the revised Cal-Pac SRM “Program for Certification”.</w:t>
      </w:r>
    </w:p>
    <w:p w14:paraId="33B9D623" w14:textId="48395560" w:rsidR="13D6CC7E" w:rsidRDefault="13D6CC7E" w:rsidP="00717AC1">
      <w:pPr>
        <w:pStyle w:val="Default"/>
        <w:ind w:left="1080" w:hanging="360"/>
        <w:rPr>
          <w:rFonts w:eastAsia="Calibri"/>
          <w:color w:val="000000" w:themeColor="text1"/>
        </w:rPr>
      </w:pPr>
      <w:r w:rsidRPr="262E4E88">
        <w:rPr>
          <w:rFonts w:eastAsia="Arial"/>
          <w:color w:val="000000" w:themeColor="text1"/>
        </w:rPr>
        <w:t xml:space="preserve">b) </w:t>
      </w:r>
      <w:r w:rsidR="0DBD6092" w:rsidRPr="262E4E88">
        <w:rPr>
          <w:rFonts w:eastAsia="Arial"/>
          <w:color w:val="000000" w:themeColor="text1"/>
        </w:rPr>
        <w:t>E</w:t>
      </w:r>
      <w:r w:rsidR="0DBD6092" w:rsidRPr="262E4E88">
        <w:rPr>
          <w:rFonts w:eastAsia="Arial"/>
        </w:rPr>
        <w:t xml:space="preserve">ffectiveness Monitoring Committee – Sue </w:t>
      </w:r>
      <w:proofErr w:type="spellStart"/>
      <w:r w:rsidR="0DBD6092" w:rsidRPr="262E4E88">
        <w:rPr>
          <w:rFonts w:eastAsia="Arial"/>
        </w:rPr>
        <w:t>Husari</w:t>
      </w:r>
      <w:proofErr w:type="spellEnd"/>
      <w:r w:rsidR="0DBD6092" w:rsidRPr="262E4E88">
        <w:rPr>
          <w:rFonts w:eastAsia="Arial"/>
        </w:rPr>
        <w:t>, Co-Chair or Kristina Wolf Staff Environmental Scientist</w:t>
      </w:r>
    </w:p>
    <w:p w14:paraId="5666F6E1" w14:textId="6B129F10" w:rsidR="262E4E88" w:rsidRDefault="00836A5C" w:rsidP="00717AC1">
      <w:pPr>
        <w:pStyle w:val="Default"/>
        <w:tabs>
          <w:tab w:val="left" w:pos="1170"/>
        </w:tabs>
        <w:ind w:left="1080"/>
      </w:pPr>
      <w:r>
        <w:t>1)</w:t>
      </w:r>
      <w:r w:rsidR="5B1A49E2">
        <w:t xml:space="preserve"> </w:t>
      </w:r>
      <w:r w:rsidR="0DBD6092">
        <w:t>Update on final project completion of EMC-2015-001</w:t>
      </w:r>
    </w:p>
    <w:p w14:paraId="1D33B408" w14:textId="050CF6AD" w:rsidR="74A31ACC" w:rsidRDefault="00836A5C" w:rsidP="00717AC1">
      <w:pPr>
        <w:pStyle w:val="Default"/>
        <w:ind w:left="1080"/>
        <w:rPr>
          <w:rFonts w:eastAsia="Calibri"/>
          <w:color w:val="000000" w:themeColor="text1"/>
        </w:rPr>
      </w:pPr>
      <w:r>
        <w:rPr>
          <w:rFonts w:eastAsia="Calibri"/>
          <w:color w:val="000000" w:themeColor="text1"/>
        </w:rPr>
        <w:t>2)</w:t>
      </w:r>
      <w:r w:rsidR="74A31ACC" w:rsidRPr="262E4E88">
        <w:rPr>
          <w:rFonts w:eastAsia="Calibri"/>
          <w:color w:val="000000" w:themeColor="text1"/>
        </w:rPr>
        <w:t xml:space="preserve"> Update on the development of grant programs for the EMC</w:t>
      </w:r>
    </w:p>
    <w:p w14:paraId="230E3DC9" w14:textId="3BC538BC" w:rsidR="74A31ACC" w:rsidRDefault="00836A5C" w:rsidP="00717AC1">
      <w:pPr>
        <w:pStyle w:val="Default"/>
        <w:ind w:left="1080"/>
        <w:rPr>
          <w:rFonts w:eastAsia="Calibri"/>
          <w:color w:val="000000" w:themeColor="text1"/>
        </w:rPr>
      </w:pPr>
      <w:r>
        <w:rPr>
          <w:rFonts w:eastAsia="Calibri"/>
          <w:color w:val="000000" w:themeColor="text1"/>
        </w:rPr>
        <w:t>3)</w:t>
      </w:r>
      <w:r w:rsidR="74A31ACC" w:rsidRPr="262E4E88">
        <w:rPr>
          <w:rFonts w:eastAsia="Calibri"/>
          <w:color w:val="000000" w:themeColor="text1"/>
        </w:rPr>
        <w:t xml:space="preserve"> Update on the release of the 2021/2022 EMC Request for Proposals</w:t>
      </w:r>
    </w:p>
    <w:p w14:paraId="2513B15F" w14:textId="77777777" w:rsidR="00B8669F" w:rsidRPr="00D10CB9" w:rsidRDefault="00B8669F" w:rsidP="00D10CB9">
      <w:pPr>
        <w:widowControl w:val="0"/>
        <w:autoSpaceDE w:val="0"/>
        <w:autoSpaceDN w:val="0"/>
        <w:adjustRightInd w:val="0"/>
        <w:spacing w:before="120" w:after="120"/>
        <w:rPr>
          <w:rFonts w:eastAsia="Arial" w:cs="Arial"/>
          <w:spacing w:val="-1"/>
          <w:szCs w:val="24"/>
        </w:rPr>
      </w:pPr>
    </w:p>
    <w:p w14:paraId="038ECF5A" w14:textId="723DDC74" w:rsidR="003D12AE" w:rsidRPr="00A1246C" w:rsidRDefault="003D12AE" w:rsidP="00A1246C">
      <w:pPr>
        <w:pStyle w:val="Heading2"/>
        <w:rPr>
          <w:spacing w:val="-4"/>
          <w:u w:val="thick" w:color="000000"/>
        </w:rPr>
      </w:pPr>
      <w:bookmarkStart w:id="0" w:name="_Hlk498610418"/>
      <w:bookmarkStart w:id="1" w:name="_Hlk503259769"/>
      <w:r w:rsidRPr="00384E59">
        <w:rPr>
          <w:spacing w:val="-4"/>
          <w:u w:val="thick" w:color="000000"/>
        </w:rPr>
        <w:t>SPECIAL BOARD HEARINGS/REPORTS</w:t>
      </w:r>
    </w:p>
    <w:p w14:paraId="74E62EE4" w14:textId="77777777" w:rsidR="00784B41" w:rsidRPr="003A0293" w:rsidRDefault="00784B41" w:rsidP="00784B41">
      <w:pPr>
        <w:pStyle w:val="ListParagraph"/>
        <w:rPr>
          <w:b/>
          <w:bCs/>
          <w:highlight w:val="yellow"/>
        </w:rPr>
      </w:pPr>
    </w:p>
    <w:p w14:paraId="7E005F61" w14:textId="2F9F7C6B" w:rsidR="00323E23" w:rsidRPr="00A077DE" w:rsidRDefault="00323E23" w:rsidP="003A0293">
      <w:pPr>
        <w:pStyle w:val="ListParagraph"/>
        <w:numPr>
          <w:ilvl w:val="0"/>
          <w:numId w:val="2"/>
        </w:numPr>
      </w:pPr>
      <w:r>
        <w:rPr>
          <w:b/>
          <w:bCs/>
        </w:rPr>
        <w:t xml:space="preserve">Public Hearing: </w:t>
      </w:r>
      <w:r w:rsidR="00A077DE">
        <w:rPr>
          <w:b/>
          <w:bCs/>
        </w:rPr>
        <w:t>“</w:t>
      </w:r>
      <w:r>
        <w:rPr>
          <w:b/>
          <w:bCs/>
        </w:rPr>
        <w:t>Southern Subdistr</w:t>
      </w:r>
      <w:r w:rsidR="00A077DE">
        <w:rPr>
          <w:b/>
          <w:bCs/>
        </w:rPr>
        <w:t>i</w:t>
      </w:r>
      <w:r>
        <w:rPr>
          <w:b/>
          <w:bCs/>
        </w:rPr>
        <w:t>ct and Broadcast Burning Amendments</w:t>
      </w:r>
      <w:r w:rsidR="00A077DE">
        <w:rPr>
          <w:b/>
          <w:bCs/>
        </w:rPr>
        <w:t xml:space="preserve">” </w:t>
      </w:r>
      <w:r w:rsidR="00A077DE">
        <w:t xml:space="preserve">The proposed action is amendments to existing regulations in 14 CCR </w:t>
      </w:r>
      <w:r w:rsidR="00A077DE" w:rsidRPr="006B5408">
        <w:rPr>
          <w:rFonts w:eastAsia="Calibri" w:cs="Arial"/>
          <w:spacing w:val="-1"/>
          <w:szCs w:val="24"/>
        </w:rPr>
        <w:t>§§</w:t>
      </w:r>
      <w:r w:rsidR="00A077DE">
        <w:rPr>
          <w:rFonts w:eastAsia="Calibri" w:cs="Arial"/>
          <w:spacing w:val="-1"/>
          <w:szCs w:val="24"/>
        </w:rPr>
        <w:t xml:space="preserve"> 895.1, 916.9, 917.2, 917.3, 917.4, 936.9, 937.2, 956.9, and 957.2 which are intended to eliminate prohibitions on broadcast burning in the Southern Subdistrict of the Coast Forest District, as well as to improve the regulatory scheme related to the reduction of hazardous forest fuels generated by Timber Operations which is clear and effective.</w:t>
      </w:r>
    </w:p>
    <w:p w14:paraId="31C71AA2" w14:textId="77777777" w:rsidR="00A077DE" w:rsidRPr="00323E23" w:rsidRDefault="00A077DE" w:rsidP="00A077DE">
      <w:pPr>
        <w:pStyle w:val="ListParagraph"/>
      </w:pPr>
    </w:p>
    <w:p w14:paraId="06E08BC2" w14:textId="7C6D0907" w:rsidR="00A82EA6" w:rsidRDefault="003A0293" w:rsidP="003A0293">
      <w:pPr>
        <w:pStyle w:val="ListParagraph"/>
        <w:numPr>
          <w:ilvl w:val="0"/>
          <w:numId w:val="2"/>
        </w:numPr>
      </w:pPr>
      <w:r w:rsidRPr="003A0293">
        <w:rPr>
          <w:b/>
          <w:bCs/>
        </w:rPr>
        <w:t xml:space="preserve">Presentation: Small Scale Lumber Grading. </w:t>
      </w:r>
      <w:r>
        <w:t xml:space="preserve">Lon Sibert, Renewable Resource Associates, Inc.  </w:t>
      </w:r>
    </w:p>
    <w:bookmarkEnd w:id="0"/>
    <w:bookmarkEnd w:id="1"/>
    <w:p w14:paraId="5D196542" w14:textId="36938C1D" w:rsidR="00872693" w:rsidRPr="00261FDD" w:rsidRDefault="00872693" w:rsidP="00544F74">
      <w:pPr>
        <w:widowControl w:val="0"/>
        <w:tabs>
          <w:tab w:val="center" w:pos="5290"/>
        </w:tabs>
        <w:spacing w:before="120" w:after="120"/>
        <w:outlineLvl w:val="1"/>
        <w:rPr>
          <w:rFonts w:eastAsia="Arial"/>
          <w:b/>
          <w:bCs/>
          <w:spacing w:val="0"/>
          <w:szCs w:val="22"/>
          <w:u w:color="000000"/>
        </w:rPr>
      </w:pPr>
      <w:r w:rsidRPr="00872693">
        <w:rPr>
          <w:rFonts w:eastAsia="Arial"/>
          <w:b/>
          <w:bCs/>
          <w:spacing w:val="0"/>
          <w:szCs w:val="22"/>
        </w:rPr>
        <w:t>CONCLUSION</w:t>
      </w:r>
      <w:r w:rsidR="00544F74">
        <w:rPr>
          <w:rFonts w:eastAsia="Arial"/>
          <w:b/>
          <w:bCs/>
          <w:spacing w:val="0"/>
          <w:szCs w:val="22"/>
        </w:rPr>
        <w:tab/>
      </w:r>
    </w:p>
    <w:p w14:paraId="324E87FE" w14:textId="63B43A43" w:rsidR="00872693" w:rsidRPr="003A0293" w:rsidRDefault="00872693" w:rsidP="003A0293">
      <w:pPr>
        <w:pStyle w:val="ListParagraph"/>
        <w:widowControl w:val="0"/>
        <w:numPr>
          <w:ilvl w:val="0"/>
          <w:numId w:val="2"/>
        </w:numPr>
        <w:spacing w:before="120"/>
        <w:rPr>
          <w:rFonts w:eastAsia="Arial" w:cs="Arial"/>
          <w:b/>
          <w:spacing w:val="0"/>
          <w:szCs w:val="24"/>
        </w:rPr>
      </w:pPr>
      <w:r w:rsidRPr="003A0293">
        <w:rPr>
          <w:rFonts w:eastAsia="Arial" w:cs="Arial"/>
          <w:b/>
          <w:spacing w:val="-4"/>
          <w:szCs w:val="24"/>
        </w:rPr>
        <w:t>P</w:t>
      </w:r>
      <w:r w:rsidRPr="003A0293">
        <w:rPr>
          <w:rFonts w:eastAsia="Arial" w:cs="Arial"/>
          <w:b/>
          <w:szCs w:val="24"/>
        </w:rPr>
        <w:t>ub</w:t>
      </w:r>
      <w:r w:rsidRPr="003A0293">
        <w:rPr>
          <w:rFonts w:eastAsia="Arial" w:cs="Arial"/>
          <w:b/>
          <w:spacing w:val="-4"/>
          <w:szCs w:val="24"/>
        </w:rPr>
        <w:t>li</w:t>
      </w:r>
      <w:r w:rsidRPr="003A0293">
        <w:rPr>
          <w:rFonts w:eastAsia="Arial" w:cs="Arial"/>
          <w:b/>
          <w:spacing w:val="0"/>
          <w:szCs w:val="24"/>
        </w:rPr>
        <w:t>c</w:t>
      </w:r>
      <w:r w:rsidRPr="003A0293">
        <w:rPr>
          <w:rFonts w:eastAsia="Arial" w:cs="Arial"/>
          <w:b/>
          <w:spacing w:val="-6"/>
          <w:szCs w:val="24"/>
        </w:rPr>
        <w:t xml:space="preserve"> </w:t>
      </w:r>
      <w:r w:rsidRPr="003A0293">
        <w:rPr>
          <w:rFonts w:eastAsia="Arial" w:cs="Arial"/>
          <w:b/>
          <w:szCs w:val="24"/>
        </w:rPr>
        <w:t>F</w:t>
      </w:r>
      <w:r w:rsidRPr="003A0293">
        <w:rPr>
          <w:rFonts w:eastAsia="Arial" w:cs="Arial"/>
          <w:b/>
          <w:spacing w:val="-6"/>
          <w:szCs w:val="24"/>
        </w:rPr>
        <w:t>o</w:t>
      </w:r>
      <w:r w:rsidRPr="003A0293">
        <w:rPr>
          <w:rFonts w:eastAsia="Arial" w:cs="Arial"/>
          <w:b/>
          <w:spacing w:val="-2"/>
          <w:szCs w:val="24"/>
        </w:rPr>
        <w:t>r</w:t>
      </w:r>
      <w:r w:rsidRPr="003A0293">
        <w:rPr>
          <w:rFonts w:eastAsia="Arial" w:cs="Arial"/>
          <w:b/>
          <w:spacing w:val="-6"/>
          <w:szCs w:val="24"/>
        </w:rPr>
        <w:t>u</w:t>
      </w:r>
      <w:r w:rsidRPr="003A0293">
        <w:rPr>
          <w:rFonts w:eastAsia="Arial" w:cs="Arial"/>
          <w:b/>
          <w:spacing w:val="-5"/>
          <w:szCs w:val="24"/>
        </w:rPr>
        <w:t>m</w:t>
      </w:r>
      <w:r w:rsidRPr="003A0293">
        <w:rPr>
          <w:rFonts w:eastAsia="Arial" w:cs="Arial"/>
          <w:b/>
          <w:spacing w:val="0"/>
          <w:szCs w:val="24"/>
        </w:rPr>
        <w:t>.</w:t>
      </w:r>
    </w:p>
    <w:p w14:paraId="238D69B8" w14:textId="0B55E568"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w:t>
      </w:r>
      <w:r w:rsidRPr="00777A23">
        <w:rPr>
          <w:rFonts w:eastAsia="Arial" w:cs="Arial"/>
          <w:spacing w:val="0"/>
          <w:szCs w:val="24"/>
          <w:shd w:val="clear" w:color="auto" w:fill="FFFFFF"/>
        </w:rPr>
        <w:lastRenderedPageBreak/>
        <w:t xml:space="preserve">Chairman. Please follow instructions under “Submitting a Comment” on page </w:t>
      </w:r>
      <w:r w:rsidR="00FA1CC7">
        <w:rPr>
          <w:rFonts w:eastAsia="Arial" w:cs="Arial"/>
          <w:spacing w:val="0"/>
          <w:szCs w:val="24"/>
          <w:shd w:val="clear" w:color="auto" w:fill="FFFFFF"/>
        </w:rPr>
        <w:t>6</w:t>
      </w:r>
      <w:r w:rsidRPr="00777A23">
        <w:rPr>
          <w:rFonts w:eastAsia="Arial" w:cs="Arial"/>
          <w:spacing w:val="0"/>
          <w:szCs w:val="24"/>
          <w:shd w:val="clear" w:color="auto" w:fill="FFFFFF"/>
        </w:rPr>
        <w:t xml:space="preserve"> of this Notice and Agenda for submission of public comments. Note that the Board may not discuss or </w:t>
      </w:r>
      <w:proofErr w:type="gramStart"/>
      <w:r w:rsidRPr="00777A23">
        <w:rPr>
          <w:rFonts w:eastAsia="Arial" w:cs="Arial"/>
          <w:spacing w:val="0"/>
          <w:szCs w:val="24"/>
          <w:shd w:val="clear" w:color="auto" w:fill="FFFFFF"/>
        </w:rPr>
        <w:t>take action</w:t>
      </w:r>
      <w:proofErr w:type="gramEnd"/>
      <w:r w:rsidRPr="00777A23">
        <w:rPr>
          <w:rFonts w:eastAsia="Arial" w:cs="Arial"/>
          <w:spacing w:val="0"/>
          <w:szCs w:val="24"/>
          <w:shd w:val="clear" w:color="auto" w:fill="FFFFFF"/>
        </w:rPr>
        <w:t xml:space="preserve">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B8DEB44" w14:textId="2EA31868" w:rsidR="006B5408" w:rsidRDefault="00872693" w:rsidP="00717AC1">
      <w:pPr>
        <w:pStyle w:val="ListParagraph"/>
        <w:numPr>
          <w:ilvl w:val="0"/>
          <w:numId w:val="2"/>
        </w:numPr>
        <w:rPr>
          <w:bCs/>
          <w:sz w:val="22"/>
          <w:szCs w:val="22"/>
          <w:u w:val="thick" w:color="000000"/>
        </w:rPr>
      </w:pPr>
      <w:r w:rsidRPr="00717AC1">
        <w:rPr>
          <w:rFonts w:eastAsia="Arial" w:cs="Arial"/>
          <w:b/>
          <w:spacing w:val="-4"/>
          <w:szCs w:val="24"/>
        </w:rPr>
        <w:t>A</w:t>
      </w:r>
      <w:r w:rsidRPr="00717AC1">
        <w:rPr>
          <w:rFonts w:eastAsia="Arial" w:cs="Arial"/>
          <w:b/>
          <w:szCs w:val="24"/>
        </w:rPr>
        <w:t>d</w:t>
      </w:r>
      <w:r w:rsidRPr="00717AC1">
        <w:rPr>
          <w:rFonts w:eastAsia="Arial" w:cs="Arial"/>
          <w:b/>
          <w:spacing w:val="-4"/>
          <w:szCs w:val="24"/>
        </w:rPr>
        <w:t>j</w:t>
      </w:r>
      <w:r w:rsidRPr="00717AC1">
        <w:rPr>
          <w:rFonts w:eastAsia="Arial" w:cs="Arial"/>
          <w:b/>
          <w:szCs w:val="24"/>
        </w:rPr>
        <w:t>o</w:t>
      </w:r>
      <w:r w:rsidRPr="00717AC1">
        <w:rPr>
          <w:rFonts w:eastAsia="Arial" w:cs="Arial"/>
          <w:b/>
          <w:spacing w:val="-6"/>
          <w:szCs w:val="24"/>
        </w:rPr>
        <w:t>u</w:t>
      </w:r>
      <w:r w:rsidRPr="00717AC1">
        <w:rPr>
          <w:rFonts w:eastAsia="Arial" w:cs="Arial"/>
          <w:b/>
          <w:spacing w:val="-2"/>
          <w:szCs w:val="24"/>
        </w:rPr>
        <w:t>r</w:t>
      </w:r>
      <w:r w:rsidRPr="00717AC1">
        <w:rPr>
          <w:rFonts w:eastAsia="Arial" w:cs="Arial"/>
          <w:b/>
          <w:spacing w:val="-6"/>
          <w:szCs w:val="24"/>
        </w:rPr>
        <w:t>n</w:t>
      </w:r>
      <w:r w:rsidRPr="00717AC1">
        <w:rPr>
          <w:rFonts w:eastAsia="Arial" w:cs="Arial"/>
          <w:b/>
          <w:spacing w:val="-2"/>
          <w:szCs w:val="24"/>
        </w:rPr>
        <w:t>m</w:t>
      </w:r>
      <w:r w:rsidRPr="00717AC1">
        <w:rPr>
          <w:rFonts w:eastAsia="Arial" w:cs="Arial"/>
          <w:b/>
          <w:szCs w:val="24"/>
        </w:rPr>
        <w:t>e</w:t>
      </w:r>
      <w:r w:rsidRPr="00717AC1">
        <w:rPr>
          <w:rFonts w:eastAsia="Arial" w:cs="Arial"/>
          <w:b/>
          <w:spacing w:val="-6"/>
          <w:szCs w:val="24"/>
        </w:rPr>
        <w:t>n</w:t>
      </w:r>
      <w:r w:rsidRPr="00717AC1">
        <w:rPr>
          <w:rFonts w:eastAsia="Arial" w:cs="Arial"/>
          <w:b/>
          <w:spacing w:val="-4"/>
          <w:szCs w:val="24"/>
        </w:rPr>
        <w:t>t</w:t>
      </w:r>
      <w:bookmarkStart w:id="2" w:name="_Hlk496262192"/>
      <w:r w:rsidR="006B5408">
        <w:rPr>
          <w:bCs/>
          <w:sz w:val="22"/>
          <w:szCs w:val="22"/>
          <w:u w:val="thick" w:color="000000"/>
        </w:rPr>
        <w:br w:type="page"/>
      </w:r>
    </w:p>
    <w:p w14:paraId="39D8FCD2" w14:textId="4BA95E27" w:rsidR="00961AC6" w:rsidRPr="00905F88" w:rsidRDefault="00961AC6" w:rsidP="00905F88">
      <w:pPr>
        <w:widowControl w:val="0"/>
        <w:ind w:firstLine="359"/>
        <w:rPr>
          <w:rFonts w:eastAsia="Arial"/>
          <w:b/>
          <w:spacing w:val="0"/>
          <w:szCs w:val="24"/>
          <w:u w:val="single" w:color="000000"/>
        </w:rPr>
      </w:pPr>
      <w:r w:rsidRPr="00905F88">
        <w:rPr>
          <w:b/>
          <w:bCs/>
          <w:sz w:val="22"/>
          <w:szCs w:val="22"/>
          <w:u w:val="thick" w:color="000000"/>
        </w:rPr>
        <w:lastRenderedPageBreak/>
        <w:t>(Please refer to page 1 of this notice and agenda for committee meeting time and location)</w:t>
      </w:r>
    </w:p>
    <w:p w14:paraId="5467D13D" w14:textId="77777777" w:rsidR="00961AC6" w:rsidRDefault="00961AC6" w:rsidP="00961AC6">
      <w:pPr>
        <w:tabs>
          <w:tab w:val="left" w:pos="6064"/>
          <w:tab w:val="left" w:pos="7233"/>
          <w:tab w:val="left" w:pos="10440"/>
          <w:tab w:val="left" w:pos="10520"/>
        </w:tabs>
        <w:ind w:right="-10"/>
        <w:rPr>
          <w:rFonts w:eastAsia="Arial" w:cs="Arial"/>
          <w:b/>
          <w:bCs/>
        </w:rPr>
      </w:pPr>
    </w:p>
    <w:p w14:paraId="2DD2FFE8" w14:textId="77777777" w:rsidR="00961AC6" w:rsidRPr="00B821BF" w:rsidRDefault="00961AC6" w:rsidP="00961AC6">
      <w:pPr>
        <w:tabs>
          <w:tab w:val="left" w:pos="6064"/>
          <w:tab w:val="left" w:pos="7233"/>
          <w:tab w:val="left" w:pos="10440"/>
          <w:tab w:val="left" w:pos="10520"/>
        </w:tabs>
        <w:ind w:left="576" w:right="-10"/>
        <w:rPr>
          <w:rFonts w:eastAsia="Arial" w:cs="Arial"/>
          <w:b/>
          <w:bCs/>
        </w:rPr>
      </w:pPr>
      <w:r>
        <w:rPr>
          <w:rFonts w:eastAsia="Arial" w:cs="Arial"/>
          <w:b/>
          <w:bCs/>
        </w:rPr>
        <w:t xml:space="preserve">MANAGEMENT </w:t>
      </w:r>
      <w:r w:rsidRPr="00384E59">
        <w:rPr>
          <w:rFonts w:eastAsia="Arial" w:cs="Arial"/>
          <w:b/>
          <w:bCs/>
        </w:rPr>
        <w:t>COMMITTEE</w:t>
      </w:r>
      <w:r>
        <w:rPr>
          <w:rFonts w:eastAsia="Arial" w:cs="Arial"/>
          <w:b/>
          <w:bCs/>
        </w:rPr>
        <w:t xml:space="preserve"> MEETING</w:t>
      </w:r>
    </w:p>
    <w:p w14:paraId="12B02C98" w14:textId="77777777" w:rsidR="00961AC6" w:rsidRDefault="00961AC6" w:rsidP="00961AC6">
      <w:pPr>
        <w:pStyle w:val="ListParagraph"/>
        <w:rPr>
          <w:spacing w:val="-1"/>
        </w:rPr>
      </w:pPr>
    </w:p>
    <w:p w14:paraId="0259A8B7" w14:textId="1FFBF36D" w:rsidR="003B254E" w:rsidRDefault="003B254E" w:rsidP="0065658D">
      <w:pPr>
        <w:pStyle w:val="BodyText"/>
        <w:numPr>
          <w:ilvl w:val="0"/>
          <w:numId w:val="13"/>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teleconference </w:t>
      </w:r>
    </w:p>
    <w:p w14:paraId="1FB65745" w14:textId="70FB7495" w:rsidR="00C406FC" w:rsidRPr="00C406FC" w:rsidRDefault="00C406FC" w:rsidP="00C406FC">
      <w:pPr>
        <w:pStyle w:val="BodyText"/>
        <w:numPr>
          <w:ilvl w:val="0"/>
          <w:numId w:val="13"/>
        </w:numPr>
        <w:tabs>
          <w:tab w:val="left" w:pos="872"/>
        </w:tabs>
        <w:spacing w:after="120"/>
        <w:rPr>
          <w:rFonts w:cs="Arial"/>
          <w:spacing w:val="-1"/>
          <w:sz w:val="24"/>
          <w:szCs w:val="24"/>
        </w:rPr>
      </w:pPr>
      <w:r>
        <w:rPr>
          <w:rFonts w:cs="Arial"/>
          <w:spacing w:val="-1"/>
          <w:sz w:val="24"/>
          <w:szCs w:val="24"/>
        </w:rPr>
        <w:t>Discussion of defining “Crop of Trees” as it relates to Timberland Conversion - Eric Hedge, Regulations Program Manager</w:t>
      </w:r>
    </w:p>
    <w:p w14:paraId="4CDD49EC" w14:textId="20E4A14B" w:rsidR="003B254E" w:rsidRDefault="007C4E5B" w:rsidP="0065658D">
      <w:pPr>
        <w:pStyle w:val="BodyText"/>
        <w:numPr>
          <w:ilvl w:val="0"/>
          <w:numId w:val="13"/>
        </w:numPr>
        <w:tabs>
          <w:tab w:val="left" w:pos="872"/>
        </w:tabs>
        <w:spacing w:after="120"/>
        <w:rPr>
          <w:rFonts w:cs="Arial"/>
          <w:spacing w:val="-1"/>
          <w:sz w:val="24"/>
          <w:szCs w:val="24"/>
        </w:rPr>
      </w:pPr>
      <w:r>
        <w:rPr>
          <w:rFonts w:cs="Arial"/>
          <w:spacing w:val="-1"/>
          <w:sz w:val="24"/>
          <w:szCs w:val="24"/>
        </w:rPr>
        <w:t xml:space="preserve">Department establishment of seedling prices from CAL FIRE nurseries (PRC </w:t>
      </w:r>
      <w:r w:rsidRPr="003A0293">
        <w:rPr>
          <w:rFonts w:cs="Arial"/>
          <w:spacing w:val="-1"/>
          <w:sz w:val="24"/>
          <w:szCs w:val="24"/>
        </w:rPr>
        <w:t>§</w:t>
      </w:r>
      <w:r>
        <w:rPr>
          <w:rFonts w:cs="Arial"/>
          <w:spacing w:val="-1"/>
          <w:sz w:val="24"/>
          <w:szCs w:val="24"/>
        </w:rPr>
        <w:t xml:space="preserve"> 4682)</w:t>
      </w:r>
      <w:r w:rsidR="003B254E" w:rsidRPr="00215DAC">
        <w:rPr>
          <w:rFonts w:cs="Arial"/>
          <w:spacing w:val="-1"/>
          <w:sz w:val="24"/>
          <w:szCs w:val="24"/>
        </w:rPr>
        <w:t xml:space="preserve"> </w:t>
      </w:r>
      <w:r w:rsidR="003B254E">
        <w:rPr>
          <w:rFonts w:cs="Arial"/>
          <w:spacing w:val="-1"/>
          <w:sz w:val="24"/>
          <w:szCs w:val="24"/>
        </w:rPr>
        <w:t xml:space="preserve">– </w:t>
      </w:r>
      <w:r>
        <w:rPr>
          <w:rFonts w:cs="Arial"/>
          <w:spacing w:val="-1"/>
          <w:sz w:val="24"/>
          <w:szCs w:val="24"/>
        </w:rPr>
        <w:t>Stewart McMorrow, Staff Chief, Wildfire Resilience, CAL FIRE</w:t>
      </w:r>
    </w:p>
    <w:p w14:paraId="4D9AB7EA" w14:textId="377ACC43" w:rsidR="00DB4047" w:rsidRDefault="003A0293" w:rsidP="005A6532">
      <w:pPr>
        <w:pStyle w:val="BodyText"/>
        <w:numPr>
          <w:ilvl w:val="0"/>
          <w:numId w:val="13"/>
        </w:numPr>
        <w:spacing w:after="120"/>
        <w:rPr>
          <w:rFonts w:cs="Arial"/>
          <w:spacing w:val="-1"/>
          <w:sz w:val="24"/>
          <w:szCs w:val="24"/>
        </w:rPr>
      </w:pPr>
      <w:r w:rsidRPr="003A0293">
        <w:rPr>
          <w:rFonts w:cs="Arial"/>
          <w:spacing w:val="-1"/>
          <w:sz w:val="24"/>
          <w:szCs w:val="24"/>
        </w:rPr>
        <w:t xml:space="preserve">Discussion of the terms “Cutover Land”, “Meadows and Wet Areas”, and “Wet Meadows and Other Wet Areas” and their consistency in the Forest Practice Rules – 14 CCR §§ 895.1, 906, 913.4, 933.4, 953.4, 953.12, and 1027.1.- </w:t>
      </w:r>
      <w:r>
        <w:rPr>
          <w:rFonts w:cs="Arial"/>
          <w:spacing w:val="-1"/>
          <w:sz w:val="24"/>
          <w:szCs w:val="24"/>
        </w:rPr>
        <w:t>Jane Van Susteren</w:t>
      </w:r>
      <w:r w:rsidRPr="003A0293">
        <w:rPr>
          <w:rFonts w:cs="Arial"/>
          <w:spacing w:val="-1"/>
          <w:sz w:val="24"/>
          <w:szCs w:val="24"/>
        </w:rPr>
        <w:t xml:space="preserve">, Regulations </w:t>
      </w:r>
      <w:r>
        <w:rPr>
          <w:rFonts w:cs="Arial"/>
          <w:spacing w:val="-1"/>
          <w:sz w:val="24"/>
          <w:szCs w:val="24"/>
        </w:rPr>
        <w:t>Coordinator</w:t>
      </w:r>
    </w:p>
    <w:p w14:paraId="033F8916" w14:textId="402FF49B" w:rsidR="005A6532" w:rsidRDefault="005A6532" w:rsidP="005A6532">
      <w:pPr>
        <w:pStyle w:val="BodyText"/>
        <w:numPr>
          <w:ilvl w:val="0"/>
          <w:numId w:val="13"/>
        </w:numPr>
        <w:spacing w:after="120"/>
        <w:rPr>
          <w:rFonts w:cs="Arial"/>
          <w:spacing w:val="-1"/>
          <w:sz w:val="24"/>
          <w:szCs w:val="24"/>
        </w:rPr>
      </w:pPr>
      <w:r>
        <w:rPr>
          <w:rFonts w:cs="Arial"/>
          <w:spacing w:val="-1"/>
          <w:sz w:val="24"/>
          <w:szCs w:val="24"/>
        </w:rPr>
        <w:t xml:space="preserve">Update on </w:t>
      </w:r>
      <w:r w:rsidR="007360EB">
        <w:rPr>
          <w:rFonts w:cs="Arial"/>
          <w:spacing w:val="-1"/>
          <w:sz w:val="24"/>
          <w:szCs w:val="24"/>
        </w:rPr>
        <w:t>Basal Area Stocking Standards and Uneven-Aged Working Group – George Gentry, California Forestry Association</w:t>
      </w:r>
    </w:p>
    <w:p w14:paraId="00DAC9D4" w14:textId="73A94367" w:rsidR="00961AC6" w:rsidRPr="00FC7D2D" w:rsidRDefault="0065658D" w:rsidP="00961AC6">
      <w:pPr>
        <w:pStyle w:val="BodyText"/>
        <w:tabs>
          <w:tab w:val="left" w:pos="872"/>
        </w:tabs>
        <w:ind w:left="0" w:firstLine="0"/>
        <w:rPr>
          <w:spacing w:val="-1"/>
          <w:sz w:val="24"/>
          <w:szCs w:val="24"/>
        </w:rPr>
      </w:pPr>
      <w:r>
        <w:rPr>
          <w:noProof/>
          <w:spacing w:val="-1"/>
        </w:rPr>
        <mc:AlternateContent>
          <mc:Choice Requires="wps">
            <w:drawing>
              <wp:anchor distT="0" distB="0" distL="114300" distR="114300" simplePos="0" relativeHeight="251667456" behindDoc="0" locked="0" layoutInCell="1" allowOverlap="1" wp14:anchorId="78583986" wp14:editId="449296B6">
                <wp:simplePos x="0" y="0"/>
                <wp:positionH relativeFrom="page">
                  <wp:align>center</wp:align>
                </wp:positionH>
                <wp:positionV relativeFrom="paragraph">
                  <wp:posOffset>113030</wp:posOffset>
                </wp:positionV>
                <wp:extent cx="5715000" cy="3810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57150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5C78E4B3">
              <v:line id="Straight Connector 12" style="position:absolute;flip:y;z-index:2516674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o:spid="_x0000_s1026" strokecolor="#4472c4 [3204]" strokeweight=".5pt" from="0,8.9pt" to="450pt,11.9pt" w14:anchorId="7613B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">
                <v:stroke joinstyle="miter"/>
                <w10:wrap anchorx="page"/>
              </v:line>
            </w:pict>
          </mc:Fallback>
        </mc:AlternateContent>
      </w:r>
    </w:p>
    <w:p w14:paraId="647D6AE8" w14:textId="694E15DA" w:rsidR="00961AC6" w:rsidRPr="00824732" w:rsidRDefault="00961AC6" w:rsidP="00961AC6">
      <w:pPr>
        <w:pStyle w:val="BodyText"/>
        <w:tabs>
          <w:tab w:val="left" w:pos="872"/>
        </w:tabs>
        <w:ind w:left="0" w:firstLine="0"/>
        <w:rPr>
          <w:spacing w:val="-1"/>
        </w:rPr>
      </w:pPr>
    </w:p>
    <w:p w14:paraId="3A7B3C85" w14:textId="5550A297" w:rsidR="00961AC6" w:rsidRDefault="00961AC6" w:rsidP="00961AC6">
      <w:pPr>
        <w:tabs>
          <w:tab w:val="left" w:pos="6064"/>
          <w:tab w:val="left" w:pos="7233"/>
          <w:tab w:val="left" w:pos="10440"/>
          <w:tab w:val="left" w:pos="10520"/>
        </w:tabs>
        <w:ind w:left="576" w:right="-10"/>
        <w:rPr>
          <w:rFonts w:eastAsia="Arial" w:cs="Arial"/>
          <w:b/>
          <w:bCs/>
        </w:rPr>
      </w:pPr>
      <w:r w:rsidRPr="262E4E88">
        <w:rPr>
          <w:rFonts w:eastAsia="Arial" w:cs="Arial"/>
          <w:b/>
          <w:bCs/>
        </w:rPr>
        <w:t>FOREST PRACTICE COMMITTEE MEETING</w:t>
      </w:r>
    </w:p>
    <w:p w14:paraId="24CD9163" w14:textId="77777777" w:rsidR="00961AC6" w:rsidRPr="00CB7CC6" w:rsidRDefault="00961AC6" w:rsidP="00961AC6">
      <w:pPr>
        <w:tabs>
          <w:tab w:val="left" w:pos="6064"/>
          <w:tab w:val="left" w:pos="7233"/>
          <w:tab w:val="left" w:pos="10440"/>
          <w:tab w:val="left" w:pos="10520"/>
        </w:tabs>
        <w:ind w:left="576" w:right="-10"/>
        <w:rPr>
          <w:rFonts w:eastAsia="Arial" w:cs="Arial"/>
          <w:b/>
          <w:bCs/>
          <w:spacing w:val="-4"/>
        </w:rPr>
      </w:pPr>
      <w:r w:rsidRPr="00384E59">
        <w:rPr>
          <w:rFonts w:eastAsia="Arial" w:cs="Arial"/>
          <w:b/>
          <w:bCs/>
        </w:rPr>
        <w:tab/>
      </w:r>
      <w:r>
        <w:rPr>
          <w:rFonts w:eastAsia="Arial" w:cs="Arial"/>
          <w:b/>
          <w:bCs/>
          <w:spacing w:val="-4"/>
        </w:rPr>
        <w:t xml:space="preserve"> </w:t>
      </w:r>
    </w:p>
    <w:p w14:paraId="36FE9C17" w14:textId="79120584" w:rsidR="003B254E" w:rsidRPr="0088540F" w:rsidRDefault="003B254E" w:rsidP="0088540F">
      <w:pPr>
        <w:pStyle w:val="BodyText"/>
        <w:numPr>
          <w:ilvl w:val="0"/>
          <w:numId w:val="15"/>
        </w:numPr>
        <w:tabs>
          <w:tab w:val="left" w:pos="872"/>
        </w:tabs>
        <w:spacing w:after="120"/>
        <w:rPr>
          <w:rFonts w:cs="Arial"/>
          <w:spacing w:val="-1"/>
          <w:sz w:val="24"/>
          <w:szCs w:val="24"/>
        </w:rPr>
      </w:pPr>
      <w:r w:rsidRPr="00215DAC">
        <w:rPr>
          <w:rFonts w:cs="Arial"/>
          <w:spacing w:val="-1"/>
          <w:sz w:val="24"/>
          <w:szCs w:val="24"/>
        </w:rPr>
        <w:t xml:space="preserve">Staff update covering remote meeting format and guidance on stakeholder participation via teleconference </w:t>
      </w:r>
    </w:p>
    <w:p w14:paraId="634A1A53" w14:textId="07C6F5BC" w:rsidR="00961AC6" w:rsidRDefault="003B254E" w:rsidP="00321803">
      <w:pPr>
        <w:pStyle w:val="BodyText"/>
        <w:numPr>
          <w:ilvl w:val="0"/>
          <w:numId w:val="29"/>
        </w:numPr>
        <w:tabs>
          <w:tab w:val="left" w:pos="872"/>
        </w:tabs>
        <w:spacing w:after="120"/>
        <w:rPr>
          <w:rFonts w:cs="Arial"/>
          <w:spacing w:val="-1"/>
          <w:sz w:val="24"/>
          <w:szCs w:val="24"/>
        </w:rPr>
      </w:pPr>
      <w:r>
        <w:rPr>
          <w:rFonts w:cs="Arial"/>
          <w:spacing w:val="-1"/>
          <w:sz w:val="24"/>
          <w:szCs w:val="24"/>
        </w:rPr>
        <w:t>Discussion o</w:t>
      </w:r>
      <w:r w:rsidR="00A373EF">
        <w:rPr>
          <w:rFonts w:cs="Arial"/>
          <w:spacing w:val="-1"/>
          <w:sz w:val="24"/>
          <w:szCs w:val="24"/>
        </w:rPr>
        <w:t xml:space="preserve">f </w:t>
      </w:r>
      <w:r w:rsidR="002C61CD">
        <w:rPr>
          <w:rFonts w:cs="Arial"/>
          <w:spacing w:val="-1"/>
          <w:sz w:val="24"/>
          <w:szCs w:val="24"/>
        </w:rPr>
        <w:t>b</w:t>
      </w:r>
      <w:r w:rsidR="00A373EF">
        <w:rPr>
          <w:rFonts w:cs="Arial"/>
          <w:spacing w:val="-1"/>
          <w:sz w:val="24"/>
          <w:szCs w:val="24"/>
        </w:rPr>
        <w:t xml:space="preserve">otanical </w:t>
      </w:r>
      <w:r w:rsidR="002C61CD">
        <w:rPr>
          <w:rFonts w:cs="Arial"/>
          <w:spacing w:val="-1"/>
          <w:sz w:val="24"/>
          <w:szCs w:val="24"/>
        </w:rPr>
        <w:t>i</w:t>
      </w:r>
      <w:r w:rsidR="002E1B71">
        <w:rPr>
          <w:rFonts w:cs="Arial"/>
          <w:spacing w:val="-1"/>
          <w:sz w:val="24"/>
          <w:szCs w:val="24"/>
        </w:rPr>
        <w:t>ssues within the Timber Harvest Process</w:t>
      </w:r>
      <w:r w:rsidR="003156B6">
        <w:rPr>
          <w:rFonts w:cs="Arial"/>
          <w:spacing w:val="-1"/>
          <w:sz w:val="24"/>
          <w:szCs w:val="24"/>
        </w:rPr>
        <w:t xml:space="preserve"> – </w:t>
      </w:r>
      <w:r w:rsidR="007360EB">
        <w:rPr>
          <w:rFonts w:cs="Arial"/>
          <w:spacing w:val="-1"/>
          <w:sz w:val="24"/>
          <w:szCs w:val="24"/>
        </w:rPr>
        <w:t>Eric Hedge</w:t>
      </w:r>
      <w:r w:rsidR="006630BF">
        <w:rPr>
          <w:rFonts w:cs="Arial"/>
          <w:spacing w:val="-1"/>
          <w:sz w:val="24"/>
          <w:szCs w:val="24"/>
        </w:rPr>
        <w:t xml:space="preserve">, </w:t>
      </w:r>
      <w:r w:rsidR="007360EB">
        <w:rPr>
          <w:rFonts w:cs="Arial"/>
          <w:spacing w:val="-1"/>
          <w:sz w:val="24"/>
          <w:szCs w:val="24"/>
        </w:rPr>
        <w:t>Regulations Program Manager</w:t>
      </w:r>
    </w:p>
    <w:p w14:paraId="3E8CAA8E" w14:textId="0CA203C8" w:rsidR="003D12AE" w:rsidRPr="007C4E5B" w:rsidRDefault="00831F42" w:rsidP="007C4E5B">
      <w:pPr>
        <w:pStyle w:val="BodyText"/>
        <w:numPr>
          <w:ilvl w:val="1"/>
          <w:numId w:val="29"/>
        </w:numPr>
        <w:tabs>
          <w:tab w:val="left" w:pos="872"/>
        </w:tabs>
        <w:spacing w:after="120"/>
        <w:rPr>
          <w:spacing w:val="-1"/>
          <w:sz w:val="24"/>
          <w:szCs w:val="24"/>
        </w:rPr>
      </w:pPr>
      <w:r>
        <w:rPr>
          <w:rFonts w:cs="Arial"/>
          <w:spacing w:val="-1"/>
          <w:sz w:val="24"/>
          <w:szCs w:val="24"/>
        </w:rPr>
        <w:t xml:space="preserve">Update </w:t>
      </w:r>
      <w:r w:rsidR="00ED62A1">
        <w:rPr>
          <w:rFonts w:cs="Arial"/>
          <w:spacing w:val="-1"/>
          <w:sz w:val="24"/>
          <w:szCs w:val="24"/>
        </w:rPr>
        <w:t>on development of a DRAFT</w:t>
      </w:r>
      <w:r>
        <w:rPr>
          <w:rFonts w:cs="Arial"/>
          <w:spacing w:val="-1"/>
          <w:sz w:val="24"/>
          <w:szCs w:val="24"/>
        </w:rPr>
        <w:t xml:space="preserve"> Board</w:t>
      </w:r>
      <w:r w:rsidR="002E1B71" w:rsidRPr="002E1B71">
        <w:rPr>
          <w:rFonts w:cs="Arial"/>
          <w:spacing w:val="-1"/>
          <w:sz w:val="24"/>
          <w:szCs w:val="24"/>
        </w:rPr>
        <w:t xml:space="preserve"> </w:t>
      </w:r>
      <w:r w:rsidR="002E1B71" w:rsidRPr="002E1B71">
        <w:rPr>
          <w:sz w:val="24"/>
          <w:szCs w:val="24"/>
        </w:rPr>
        <w:t xml:space="preserve">Guidance </w:t>
      </w:r>
      <w:r w:rsidR="003156B6" w:rsidRPr="002E1B71">
        <w:rPr>
          <w:sz w:val="24"/>
          <w:szCs w:val="24"/>
        </w:rPr>
        <w:t>Memo</w:t>
      </w:r>
      <w:r w:rsidR="003156B6">
        <w:rPr>
          <w:sz w:val="24"/>
          <w:szCs w:val="24"/>
        </w:rPr>
        <w:t>randum</w:t>
      </w:r>
      <w:r w:rsidR="002E1B71" w:rsidRPr="002E1B71">
        <w:rPr>
          <w:sz w:val="24"/>
          <w:szCs w:val="24"/>
        </w:rPr>
        <w:t xml:space="preserve"> outlining </w:t>
      </w:r>
      <w:r w:rsidR="003156B6">
        <w:rPr>
          <w:sz w:val="24"/>
          <w:szCs w:val="24"/>
        </w:rPr>
        <w:t>process on scoping, assessment</w:t>
      </w:r>
      <w:r w:rsidR="00ED1866">
        <w:rPr>
          <w:sz w:val="24"/>
          <w:szCs w:val="24"/>
        </w:rPr>
        <w:t>,</w:t>
      </w:r>
      <w:r w:rsidR="003156B6">
        <w:rPr>
          <w:sz w:val="24"/>
          <w:szCs w:val="24"/>
        </w:rPr>
        <w:t xml:space="preserve"> and protection of</w:t>
      </w:r>
      <w:r w:rsidR="002E1B71" w:rsidRPr="002E1B71">
        <w:rPr>
          <w:sz w:val="24"/>
          <w:szCs w:val="24"/>
        </w:rPr>
        <w:t xml:space="preserve"> </w:t>
      </w:r>
      <w:r w:rsidR="002E1B71">
        <w:rPr>
          <w:sz w:val="24"/>
          <w:szCs w:val="24"/>
        </w:rPr>
        <w:t>botanical resources to be addressed in the Plan process</w:t>
      </w:r>
    </w:p>
    <w:p w14:paraId="74A78DE8" w14:textId="3144EE75" w:rsidR="00C406FC" w:rsidRDefault="006B5408" w:rsidP="006B5408">
      <w:pPr>
        <w:pStyle w:val="ListParagraph"/>
        <w:numPr>
          <w:ilvl w:val="0"/>
          <w:numId w:val="29"/>
        </w:numPr>
        <w:rPr>
          <w:rFonts w:eastAsia="Calibri" w:cs="Arial"/>
          <w:spacing w:val="-1"/>
          <w:szCs w:val="24"/>
        </w:rPr>
      </w:pPr>
      <w:r w:rsidRPr="006B5408">
        <w:rPr>
          <w:rFonts w:eastAsia="Calibri" w:cs="Arial"/>
          <w:spacing w:val="-1"/>
          <w:szCs w:val="24"/>
        </w:rPr>
        <w:t>Discussion of Emergency Rulemaking for Registered Professional Forester Responsibility and slash treatment in association with Emergency Notices – 14 CCR §§ 1052</w:t>
      </w:r>
      <w:r>
        <w:rPr>
          <w:rFonts w:eastAsia="Calibri" w:cs="Arial"/>
          <w:i/>
          <w:iCs/>
          <w:spacing w:val="-1"/>
          <w:szCs w:val="24"/>
        </w:rPr>
        <w:t xml:space="preserve"> et seq</w:t>
      </w:r>
      <w:r>
        <w:rPr>
          <w:rFonts w:eastAsia="Calibri" w:cs="Arial"/>
          <w:spacing w:val="-1"/>
          <w:szCs w:val="24"/>
        </w:rPr>
        <w:t>.</w:t>
      </w:r>
      <w:r w:rsidRPr="006B5408">
        <w:rPr>
          <w:rFonts w:eastAsia="Calibri" w:cs="Arial"/>
          <w:spacing w:val="-1"/>
          <w:szCs w:val="24"/>
        </w:rPr>
        <w:t xml:space="preserve"> - Jane Van Susteren, Regulations Coordinator</w:t>
      </w:r>
    </w:p>
    <w:p w14:paraId="2F07AF52" w14:textId="409EE8F7" w:rsidR="00C406FC" w:rsidRPr="00592BFB" w:rsidRDefault="00C406FC" w:rsidP="00592BFB">
      <w:pPr>
        <w:pStyle w:val="ListParagraph"/>
        <w:rPr>
          <w:spacing w:val="-1"/>
        </w:rPr>
      </w:pPr>
      <w:r>
        <w:rPr>
          <w:noProof/>
          <w:spacing w:val="-1"/>
        </w:rPr>
        <mc:AlternateContent>
          <mc:Choice Requires="wps">
            <w:drawing>
              <wp:anchor distT="0" distB="0" distL="114300" distR="114300" simplePos="0" relativeHeight="251665408" behindDoc="0" locked="0" layoutInCell="1" allowOverlap="1" wp14:anchorId="057375A1" wp14:editId="3A1040BA">
                <wp:simplePos x="0" y="0"/>
                <wp:positionH relativeFrom="page">
                  <wp:posOffset>1066800</wp:posOffset>
                </wp:positionH>
                <wp:positionV relativeFrom="paragraph">
                  <wp:posOffset>17145</wp:posOffset>
                </wp:positionV>
                <wp:extent cx="5619750" cy="38100"/>
                <wp:effectExtent l="0" t="0" r="19050" b="19050"/>
                <wp:wrapNone/>
                <wp:docPr id="13" name="Straight Connector 13"/>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3A07AF" id="Straight Connector 13" o:spid="_x0000_s1026" style="position:absolute;flip:y;z-index:251665408;visibility:visible;mso-wrap-style:square;mso-wrap-distance-left:9pt;mso-wrap-distance-top:0;mso-wrap-distance-right:9pt;mso-wrap-distance-bottom:0;mso-position-horizontal:absolute;mso-position-horizontal-relative:page;mso-position-vertical:absolute;mso-position-vertical-relative:text" from="84pt,1.35pt" to="52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" strokecolor="#4472c4 [3204]" strokeweight=".5pt">
                <v:stroke joinstyle="miter"/>
                <w10:wrap anchorx="page"/>
              </v:line>
            </w:pict>
          </mc:Fallback>
        </mc:AlternateContent>
      </w:r>
    </w:p>
    <w:p w14:paraId="5CD17B0F" w14:textId="57438CD9" w:rsidR="00961AC6" w:rsidRDefault="00961AC6" w:rsidP="00961AC6">
      <w:pPr>
        <w:tabs>
          <w:tab w:val="left" w:pos="6064"/>
          <w:tab w:val="left" w:pos="7233"/>
          <w:tab w:val="left" w:pos="10440"/>
          <w:tab w:val="left" w:pos="10520"/>
        </w:tabs>
        <w:ind w:left="576" w:right="-10"/>
        <w:rPr>
          <w:rFonts w:eastAsia="Arial" w:cs="Arial"/>
          <w:b/>
          <w:bCs/>
        </w:rPr>
      </w:pPr>
      <w:r w:rsidRPr="00AE7C83">
        <w:rPr>
          <w:rFonts w:eastAsia="Arial" w:cs="Arial"/>
          <w:b/>
          <w:bCs/>
        </w:rPr>
        <w:t>RESOURCE PROTECTION COMMITTEE MEETING</w:t>
      </w:r>
    </w:p>
    <w:p w14:paraId="557F398C" w14:textId="77777777" w:rsidR="00323E23" w:rsidRPr="00AE7C83" w:rsidRDefault="00323E23" w:rsidP="00961AC6">
      <w:pPr>
        <w:tabs>
          <w:tab w:val="left" w:pos="6064"/>
          <w:tab w:val="left" w:pos="7233"/>
          <w:tab w:val="left" w:pos="10440"/>
          <w:tab w:val="left" w:pos="10520"/>
        </w:tabs>
        <w:ind w:left="576" w:right="-10"/>
        <w:rPr>
          <w:rFonts w:cs="Arial"/>
          <w:b/>
        </w:rPr>
      </w:pPr>
    </w:p>
    <w:p w14:paraId="257B825A" w14:textId="5BF21430" w:rsidR="003B254E" w:rsidRPr="00414F88" w:rsidRDefault="003B254E" w:rsidP="0065658D">
      <w:pPr>
        <w:pStyle w:val="BodyText"/>
        <w:numPr>
          <w:ilvl w:val="0"/>
          <w:numId w:val="16"/>
        </w:numPr>
        <w:tabs>
          <w:tab w:val="left" w:pos="872"/>
        </w:tabs>
        <w:spacing w:after="120"/>
        <w:rPr>
          <w:rFonts w:cs="Arial"/>
          <w:spacing w:val="-1"/>
          <w:sz w:val="24"/>
          <w:szCs w:val="24"/>
        </w:rPr>
      </w:pPr>
      <w:r w:rsidRPr="00414F88">
        <w:rPr>
          <w:rFonts w:cs="Arial"/>
          <w:spacing w:val="-1"/>
          <w:sz w:val="24"/>
          <w:szCs w:val="24"/>
        </w:rPr>
        <w:t xml:space="preserve">Staff update covering remote meeting format and guidance on stakeholder participation via teleconference </w:t>
      </w:r>
    </w:p>
    <w:p w14:paraId="71D3F361" w14:textId="1CFEF51F" w:rsidR="00414F88" w:rsidRDefault="00C4658B" w:rsidP="00414F88">
      <w:pPr>
        <w:pStyle w:val="BodyText"/>
        <w:numPr>
          <w:ilvl w:val="0"/>
          <w:numId w:val="16"/>
        </w:numPr>
        <w:tabs>
          <w:tab w:val="left" w:pos="872"/>
        </w:tabs>
        <w:rPr>
          <w:spacing w:val="-1"/>
          <w:sz w:val="24"/>
          <w:szCs w:val="24"/>
        </w:rPr>
      </w:pPr>
      <w:r>
        <w:rPr>
          <w:spacing w:val="-1"/>
          <w:sz w:val="24"/>
          <w:szCs w:val="24"/>
        </w:rPr>
        <w:t>Safety Element Review</w:t>
      </w:r>
    </w:p>
    <w:p w14:paraId="4CE84503" w14:textId="7D4CEEB5" w:rsidR="10C87C62" w:rsidRDefault="10C87C62" w:rsidP="262E4E88">
      <w:pPr>
        <w:pStyle w:val="BodyText"/>
        <w:numPr>
          <w:ilvl w:val="1"/>
          <w:numId w:val="16"/>
        </w:numPr>
        <w:tabs>
          <w:tab w:val="left" w:pos="872"/>
        </w:tabs>
        <w:rPr>
          <w:rFonts w:asciiTheme="minorHAnsi" w:eastAsiaTheme="minorEastAsia" w:hAnsiTheme="minorHAnsi"/>
          <w:sz w:val="24"/>
          <w:szCs w:val="24"/>
        </w:rPr>
      </w:pPr>
      <w:r w:rsidRPr="262E4E88">
        <w:rPr>
          <w:sz w:val="24"/>
          <w:szCs w:val="24"/>
        </w:rPr>
        <w:t>City of Wildomar</w:t>
      </w:r>
      <w:r w:rsidR="1D4CC256" w:rsidRPr="262E4E88">
        <w:rPr>
          <w:sz w:val="24"/>
          <w:szCs w:val="24"/>
        </w:rPr>
        <w:t xml:space="preserve"> </w:t>
      </w:r>
      <w:r w:rsidR="6E3F5DF7" w:rsidRPr="262E4E88">
        <w:rPr>
          <w:sz w:val="24"/>
          <w:szCs w:val="24"/>
        </w:rPr>
        <w:t>–</w:t>
      </w:r>
      <w:r w:rsidR="1D4CC256" w:rsidRPr="262E4E88">
        <w:rPr>
          <w:sz w:val="24"/>
          <w:szCs w:val="24"/>
        </w:rPr>
        <w:t xml:space="preserve"> Chief Ray Martinez</w:t>
      </w:r>
    </w:p>
    <w:p w14:paraId="72EA2E57" w14:textId="1A7223A7" w:rsidR="10C87C62" w:rsidRDefault="10C87C62" w:rsidP="262E4E88">
      <w:pPr>
        <w:pStyle w:val="BodyText"/>
        <w:numPr>
          <w:ilvl w:val="1"/>
          <w:numId w:val="16"/>
        </w:numPr>
        <w:tabs>
          <w:tab w:val="left" w:pos="872"/>
        </w:tabs>
        <w:rPr>
          <w:rFonts w:asciiTheme="minorHAnsi" w:eastAsiaTheme="minorEastAsia" w:hAnsiTheme="minorHAnsi"/>
          <w:sz w:val="24"/>
          <w:szCs w:val="24"/>
        </w:rPr>
      </w:pPr>
      <w:r w:rsidRPr="262E4E88">
        <w:rPr>
          <w:sz w:val="24"/>
          <w:szCs w:val="24"/>
        </w:rPr>
        <w:t>City of Rolling Hills Estates</w:t>
      </w:r>
      <w:r w:rsidR="0E762951" w:rsidRPr="262E4E88">
        <w:rPr>
          <w:sz w:val="24"/>
          <w:szCs w:val="24"/>
        </w:rPr>
        <w:t xml:space="preserve"> </w:t>
      </w:r>
      <w:r w:rsidR="5843EDE0" w:rsidRPr="262E4E88">
        <w:rPr>
          <w:sz w:val="24"/>
          <w:szCs w:val="24"/>
        </w:rPr>
        <w:t>–</w:t>
      </w:r>
      <w:r w:rsidR="0E762951" w:rsidRPr="262E4E88">
        <w:rPr>
          <w:sz w:val="24"/>
          <w:szCs w:val="24"/>
        </w:rPr>
        <w:t xml:space="preserve"> Captain Shelley Redden</w:t>
      </w:r>
    </w:p>
    <w:p w14:paraId="4AF57A4C" w14:textId="2755CD67" w:rsidR="2BB70C7C" w:rsidRDefault="2BB70C7C" w:rsidP="262E4E88">
      <w:pPr>
        <w:pStyle w:val="BodyText"/>
        <w:numPr>
          <w:ilvl w:val="1"/>
          <w:numId w:val="16"/>
        </w:numPr>
        <w:tabs>
          <w:tab w:val="left" w:pos="872"/>
        </w:tabs>
        <w:rPr>
          <w:rFonts w:asciiTheme="minorHAnsi" w:eastAsiaTheme="minorEastAsia" w:hAnsiTheme="minorHAnsi"/>
          <w:sz w:val="24"/>
          <w:szCs w:val="24"/>
        </w:rPr>
      </w:pPr>
      <w:r w:rsidRPr="262E4E88">
        <w:rPr>
          <w:sz w:val="24"/>
          <w:szCs w:val="24"/>
        </w:rPr>
        <w:t>City of Westlake Village</w:t>
      </w:r>
      <w:r w:rsidR="4F438986" w:rsidRPr="262E4E88">
        <w:rPr>
          <w:sz w:val="24"/>
          <w:szCs w:val="24"/>
        </w:rPr>
        <w:t xml:space="preserve"> </w:t>
      </w:r>
      <w:r w:rsidR="2B83ED05" w:rsidRPr="262E4E88">
        <w:rPr>
          <w:sz w:val="24"/>
          <w:szCs w:val="24"/>
        </w:rPr>
        <w:t>–</w:t>
      </w:r>
      <w:r w:rsidR="4F438986" w:rsidRPr="262E4E88">
        <w:rPr>
          <w:sz w:val="24"/>
          <w:szCs w:val="24"/>
        </w:rPr>
        <w:t xml:space="preserve"> Captain Shelley Redden</w:t>
      </w:r>
    </w:p>
    <w:p w14:paraId="439BA672" w14:textId="79D2AA46" w:rsidR="4F438986" w:rsidRDefault="4F438986" w:rsidP="262E4E88">
      <w:pPr>
        <w:pStyle w:val="BodyText"/>
        <w:numPr>
          <w:ilvl w:val="1"/>
          <w:numId w:val="16"/>
        </w:numPr>
        <w:tabs>
          <w:tab w:val="left" w:pos="872"/>
        </w:tabs>
        <w:rPr>
          <w:rFonts w:asciiTheme="minorHAnsi" w:eastAsiaTheme="minorEastAsia" w:hAnsiTheme="minorHAnsi"/>
          <w:sz w:val="24"/>
          <w:szCs w:val="24"/>
        </w:rPr>
      </w:pPr>
      <w:r w:rsidRPr="262E4E88">
        <w:rPr>
          <w:sz w:val="24"/>
          <w:szCs w:val="24"/>
        </w:rPr>
        <w:t>City of El Cajon – Captain Brian Barkley</w:t>
      </w:r>
    </w:p>
    <w:p w14:paraId="514AF91F" w14:textId="4B4FDF6E" w:rsidR="00ED62A1" w:rsidRPr="00414F88" w:rsidRDefault="00ED62A1" w:rsidP="00ED62A1">
      <w:pPr>
        <w:pStyle w:val="BodyText"/>
        <w:numPr>
          <w:ilvl w:val="0"/>
          <w:numId w:val="16"/>
        </w:numPr>
        <w:tabs>
          <w:tab w:val="left" w:pos="872"/>
        </w:tabs>
        <w:rPr>
          <w:spacing w:val="-1"/>
          <w:sz w:val="24"/>
          <w:szCs w:val="24"/>
        </w:rPr>
      </w:pPr>
      <w:r>
        <w:rPr>
          <w:spacing w:val="-1"/>
          <w:sz w:val="24"/>
          <w:szCs w:val="24"/>
        </w:rPr>
        <w:t>Land Use Planning Program Update – Matt Damon Deputy Chief, Land Use Planning</w:t>
      </w:r>
    </w:p>
    <w:p w14:paraId="17AB252A" w14:textId="5AD316F5" w:rsidR="00AB1332" w:rsidRDefault="00AB1332" w:rsidP="262E4E88">
      <w:pPr>
        <w:widowControl w:val="0"/>
        <w:numPr>
          <w:ilvl w:val="1"/>
          <w:numId w:val="16"/>
        </w:numPr>
        <w:autoSpaceDE w:val="0"/>
        <w:autoSpaceDN w:val="0"/>
        <w:adjustRightInd w:val="0"/>
        <w:spacing w:before="120" w:after="120"/>
        <w:rPr>
          <w:rFonts w:eastAsia="Arial" w:cs="Arial"/>
          <w:spacing w:val="-1"/>
        </w:rPr>
      </w:pPr>
      <w:r w:rsidRPr="262E4E88">
        <w:rPr>
          <w:rFonts w:eastAsia="Arial" w:cs="Arial"/>
          <w:spacing w:val="-1"/>
        </w:rPr>
        <w:t>Public Resources Code 4290.5 Fire Safety Survey/Subdivision Review Unit Program Update – Chief Carmel Barnhart, CAL FIRE Land Use Planning</w:t>
      </w:r>
    </w:p>
    <w:p w14:paraId="4DC9F59A" w14:textId="6949CFBF" w:rsidR="7DA19D9F" w:rsidRPr="00F77B26" w:rsidRDefault="7DA19D9F" w:rsidP="262E4E88">
      <w:pPr>
        <w:numPr>
          <w:ilvl w:val="0"/>
          <w:numId w:val="16"/>
        </w:numPr>
        <w:spacing w:after="120"/>
        <w:rPr>
          <w:rFonts w:asciiTheme="minorHAnsi" w:eastAsiaTheme="minorEastAsia" w:hAnsiTheme="minorHAnsi" w:cstheme="minorBidi"/>
          <w:szCs w:val="24"/>
        </w:rPr>
      </w:pPr>
      <w:r w:rsidRPr="262E4E88">
        <w:rPr>
          <w:rFonts w:cs="Arial"/>
        </w:rPr>
        <w:t xml:space="preserve">Update on “State Minimum Fire Safe Regulations, 2021” rulemaking </w:t>
      </w:r>
    </w:p>
    <w:p w14:paraId="4FB3C314" w14:textId="14D04569" w:rsidR="00F77B26" w:rsidRDefault="00F77B26" w:rsidP="262E4E88">
      <w:pPr>
        <w:numPr>
          <w:ilvl w:val="0"/>
          <w:numId w:val="16"/>
        </w:numPr>
        <w:spacing w:after="120"/>
        <w:rPr>
          <w:rFonts w:asciiTheme="minorHAnsi" w:eastAsiaTheme="minorEastAsia" w:hAnsiTheme="minorHAnsi" w:cstheme="minorBidi"/>
          <w:szCs w:val="24"/>
        </w:rPr>
      </w:pPr>
      <w:r>
        <w:rPr>
          <w:rFonts w:cs="Arial"/>
        </w:rPr>
        <w:t>Update on amendments to regulations related to PRC 4292 and 4293</w:t>
      </w:r>
    </w:p>
    <w:p w14:paraId="0863AF77" w14:textId="7F4F9692" w:rsidR="00961AC6" w:rsidRPr="002F3B5F" w:rsidRDefault="00905F88" w:rsidP="00961AC6">
      <w:pPr>
        <w:pStyle w:val="BodyText"/>
        <w:tabs>
          <w:tab w:val="left" w:pos="872"/>
        </w:tabs>
        <w:ind w:left="0" w:firstLine="0"/>
        <w:rPr>
          <w:spacing w:val="-1"/>
        </w:rPr>
      </w:pPr>
      <w:r>
        <w:rPr>
          <w:noProof/>
          <w:spacing w:val="-1"/>
        </w:rPr>
        <w:lastRenderedPageBreak/>
        <mc:AlternateContent>
          <mc:Choice Requires="wps">
            <w:drawing>
              <wp:anchor distT="0" distB="0" distL="114300" distR="114300" simplePos="0" relativeHeight="251666432" behindDoc="0" locked="0" layoutInCell="1" allowOverlap="1" wp14:anchorId="3DDE258F" wp14:editId="2B5051D5">
                <wp:simplePos x="0" y="0"/>
                <wp:positionH relativeFrom="page">
                  <wp:align>center</wp:align>
                </wp:positionH>
                <wp:positionV relativeFrom="paragraph">
                  <wp:posOffset>6033</wp:posOffset>
                </wp:positionV>
                <wp:extent cx="5686425" cy="1905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56864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D66DB5E">
              <v:line id="Straight Connector 14" style="position:absolute;flip:y;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spid="_x0000_s1026" strokecolor="#4472c4 [3204]" strokeweight=".5pt" from="0,.5pt" to="447.75pt,2pt" w14:anchorId="30C92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">
                <v:stroke joinstyle="miter"/>
                <w10:wrap anchorx="page"/>
              </v:line>
            </w:pict>
          </mc:Fallback>
        </mc:AlternateContent>
      </w:r>
    </w:p>
    <w:p w14:paraId="0BC12567" w14:textId="53D94006" w:rsidR="00872693" w:rsidRPr="00872693" w:rsidRDefault="00587D7D" w:rsidP="00872693">
      <w:pPr>
        <w:rPr>
          <w:rFonts w:eastAsia="Arial" w:cs="Arial"/>
          <w:spacing w:val="0"/>
          <w:szCs w:val="24"/>
        </w:rPr>
      </w:pPr>
      <w:bookmarkStart w:id="3" w:name="_Hlk65148898"/>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Pr>
          <w:rFonts w:eastAsia="Arial" w:cs="Arial"/>
          <w:spacing w:val="0"/>
          <w:szCs w:val="24"/>
        </w:rPr>
        <w:t xml:space="preserve"> </w:t>
      </w:r>
      <w:r w:rsidRPr="00872693">
        <w:rPr>
          <w:rFonts w:eastAsia="Arial" w:cs="Arial"/>
          <w:spacing w:val="0"/>
          <w:szCs w:val="24"/>
        </w:rPr>
        <w:t>Committee</w:t>
      </w:r>
      <w:r>
        <w:rPr>
          <w:rFonts w:eastAsia="Arial" w:cs="Arial"/>
          <w:spacing w:val="0"/>
          <w:szCs w:val="24"/>
        </w:rPr>
        <w:t>s</w:t>
      </w:r>
      <w:r w:rsidRPr="00872693">
        <w:rPr>
          <w:rFonts w:eastAsia="Arial" w:cs="Arial"/>
          <w:spacing w:val="0"/>
          <w:szCs w:val="24"/>
        </w:rPr>
        <w:t xml:space="preserv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Pr>
          <w:rFonts w:eastAsia="Arial" w:cs="Arial"/>
          <w:spacing w:val="-11"/>
          <w:szCs w:val="24"/>
        </w:rPr>
        <w:t xml:space="preserve"> the Committees </w:t>
      </w:r>
      <w:r>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Pr>
          <w:rFonts w:eastAsia="Arial" w:cs="Arial"/>
          <w:spacing w:val="0"/>
          <w:szCs w:val="24"/>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3"/>
      <w:r w:rsidR="00872693"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512FC5F5" w:rsidR="005C1D5F" w:rsidRPr="00872693" w:rsidRDefault="005C1D5F" w:rsidP="262E4E88">
      <w:pPr>
        <w:widowControl w:val="0"/>
        <w:rPr>
          <w:rFonts w:cs="Arial"/>
          <w:spacing w:val="0"/>
        </w:rPr>
      </w:pPr>
      <w:r w:rsidRPr="262E4E88">
        <w:rPr>
          <w:rFonts w:cs="Arial"/>
          <w:spacing w:val="-1"/>
        </w:rPr>
        <w:t xml:space="preserve">Those requiring further information regarding this meeting notice may contact </w:t>
      </w:r>
      <w:r w:rsidR="42BD2949" w:rsidRPr="00717AC1">
        <w:rPr>
          <w:rFonts w:cs="Arial"/>
          <w:spacing w:val="-2"/>
        </w:rPr>
        <w:t>Board Staff</w:t>
      </w:r>
      <w:r w:rsidRPr="00717AC1">
        <w:rPr>
          <w:rFonts w:cs="Arial"/>
          <w:spacing w:val="0"/>
        </w:rPr>
        <w:t>,</w:t>
      </w:r>
      <w:r w:rsidRPr="262E4E88">
        <w:rPr>
          <w:rFonts w:cs="Arial"/>
          <w:spacing w:val="-11"/>
        </w:rPr>
        <w:t xml:space="preserve"> </w:t>
      </w:r>
      <w:r w:rsidRPr="262E4E88">
        <w:rPr>
          <w:rFonts w:cs="Arial"/>
          <w:spacing w:val="-5"/>
        </w:rPr>
        <w:t>S</w:t>
      </w:r>
      <w:r w:rsidRPr="262E4E88">
        <w:rPr>
          <w:rFonts w:cs="Arial"/>
          <w:spacing w:val="-6"/>
        </w:rPr>
        <w:t>t</w:t>
      </w:r>
      <w:r w:rsidRPr="262E4E88">
        <w:rPr>
          <w:rFonts w:cs="Arial"/>
        </w:rPr>
        <w:t>at</w:t>
      </w:r>
      <w:r w:rsidRPr="262E4E88">
        <w:rPr>
          <w:rFonts w:cs="Arial"/>
          <w:spacing w:val="0"/>
        </w:rPr>
        <w:t>e</w:t>
      </w:r>
      <w:r w:rsidRPr="262E4E88">
        <w:rPr>
          <w:rFonts w:cs="Arial"/>
          <w:spacing w:val="-11"/>
        </w:rPr>
        <w:t xml:space="preserve"> </w:t>
      </w:r>
      <w:r w:rsidRPr="262E4E88">
        <w:rPr>
          <w:rFonts w:cs="Arial"/>
          <w:spacing w:val="-5"/>
        </w:rPr>
        <w:t>B</w:t>
      </w:r>
      <w:r w:rsidRPr="262E4E88">
        <w:rPr>
          <w:rFonts w:cs="Arial"/>
        </w:rPr>
        <w:t>oa</w:t>
      </w:r>
      <w:r w:rsidRPr="262E4E88">
        <w:rPr>
          <w:rFonts w:cs="Arial"/>
          <w:spacing w:val="-2"/>
        </w:rPr>
        <w:t>r</w:t>
      </w:r>
      <w:r w:rsidRPr="262E4E88">
        <w:rPr>
          <w:rFonts w:cs="Arial"/>
          <w:spacing w:val="0"/>
        </w:rPr>
        <w:t>d</w:t>
      </w:r>
      <w:r w:rsidRPr="262E4E88">
        <w:rPr>
          <w:rFonts w:cs="Arial"/>
          <w:spacing w:val="-11"/>
        </w:rPr>
        <w:t xml:space="preserve"> </w:t>
      </w:r>
      <w:r w:rsidRPr="262E4E88">
        <w:rPr>
          <w:rFonts w:cs="Arial"/>
        </w:rPr>
        <w:t>o</w:t>
      </w:r>
      <w:r w:rsidRPr="262E4E88">
        <w:rPr>
          <w:rFonts w:cs="Arial"/>
          <w:spacing w:val="0"/>
        </w:rPr>
        <w:t>f</w:t>
      </w:r>
      <w:r w:rsidRPr="262E4E88">
        <w:rPr>
          <w:rFonts w:cs="Arial"/>
          <w:spacing w:val="-9"/>
        </w:rPr>
        <w:t xml:space="preserve"> </w:t>
      </w:r>
      <w:r w:rsidRPr="262E4E88">
        <w:rPr>
          <w:rFonts w:cs="Arial"/>
          <w:spacing w:val="-2"/>
        </w:rPr>
        <w:t>F</w:t>
      </w:r>
      <w:r w:rsidRPr="262E4E88">
        <w:rPr>
          <w:rFonts w:cs="Arial"/>
          <w:spacing w:val="-7"/>
        </w:rPr>
        <w:t>o</w:t>
      </w:r>
      <w:r w:rsidRPr="262E4E88">
        <w:rPr>
          <w:rFonts w:cs="Arial"/>
          <w:spacing w:val="-2"/>
        </w:rPr>
        <w:t>r</w:t>
      </w:r>
      <w:r w:rsidRPr="262E4E88">
        <w:rPr>
          <w:rFonts w:cs="Arial"/>
        </w:rPr>
        <w:t>e</w:t>
      </w:r>
      <w:r w:rsidRPr="262E4E88">
        <w:rPr>
          <w:rFonts w:cs="Arial"/>
          <w:spacing w:val="-2"/>
        </w:rPr>
        <w:t>s</w:t>
      </w:r>
      <w:r w:rsidRPr="262E4E88">
        <w:rPr>
          <w:rFonts w:cs="Arial"/>
          <w:spacing w:val="-6"/>
        </w:rPr>
        <w:t>t</w:t>
      </w:r>
      <w:r w:rsidRPr="262E4E88">
        <w:rPr>
          <w:rFonts w:cs="Arial"/>
          <w:spacing w:val="0"/>
        </w:rPr>
        <w:t>ry</w:t>
      </w:r>
      <w:r w:rsidRPr="262E4E88">
        <w:rPr>
          <w:rFonts w:cs="Arial"/>
          <w:spacing w:val="-16"/>
        </w:rPr>
        <w:t xml:space="preserve"> </w:t>
      </w:r>
      <w:r w:rsidRPr="262E4E88">
        <w:rPr>
          <w:rFonts w:cs="Arial"/>
        </w:rPr>
        <w:t>an</w:t>
      </w:r>
      <w:r w:rsidRPr="262E4E88">
        <w:rPr>
          <w:rFonts w:cs="Arial"/>
          <w:spacing w:val="0"/>
        </w:rPr>
        <w:t>d</w:t>
      </w:r>
      <w:r w:rsidRPr="262E4E88">
        <w:rPr>
          <w:rFonts w:cs="Arial"/>
          <w:spacing w:val="-11"/>
        </w:rPr>
        <w:t xml:space="preserve"> </w:t>
      </w:r>
      <w:r w:rsidRPr="262E4E88">
        <w:rPr>
          <w:rFonts w:cs="Arial"/>
          <w:spacing w:val="-2"/>
        </w:rPr>
        <w:t>F</w:t>
      </w:r>
      <w:r w:rsidRPr="262E4E88">
        <w:rPr>
          <w:rFonts w:cs="Arial"/>
          <w:spacing w:val="-1"/>
        </w:rPr>
        <w:t>i</w:t>
      </w:r>
      <w:r w:rsidRPr="262E4E88">
        <w:rPr>
          <w:rFonts w:cs="Arial"/>
          <w:spacing w:val="-2"/>
        </w:rPr>
        <w:t>r</w:t>
      </w:r>
      <w:r w:rsidRPr="262E4E88">
        <w:rPr>
          <w:rFonts w:cs="Arial"/>
          <w:spacing w:val="0"/>
        </w:rPr>
        <w:t>e</w:t>
      </w:r>
      <w:r w:rsidRPr="262E4E88">
        <w:rPr>
          <w:rFonts w:cs="Arial"/>
          <w:spacing w:val="-11"/>
        </w:rPr>
        <w:t xml:space="preserve"> </w:t>
      </w:r>
      <w:r w:rsidRPr="262E4E88">
        <w:rPr>
          <w:rFonts w:cs="Arial"/>
          <w:spacing w:val="-5"/>
        </w:rPr>
        <w:t>P</w:t>
      </w:r>
      <w:r w:rsidRPr="262E4E88">
        <w:rPr>
          <w:rFonts w:cs="Arial"/>
          <w:spacing w:val="-2"/>
        </w:rPr>
        <w:t>r</w:t>
      </w:r>
      <w:r w:rsidRPr="262E4E88">
        <w:rPr>
          <w:rFonts w:cs="Arial"/>
        </w:rPr>
        <w:t>ote</w:t>
      </w:r>
      <w:r w:rsidRPr="262E4E88">
        <w:rPr>
          <w:rFonts w:cs="Arial"/>
          <w:spacing w:val="-2"/>
        </w:rPr>
        <w:t>c</w:t>
      </w:r>
      <w:r w:rsidRPr="262E4E88">
        <w:rPr>
          <w:rFonts w:cs="Arial"/>
        </w:rPr>
        <w:t>t</w:t>
      </w:r>
      <w:r w:rsidRPr="262E4E88">
        <w:rPr>
          <w:rFonts w:cs="Arial"/>
          <w:spacing w:val="-5"/>
        </w:rPr>
        <w:t>i</w:t>
      </w:r>
      <w:r w:rsidRPr="262E4E88">
        <w:rPr>
          <w:rFonts w:cs="Arial"/>
        </w:rPr>
        <w:t>o</w:t>
      </w:r>
      <w:r w:rsidRPr="262E4E88">
        <w:rPr>
          <w:rFonts w:cs="Arial"/>
          <w:spacing w:val="0"/>
        </w:rPr>
        <w:t>n,</w:t>
      </w:r>
      <w:r w:rsidRPr="262E4E88">
        <w:rPr>
          <w:rFonts w:cs="Arial"/>
          <w:spacing w:val="-11"/>
        </w:rPr>
        <w:t xml:space="preserve"> </w:t>
      </w:r>
      <w:r w:rsidRPr="262E4E88">
        <w:rPr>
          <w:rFonts w:cs="Arial"/>
          <w:spacing w:val="-5"/>
        </w:rPr>
        <w:t>P</w:t>
      </w:r>
      <w:r w:rsidRPr="262E4E88">
        <w:rPr>
          <w:rFonts w:cs="Arial"/>
        </w:rPr>
        <w:t>.</w:t>
      </w:r>
      <w:r w:rsidRPr="262E4E88">
        <w:rPr>
          <w:rFonts w:cs="Arial"/>
          <w:spacing w:val="-2"/>
        </w:rPr>
        <w:t>O</w:t>
      </w:r>
      <w:r w:rsidRPr="262E4E88">
        <w:rPr>
          <w:rFonts w:cs="Arial"/>
          <w:spacing w:val="0"/>
        </w:rPr>
        <w:t>.</w:t>
      </w:r>
      <w:r w:rsidRPr="262E4E88">
        <w:rPr>
          <w:rFonts w:cs="Arial"/>
          <w:spacing w:val="-11"/>
        </w:rPr>
        <w:t xml:space="preserve"> </w:t>
      </w:r>
      <w:r w:rsidRPr="262E4E88">
        <w:rPr>
          <w:rFonts w:cs="Arial"/>
          <w:spacing w:val="-5"/>
        </w:rPr>
        <w:t>B</w:t>
      </w:r>
      <w:r w:rsidRPr="262E4E88">
        <w:rPr>
          <w:rFonts w:cs="Arial"/>
        </w:rPr>
        <w:t>o</w:t>
      </w:r>
      <w:r w:rsidRPr="262E4E88">
        <w:rPr>
          <w:rFonts w:cs="Arial"/>
          <w:spacing w:val="0"/>
        </w:rPr>
        <w:t>x</w:t>
      </w:r>
      <w:r w:rsidRPr="262E4E88">
        <w:rPr>
          <w:rFonts w:cs="Arial"/>
          <w:spacing w:val="-12"/>
        </w:rPr>
        <w:t xml:space="preserve"> </w:t>
      </w:r>
      <w:r w:rsidRPr="262E4E88">
        <w:rPr>
          <w:rFonts w:cs="Arial"/>
        </w:rPr>
        <w:t>944246</w:t>
      </w:r>
      <w:r w:rsidRPr="262E4E88">
        <w:rPr>
          <w:rFonts w:cs="Arial"/>
          <w:spacing w:val="0"/>
        </w:rPr>
        <w:t>,</w:t>
      </w:r>
      <w:r w:rsidRPr="262E4E88">
        <w:rPr>
          <w:rFonts w:cs="Arial"/>
          <w:spacing w:val="-11"/>
        </w:rPr>
        <w:t xml:space="preserve"> </w:t>
      </w:r>
      <w:r w:rsidRPr="262E4E88">
        <w:rPr>
          <w:rFonts w:cs="Arial"/>
          <w:spacing w:val="-5"/>
        </w:rPr>
        <w:t>S</w:t>
      </w:r>
      <w:r w:rsidRPr="262E4E88">
        <w:rPr>
          <w:rFonts w:cs="Arial"/>
        </w:rPr>
        <w:t>a</w:t>
      </w:r>
      <w:r w:rsidRPr="262E4E88">
        <w:rPr>
          <w:rFonts w:cs="Arial"/>
          <w:spacing w:val="-2"/>
        </w:rPr>
        <w:t>cr</w:t>
      </w:r>
      <w:r w:rsidRPr="262E4E88">
        <w:rPr>
          <w:rFonts w:cs="Arial"/>
          <w:spacing w:val="-7"/>
        </w:rPr>
        <w:t>a</w:t>
      </w:r>
      <w:r w:rsidRPr="262E4E88">
        <w:rPr>
          <w:rFonts w:cs="Arial"/>
          <w:spacing w:val="1"/>
        </w:rPr>
        <w:t>m</w:t>
      </w:r>
      <w:r w:rsidRPr="262E4E88">
        <w:rPr>
          <w:rFonts w:cs="Arial"/>
        </w:rPr>
        <w:t>ento</w:t>
      </w:r>
      <w:r w:rsidRPr="262E4E88">
        <w:rPr>
          <w:rFonts w:cs="Arial"/>
          <w:spacing w:val="0"/>
        </w:rPr>
        <w:t>,</w:t>
      </w:r>
      <w:r w:rsidRPr="262E4E88">
        <w:rPr>
          <w:rFonts w:cs="Arial"/>
          <w:spacing w:val="-11"/>
        </w:rPr>
        <w:t xml:space="preserve"> </w:t>
      </w:r>
      <w:r w:rsidRPr="262E4E88">
        <w:rPr>
          <w:rFonts w:cs="Arial"/>
        </w:rPr>
        <w:t>C</w:t>
      </w:r>
      <w:r w:rsidRPr="262E4E88">
        <w:rPr>
          <w:rFonts w:cs="Arial"/>
          <w:spacing w:val="-5"/>
        </w:rPr>
        <w:t>A</w:t>
      </w:r>
      <w:r w:rsidRPr="262E4E88">
        <w:rPr>
          <w:rFonts w:cs="Arial"/>
          <w:spacing w:val="0"/>
        </w:rPr>
        <w:t>,</w:t>
      </w:r>
      <w:r w:rsidRPr="262E4E88">
        <w:rPr>
          <w:rFonts w:cs="Arial"/>
          <w:spacing w:val="-11"/>
        </w:rPr>
        <w:t xml:space="preserve"> </w:t>
      </w:r>
      <w:r w:rsidRPr="262E4E88">
        <w:rPr>
          <w:rFonts w:cs="Arial"/>
        </w:rPr>
        <w:t>942</w:t>
      </w:r>
      <w:r w:rsidRPr="262E4E88">
        <w:rPr>
          <w:rFonts w:cs="Arial"/>
          <w:spacing w:val="-7"/>
        </w:rPr>
        <w:t>4</w:t>
      </w:r>
      <w:r w:rsidRPr="262E4E88">
        <w:rPr>
          <w:rFonts w:cs="Arial"/>
          <w:spacing w:val="-2"/>
        </w:rPr>
        <w:t>4</w:t>
      </w:r>
      <w:r w:rsidRPr="262E4E88">
        <w:rPr>
          <w:rFonts w:cs="Arial"/>
          <w:spacing w:val="0"/>
        </w:rPr>
        <w:t>-</w:t>
      </w:r>
      <w:r w:rsidRPr="262E4E88">
        <w:rPr>
          <w:rFonts w:cs="Arial"/>
        </w:rPr>
        <w:t>2460</w:t>
      </w:r>
      <w:r w:rsidRPr="262E4E88">
        <w:rPr>
          <w:rFonts w:cs="Arial"/>
          <w:spacing w:val="0"/>
        </w:rPr>
        <w:t>,</w:t>
      </w:r>
      <w:r w:rsidRPr="262E4E88">
        <w:rPr>
          <w:rFonts w:cs="Arial"/>
          <w:spacing w:val="-10"/>
        </w:rPr>
        <w:t xml:space="preserve"> </w:t>
      </w:r>
      <w:r w:rsidRPr="262E4E88">
        <w:rPr>
          <w:rFonts w:cs="Arial"/>
          <w:spacing w:val="-2"/>
        </w:rPr>
        <w:t>(</w:t>
      </w:r>
      <w:r w:rsidRPr="262E4E88">
        <w:rPr>
          <w:rFonts w:cs="Arial"/>
        </w:rPr>
        <w:t>916</w:t>
      </w:r>
      <w:r w:rsidRPr="262E4E88">
        <w:rPr>
          <w:rFonts w:cs="Arial"/>
          <w:spacing w:val="0"/>
        </w:rPr>
        <w:t>)</w:t>
      </w:r>
      <w:r w:rsidRPr="262E4E88">
        <w:rPr>
          <w:rFonts w:cs="Arial"/>
          <w:spacing w:val="-9"/>
        </w:rPr>
        <w:t xml:space="preserve"> </w:t>
      </w:r>
      <w:r w:rsidRPr="262E4E88">
        <w:rPr>
          <w:rFonts w:cs="Arial"/>
        </w:rPr>
        <w:t>65</w:t>
      </w:r>
      <w:r w:rsidRPr="262E4E88">
        <w:rPr>
          <w:rFonts w:cs="Arial"/>
          <w:spacing w:val="-2"/>
        </w:rPr>
        <w:t>3-</w:t>
      </w:r>
      <w:r w:rsidRPr="262E4E88">
        <w:rPr>
          <w:rFonts w:cs="Arial"/>
        </w:rPr>
        <w:t>8007</w:t>
      </w:r>
      <w:r w:rsidRPr="262E4E88">
        <w:rPr>
          <w:rFonts w:cs="Arial"/>
          <w:spacing w:val="0"/>
        </w:rPr>
        <w:t>.</w:t>
      </w:r>
      <w:r w:rsidRPr="262E4E88">
        <w:rPr>
          <w:rFonts w:cs="Arial"/>
          <w:spacing w:val="37"/>
        </w:rPr>
        <w:t xml:space="preserve"> </w:t>
      </w:r>
      <w:r w:rsidRPr="262E4E88">
        <w:rPr>
          <w:rFonts w:cs="Arial"/>
          <w:spacing w:val="0"/>
        </w:rPr>
        <w:t>T</w:t>
      </w:r>
      <w:r w:rsidRPr="262E4E88">
        <w:rPr>
          <w:rFonts w:cs="Arial"/>
        </w:rPr>
        <w:t>h</w:t>
      </w:r>
      <w:r w:rsidRPr="262E4E88">
        <w:rPr>
          <w:rFonts w:cs="Arial"/>
          <w:spacing w:val="-5"/>
        </w:rPr>
        <w:t>i</w:t>
      </w:r>
      <w:r w:rsidRPr="262E4E88">
        <w:rPr>
          <w:rFonts w:cs="Arial"/>
          <w:spacing w:val="0"/>
        </w:rPr>
        <w:t>s</w:t>
      </w:r>
      <w:r w:rsidRPr="262E4E88">
        <w:rPr>
          <w:rFonts w:cs="Arial"/>
          <w:spacing w:val="-11"/>
        </w:rPr>
        <w:t xml:space="preserve"> </w:t>
      </w:r>
      <w:r w:rsidRPr="262E4E88">
        <w:rPr>
          <w:rFonts w:cs="Arial"/>
          <w:spacing w:val="0"/>
        </w:rPr>
        <w:t>m</w:t>
      </w:r>
      <w:r w:rsidRPr="262E4E88">
        <w:rPr>
          <w:rFonts w:cs="Arial"/>
          <w:spacing w:val="-5"/>
        </w:rPr>
        <w:t>e</w:t>
      </w:r>
      <w:r w:rsidRPr="262E4E88">
        <w:rPr>
          <w:rFonts w:cs="Arial"/>
        </w:rPr>
        <w:t>et</w:t>
      </w:r>
      <w:r w:rsidRPr="262E4E88">
        <w:rPr>
          <w:rFonts w:cs="Arial"/>
          <w:spacing w:val="-5"/>
        </w:rPr>
        <w:t>i</w:t>
      </w:r>
      <w:r w:rsidRPr="262E4E88">
        <w:rPr>
          <w:rFonts w:cs="Arial"/>
        </w:rPr>
        <w:t>n</w:t>
      </w:r>
      <w:r w:rsidRPr="262E4E88">
        <w:rPr>
          <w:rFonts w:cs="Arial"/>
          <w:spacing w:val="0"/>
        </w:rPr>
        <w:t>g</w:t>
      </w:r>
      <w:r w:rsidRPr="262E4E88">
        <w:rPr>
          <w:rFonts w:cs="Arial"/>
          <w:spacing w:val="-10"/>
        </w:rPr>
        <w:t xml:space="preserve"> </w:t>
      </w:r>
      <w:r w:rsidRPr="262E4E88">
        <w:rPr>
          <w:rFonts w:cs="Arial"/>
        </w:rPr>
        <w:t>not</w:t>
      </w:r>
      <w:r w:rsidRPr="262E4E88">
        <w:rPr>
          <w:rFonts w:cs="Arial"/>
          <w:spacing w:val="-5"/>
        </w:rPr>
        <w:t>i</w:t>
      </w:r>
      <w:r w:rsidRPr="262E4E88">
        <w:rPr>
          <w:rFonts w:cs="Arial"/>
          <w:spacing w:val="-2"/>
        </w:rPr>
        <w:t>c</w:t>
      </w:r>
      <w:r w:rsidRPr="262E4E88">
        <w:rPr>
          <w:rFonts w:cs="Arial"/>
          <w:spacing w:val="0"/>
        </w:rPr>
        <w:t>e</w:t>
      </w:r>
      <w:r w:rsidRPr="262E4E88">
        <w:rPr>
          <w:rFonts w:cs="Arial"/>
          <w:spacing w:val="-10"/>
        </w:rPr>
        <w:t xml:space="preserve"> </w:t>
      </w:r>
      <w:r w:rsidRPr="262E4E88">
        <w:rPr>
          <w:rFonts w:cs="Arial"/>
          <w:spacing w:val="-5"/>
        </w:rPr>
        <w:t>i</w:t>
      </w:r>
      <w:r w:rsidRPr="262E4E88">
        <w:rPr>
          <w:rFonts w:cs="Arial"/>
          <w:spacing w:val="0"/>
        </w:rPr>
        <w:t>s</w:t>
      </w:r>
      <w:r w:rsidRPr="262E4E88">
        <w:rPr>
          <w:rFonts w:cs="Arial"/>
          <w:spacing w:val="-8"/>
        </w:rPr>
        <w:t xml:space="preserve"> </w:t>
      </w:r>
      <w:r w:rsidRPr="262E4E88">
        <w:rPr>
          <w:rFonts w:cs="Arial"/>
        </w:rPr>
        <w:t>a</w:t>
      </w:r>
      <w:r w:rsidRPr="262E4E88">
        <w:rPr>
          <w:rFonts w:cs="Arial"/>
          <w:spacing w:val="-5"/>
        </w:rPr>
        <w:t>l</w:t>
      </w:r>
      <w:r w:rsidRPr="262E4E88">
        <w:rPr>
          <w:rFonts w:cs="Arial"/>
          <w:spacing w:val="-2"/>
        </w:rPr>
        <w:t>s</w:t>
      </w:r>
      <w:r w:rsidRPr="262E4E88">
        <w:rPr>
          <w:rFonts w:cs="Arial"/>
          <w:spacing w:val="0"/>
        </w:rPr>
        <w:t>o</w:t>
      </w:r>
      <w:r w:rsidRPr="262E4E88">
        <w:rPr>
          <w:rFonts w:cs="Arial"/>
          <w:spacing w:val="-9"/>
        </w:rPr>
        <w:t xml:space="preserve"> </w:t>
      </w:r>
      <w:r w:rsidRPr="262E4E88">
        <w:rPr>
          <w:rFonts w:cs="Arial"/>
        </w:rPr>
        <w:t>a</w:t>
      </w:r>
      <w:r w:rsidRPr="262E4E88">
        <w:rPr>
          <w:rFonts w:cs="Arial"/>
          <w:spacing w:val="-5"/>
        </w:rPr>
        <w:t>v</w:t>
      </w:r>
      <w:r w:rsidRPr="262E4E88">
        <w:rPr>
          <w:rFonts w:cs="Arial"/>
        </w:rPr>
        <w:t>a</w:t>
      </w:r>
      <w:r w:rsidRPr="262E4E88">
        <w:rPr>
          <w:rFonts w:cs="Arial"/>
          <w:spacing w:val="-5"/>
        </w:rPr>
        <w:t>il</w:t>
      </w:r>
      <w:r w:rsidRPr="262E4E88">
        <w:rPr>
          <w:rFonts w:cs="Arial"/>
        </w:rPr>
        <w:t>ab</w:t>
      </w:r>
      <w:r w:rsidRPr="262E4E88">
        <w:rPr>
          <w:rFonts w:cs="Arial"/>
          <w:spacing w:val="-5"/>
        </w:rPr>
        <w:t>l</w:t>
      </w:r>
      <w:r w:rsidRPr="262E4E88">
        <w:rPr>
          <w:rFonts w:cs="Arial"/>
          <w:spacing w:val="0"/>
        </w:rPr>
        <w:t>e</w:t>
      </w:r>
      <w:r w:rsidRPr="262E4E88">
        <w:rPr>
          <w:rFonts w:cs="Arial"/>
          <w:spacing w:val="-10"/>
        </w:rPr>
        <w:t xml:space="preserve"> </w:t>
      </w:r>
      <w:r w:rsidRPr="262E4E88">
        <w:rPr>
          <w:rFonts w:cs="Arial"/>
          <w:spacing w:val="-5"/>
        </w:rPr>
        <w:t>i</w:t>
      </w:r>
      <w:r w:rsidRPr="262E4E88">
        <w:rPr>
          <w:rFonts w:cs="Arial"/>
          <w:spacing w:val="0"/>
        </w:rPr>
        <w:t>n</w:t>
      </w:r>
      <w:r w:rsidRPr="262E4E88">
        <w:rPr>
          <w:rFonts w:cs="Arial"/>
          <w:spacing w:val="-10"/>
        </w:rPr>
        <w:t xml:space="preserve"> </w:t>
      </w:r>
      <w:r w:rsidRPr="262E4E88">
        <w:rPr>
          <w:rFonts w:cs="Arial"/>
        </w:rPr>
        <w:t>e</w:t>
      </w:r>
      <w:r w:rsidRPr="262E4E88">
        <w:rPr>
          <w:rFonts w:cs="Arial"/>
          <w:spacing w:val="-5"/>
        </w:rPr>
        <w:t>l</w:t>
      </w:r>
      <w:r w:rsidRPr="262E4E88">
        <w:rPr>
          <w:rFonts w:cs="Arial"/>
        </w:rPr>
        <w:t>e</w:t>
      </w:r>
      <w:r w:rsidRPr="262E4E88">
        <w:rPr>
          <w:rFonts w:cs="Arial"/>
          <w:spacing w:val="-2"/>
        </w:rPr>
        <w:t>c</w:t>
      </w:r>
      <w:r w:rsidRPr="262E4E88">
        <w:rPr>
          <w:rFonts w:cs="Arial"/>
        </w:rPr>
        <w:t>t</w:t>
      </w:r>
      <w:r w:rsidRPr="262E4E88">
        <w:rPr>
          <w:rFonts w:cs="Arial"/>
          <w:spacing w:val="-2"/>
        </w:rPr>
        <w:t>r</w:t>
      </w:r>
      <w:r w:rsidRPr="262E4E88">
        <w:rPr>
          <w:rFonts w:cs="Arial"/>
        </w:rPr>
        <w:t>on</w:t>
      </w:r>
      <w:r w:rsidRPr="262E4E88">
        <w:rPr>
          <w:rFonts w:cs="Arial"/>
          <w:spacing w:val="-5"/>
        </w:rPr>
        <w:t>i</w:t>
      </w:r>
      <w:r w:rsidRPr="262E4E88">
        <w:rPr>
          <w:rFonts w:cs="Arial"/>
          <w:spacing w:val="0"/>
        </w:rPr>
        <w:t>c</w:t>
      </w:r>
      <w:r w:rsidRPr="262E4E88">
        <w:rPr>
          <w:rFonts w:cs="Arial"/>
          <w:spacing w:val="-8"/>
        </w:rPr>
        <w:t xml:space="preserve"> </w:t>
      </w:r>
      <w:r w:rsidRPr="262E4E88">
        <w:rPr>
          <w:rFonts w:cs="Arial"/>
          <w:spacing w:val="0"/>
        </w:rPr>
        <w:t>f</w:t>
      </w:r>
      <w:r w:rsidRPr="262E4E88">
        <w:rPr>
          <w:rFonts w:cs="Arial"/>
          <w:spacing w:val="-7"/>
        </w:rPr>
        <w:t>o</w:t>
      </w:r>
      <w:r w:rsidRPr="262E4E88">
        <w:rPr>
          <w:rFonts w:cs="Arial"/>
          <w:spacing w:val="-5"/>
        </w:rPr>
        <w:t>r</w:t>
      </w:r>
      <w:r w:rsidRPr="262E4E88">
        <w:rPr>
          <w:rFonts w:cs="Arial"/>
          <w:spacing w:val="1"/>
        </w:rPr>
        <w:t>m</w:t>
      </w:r>
      <w:r w:rsidRPr="262E4E88">
        <w:rPr>
          <w:rFonts w:cs="Arial"/>
          <w:spacing w:val="-7"/>
        </w:rPr>
        <w:t>a</w:t>
      </w:r>
      <w:r w:rsidRPr="262E4E88">
        <w:rPr>
          <w:rFonts w:cs="Arial"/>
          <w:spacing w:val="0"/>
        </w:rPr>
        <w:t>t</w:t>
      </w:r>
      <w:r w:rsidRPr="262E4E88">
        <w:rPr>
          <w:rFonts w:cs="Arial"/>
          <w:spacing w:val="-10"/>
        </w:rPr>
        <w:t xml:space="preserve"> </w:t>
      </w:r>
      <w:r w:rsidRPr="262E4E88">
        <w:rPr>
          <w:rFonts w:cs="Arial"/>
        </w:rPr>
        <w:t>at</w:t>
      </w:r>
      <w:r w:rsidRPr="262E4E88">
        <w:rPr>
          <w:rFonts w:cs="Arial"/>
          <w:spacing w:val="0"/>
        </w:rPr>
        <w:t>:</w:t>
      </w:r>
      <w:r w:rsidRPr="262E4E88">
        <w:rPr>
          <w:rFonts w:cs="Arial"/>
          <w:spacing w:val="0"/>
          <w:w w:val="99"/>
        </w:rPr>
        <w:t xml:space="preserve"> </w:t>
      </w:r>
      <w:hyperlink r:id="rId22" w:history="1">
        <w:r w:rsidRPr="262E4E88">
          <w:rPr>
            <w:rFonts w:cs="Arial"/>
            <w:color w:val="0000FF"/>
            <w:spacing w:val="0"/>
            <w:u w:val="single"/>
          </w:rPr>
          <w:t>Board Meeting Agendas and Schedules</w:t>
        </w:r>
      </w:hyperlink>
      <w:r w:rsidRPr="262E4E88">
        <w:rPr>
          <w:rFonts w:cs="Arial"/>
          <w:spacing w:val="0"/>
        </w:rPr>
        <w:t xml:space="preserve"> (http://bof.fire.ca.gov/business/meeting-agendas-and-annual-schedules/)</w:t>
      </w:r>
      <w:hyperlink r:id="rId23" w:history="1">
        <w:r w:rsidRPr="262E4E88">
          <w:rPr>
            <w:rFonts w:cs="Arial"/>
            <w:spacing w:val="0"/>
          </w:rPr>
          <w:t>.</w:t>
        </w:r>
        <w:r w:rsidRPr="262E4E88">
          <w:rPr>
            <w:rFonts w:cs="Arial"/>
            <w:spacing w:val="30"/>
          </w:rPr>
          <w:t xml:space="preserve"> </w:t>
        </w:r>
      </w:hyperlink>
      <w:r w:rsidR="0057460A" w:rsidRPr="262E4E88">
        <w:rPr>
          <w:rFonts w:cs="Arial"/>
          <w:color w:val="000000"/>
          <w:spacing w:val="30"/>
        </w:rPr>
        <w:t>For</w:t>
      </w:r>
      <w:r w:rsidRPr="262E4E88">
        <w:rPr>
          <w:rFonts w:cs="Arial"/>
          <w:color w:val="000000"/>
          <w:spacing w:val="-15"/>
        </w:rPr>
        <w:t xml:space="preserve"> </w:t>
      </w:r>
      <w:r w:rsidRPr="262E4E88">
        <w:rPr>
          <w:rFonts w:cs="Arial"/>
          <w:color w:val="000000"/>
          <w:spacing w:val="1"/>
        </w:rPr>
        <w:t>m</w:t>
      </w:r>
      <w:r w:rsidRPr="262E4E88">
        <w:rPr>
          <w:rFonts w:cs="Arial"/>
          <w:color w:val="000000"/>
        </w:rPr>
        <w:t>eet</w:t>
      </w:r>
      <w:r w:rsidRPr="262E4E88">
        <w:rPr>
          <w:rFonts w:cs="Arial"/>
          <w:color w:val="000000"/>
          <w:spacing w:val="-5"/>
        </w:rPr>
        <w:t>i</w:t>
      </w:r>
      <w:r w:rsidRPr="262E4E88">
        <w:rPr>
          <w:rFonts w:cs="Arial"/>
          <w:color w:val="000000"/>
        </w:rPr>
        <w:t>n</w:t>
      </w:r>
      <w:r w:rsidRPr="262E4E88">
        <w:rPr>
          <w:rFonts w:cs="Arial"/>
          <w:color w:val="000000"/>
          <w:spacing w:val="0"/>
        </w:rPr>
        <w:t>g</w:t>
      </w:r>
      <w:r w:rsidRPr="262E4E88">
        <w:rPr>
          <w:rFonts w:cs="Arial"/>
          <w:color w:val="000000"/>
          <w:spacing w:val="-15"/>
        </w:rPr>
        <w:t xml:space="preserve"> </w:t>
      </w:r>
      <w:r w:rsidRPr="262E4E88">
        <w:rPr>
          <w:rFonts w:cs="Arial"/>
          <w:color w:val="000000"/>
          <w:spacing w:val="0"/>
        </w:rPr>
        <w:t>m</w:t>
      </w:r>
      <w:r w:rsidRPr="262E4E88">
        <w:rPr>
          <w:rFonts w:cs="Arial"/>
          <w:color w:val="000000"/>
          <w:spacing w:val="-5"/>
        </w:rPr>
        <w:t>a</w:t>
      </w:r>
      <w:r w:rsidRPr="262E4E88">
        <w:rPr>
          <w:rFonts w:cs="Arial"/>
          <w:color w:val="000000"/>
        </w:rPr>
        <w:t>te</w:t>
      </w:r>
      <w:r w:rsidRPr="262E4E88">
        <w:rPr>
          <w:rFonts w:cs="Arial"/>
          <w:color w:val="000000"/>
          <w:spacing w:val="-2"/>
        </w:rPr>
        <w:t>r</w:t>
      </w:r>
      <w:r w:rsidRPr="262E4E88">
        <w:rPr>
          <w:rFonts w:cs="Arial"/>
          <w:color w:val="000000"/>
          <w:spacing w:val="-5"/>
        </w:rPr>
        <w:t>i</w:t>
      </w:r>
      <w:r w:rsidRPr="262E4E88">
        <w:rPr>
          <w:rFonts w:cs="Arial"/>
          <w:color w:val="000000"/>
          <w:spacing w:val="-7"/>
        </w:rPr>
        <w:t>a</w:t>
      </w:r>
      <w:r w:rsidRPr="262E4E88">
        <w:rPr>
          <w:rFonts w:cs="Arial"/>
          <w:color w:val="000000"/>
          <w:spacing w:val="-5"/>
        </w:rPr>
        <w:t>l</w:t>
      </w:r>
      <w:r w:rsidRPr="262E4E88">
        <w:rPr>
          <w:rFonts w:cs="Arial"/>
          <w:color w:val="000000"/>
          <w:spacing w:val="0"/>
        </w:rPr>
        <w:t>s</w:t>
      </w:r>
      <w:r w:rsidRPr="262E4E88">
        <w:rPr>
          <w:rFonts w:cs="Arial"/>
          <w:color w:val="000000"/>
          <w:spacing w:val="-12"/>
        </w:rPr>
        <w:t xml:space="preserve"> </w:t>
      </w:r>
      <w:r w:rsidRPr="262E4E88">
        <w:rPr>
          <w:rFonts w:cs="Arial"/>
          <w:color w:val="000000"/>
        </w:rPr>
        <w:t>an</w:t>
      </w:r>
      <w:r w:rsidRPr="262E4E88">
        <w:rPr>
          <w:rFonts w:cs="Arial"/>
          <w:color w:val="000000"/>
          <w:spacing w:val="0"/>
        </w:rPr>
        <w:t>d</w:t>
      </w:r>
      <w:r w:rsidRPr="262E4E88">
        <w:rPr>
          <w:rFonts w:cs="Arial"/>
          <w:color w:val="000000"/>
          <w:spacing w:val="-14"/>
        </w:rPr>
        <w:t xml:space="preserve"> </w:t>
      </w:r>
      <w:r w:rsidR="0057460A" w:rsidRPr="262E4E88">
        <w:rPr>
          <w:rFonts w:cs="Arial"/>
          <w:color w:val="000000"/>
          <w:spacing w:val="-14"/>
        </w:rPr>
        <w:t>register</w:t>
      </w:r>
      <w:r w:rsidRPr="262E4E88">
        <w:rPr>
          <w:rFonts w:cs="Arial"/>
          <w:color w:val="000000"/>
          <w:spacing w:val="-13"/>
        </w:rPr>
        <w:t xml:space="preserve"> </w:t>
      </w:r>
      <w:r w:rsidRPr="262E4E88">
        <w:rPr>
          <w:rFonts w:cs="Arial"/>
          <w:color w:val="000000"/>
          <w:spacing w:val="0"/>
        </w:rPr>
        <w:t>f</w:t>
      </w:r>
      <w:r w:rsidRPr="262E4E88">
        <w:rPr>
          <w:rFonts w:cs="Arial"/>
          <w:color w:val="000000"/>
          <w:spacing w:val="-7"/>
        </w:rPr>
        <w:t>o</w:t>
      </w:r>
      <w:r w:rsidRPr="262E4E88">
        <w:rPr>
          <w:rFonts w:cs="Arial"/>
          <w:color w:val="000000"/>
          <w:spacing w:val="0"/>
        </w:rPr>
        <w:t>r</w:t>
      </w:r>
      <w:r w:rsidRPr="262E4E88">
        <w:rPr>
          <w:rFonts w:cs="Arial"/>
          <w:color w:val="000000"/>
          <w:spacing w:val="-18"/>
        </w:rPr>
        <w:t xml:space="preserve"> </w:t>
      </w:r>
      <w:r w:rsidRPr="262E4E88">
        <w:rPr>
          <w:rFonts w:cs="Arial"/>
          <w:color w:val="000000"/>
          <w:spacing w:val="6"/>
        </w:rPr>
        <w:t>webinars, go to</w:t>
      </w:r>
      <w:r w:rsidRPr="262E4E88">
        <w:rPr>
          <w:rFonts w:cs="Arial"/>
          <w:color w:val="000000"/>
          <w:spacing w:val="0"/>
        </w:rPr>
        <w:t>:</w:t>
      </w:r>
      <w:r w:rsidRPr="262E4E88">
        <w:rPr>
          <w:rFonts w:cs="Arial"/>
          <w:color w:val="000000"/>
          <w:spacing w:val="-14"/>
        </w:rPr>
        <w:t xml:space="preserve"> </w:t>
      </w:r>
      <w:hyperlink r:id="rId24">
        <w:r w:rsidRPr="262E4E88">
          <w:rPr>
            <w:rFonts w:cs="Arial"/>
            <w:color w:val="0000FF"/>
            <w:spacing w:val="0"/>
            <w:u w:val="single" w:color="0000FF"/>
          </w:rPr>
          <w:t>the Board's Website</w:t>
        </w:r>
      </w:hyperlink>
      <w:r w:rsidRPr="262E4E88">
        <w:rPr>
          <w:rFonts w:cs="Arial"/>
          <w:spacing w:val="0"/>
        </w:rPr>
        <w:t xml:space="preserve"> (http://bof.fire.ca.gov)</w:t>
      </w:r>
      <w:r w:rsidRPr="262E4E88">
        <w:rPr>
          <w:rFonts w:cs="Arial"/>
          <w:color w:val="000000"/>
          <w:spacing w:val="0"/>
        </w:rPr>
        <w:t>.</w:t>
      </w:r>
    </w:p>
    <w:p w14:paraId="01973624" w14:textId="1A744D4C" w:rsidR="005C1D5F" w:rsidRPr="00872693" w:rsidRDefault="003A3DFD" w:rsidP="005C1D5F">
      <w:pPr>
        <w:widowControl w:val="0"/>
        <w:spacing w:before="120"/>
        <w:outlineLvl w:val="1"/>
        <w:rPr>
          <w:b/>
          <w:bCs/>
          <w:spacing w:val="0"/>
          <w:szCs w:val="22"/>
          <w:u w:color="000000"/>
        </w:rPr>
      </w:pPr>
      <w:proofErr w:type="spellStart"/>
      <w:r>
        <w:rPr>
          <w:b/>
          <w:bCs/>
          <w:spacing w:val="0"/>
          <w:szCs w:val="22"/>
          <w:u w:color="000000"/>
        </w:rPr>
        <w:t>GoToWebinar</w:t>
      </w:r>
      <w:proofErr w:type="spellEnd"/>
    </w:p>
    <w:p w14:paraId="2104C3F8" w14:textId="74A2F717" w:rsidR="005C1D5F" w:rsidRDefault="005C1D5F" w:rsidP="262E4E88">
      <w:pPr>
        <w:widowControl w:val="0"/>
        <w:rPr>
          <w:rFonts w:cs="Arial"/>
          <w:spacing w:val="-1"/>
        </w:rPr>
      </w:pPr>
      <w:r w:rsidRPr="262E4E88">
        <w:rPr>
          <w:rFonts w:cs="Arial"/>
          <w:spacing w:val="-1"/>
        </w:rPr>
        <w:t xml:space="preserve">For the </w:t>
      </w:r>
      <w:r w:rsidR="71488D75" w:rsidRPr="262E4E88">
        <w:rPr>
          <w:rFonts w:cs="Arial"/>
          <w:spacing w:val="-1"/>
        </w:rPr>
        <w:t>July</w:t>
      </w:r>
      <w:r w:rsidR="000D52DA" w:rsidRPr="262E4E88">
        <w:rPr>
          <w:rFonts w:cs="Arial"/>
          <w:spacing w:val="-1"/>
        </w:rPr>
        <w:t xml:space="preserve"> </w:t>
      </w:r>
      <w:r w:rsidR="00DA3039" w:rsidRPr="262E4E88">
        <w:rPr>
          <w:rFonts w:cs="Arial"/>
          <w:spacing w:val="-1"/>
        </w:rPr>
        <w:t>202</w:t>
      </w:r>
      <w:r w:rsidR="0012518E" w:rsidRPr="262E4E88">
        <w:rPr>
          <w:rFonts w:cs="Arial"/>
          <w:spacing w:val="-1"/>
        </w:rPr>
        <w:t>1</w:t>
      </w:r>
      <w:r w:rsidRPr="262E4E88">
        <w:rPr>
          <w:rFonts w:cs="Arial"/>
          <w:spacing w:val="-1"/>
        </w:rPr>
        <w:t xml:space="preserve"> Full Board, Commit</w:t>
      </w:r>
      <w:r w:rsidR="003A3DFD" w:rsidRPr="262E4E88">
        <w:rPr>
          <w:rFonts w:cs="Arial"/>
          <w:spacing w:val="-1"/>
        </w:rPr>
        <w:t>tee and/or Workshop meetings, GoToWebinar.com</w:t>
      </w:r>
      <w:r w:rsidRPr="262E4E88">
        <w:rPr>
          <w:rFonts w:cs="Arial"/>
          <w:spacing w:val="-1"/>
        </w:rPr>
        <w:t xml:space="preserve"> will be used to</w:t>
      </w:r>
      <w:r w:rsidR="003A3DFD" w:rsidRPr="262E4E88">
        <w:rPr>
          <w:rFonts w:cs="Arial"/>
          <w:spacing w:val="-1"/>
        </w:rPr>
        <w:t xml:space="preserve"> conduct the meetings over the I</w:t>
      </w:r>
      <w:r w:rsidRPr="262E4E88">
        <w:rPr>
          <w:rFonts w:cs="Arial"/>
          <w:spacing w:val="-1"/>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If the </w:t>
      </w:r>
      <w:proofErr w:type="spellStart"/>
      <w:r w:rsidRPr="262E4E88">
        <w:rPr>
          <w:rFonts w:cs="Arial"/>
          <w:spacing w:val="-1"/>
        </w:rPr>
        <w:t>GoToWebinar</w:t>
      </w:r>
      <w:proofErr w:type="spellEnd"/>
      <w:r w:rsidRPr="262E4E88">
        <w:rPr>
          <w:rFonts w:cs="Arial"/>
          <w:spacing w:val="-1"/>
        </w:rPr>
        <w:t xml:space="preserve"> teleconference is interrupted or terminated for any reason and cannot be restored quickly and without the loss of attendees and participating members, the meeting will be terminated and rescheduled.</w:t>
      </w:r>
      <w:r w:rsidR="0057460A" w:rsidRPr="262E4E88">
        <w:rPr>
          <w:rFonts w:cs="Arial"/>
          <w:spacing w:val="-1"/>
        </w:rPr>
        <w:t xml:space="preserve"> As stated on the</w:t>
      </w:r>
      <w:r w:rsidR="009E4D6E" w:rsidRPr="262E4E88">
        <w:rPr>
          <w:rFonts w:cs="Arial"/>
          <w:spacing w:val="-1"/>
        </w:rPr>
        <w:t xml:space="preserve"> Meeting</w:t>
      </w:r>
      <w:r w:rsidR="0057460A" w:rsidRPr="262E4E88">
        <w:rPr>
          <w:rFonts w:cs="Arial"/>
          <w:spacing w:val="-1"/>
        </w:rPr>
        <w:t xml:space="preserve"> </w:t>
      </w:r>
      <w:r w:rsidR="009E4D6E" w:rsidRPr="262E4E88">
        <w:rPr>
          <w:rFonts w:cs="Arial"/>
          <w:spacing w:val="-1"/>
        </w:rPr>
        <w:t>A</w:t>
      </w:r>
      <w:r w:rsidR="0057460A" w:rsidRPr="262E4E88">
        <w:rPr>
          <w:rFonts w:cs="Arial"/>
          <w:spacing w:val="-1"/>
        </w:rPr>
        <w:t xml:space="preserve">genda, Board staff will address teleconference participants prior to normal Board </w:t>
      </w:r>
      <w:r w:rsidR="009E4D6E" w:rsidRPr="262E4E88">
        <w:rPr>
          <w:rFonts w:cs="Arial"/>
          <w:spacing w:val="-1"/>
        </w:rPr>
        <w:t xml:space="preserve">or Committee </w:t>
      </w:r>
      <w:r w:rsidR="0057460A" w:rsidRPr="262E4E88">
        <w:rPr>
          <w:rFonts w:cs="Arial"/>
          <w:spacing w:val="-1"/>
        </w:rPr>
        <w:t xml:space="preserve">business to provide guidance on </w:t>
      </w:r>
      <w:r w:rsidR="0057460A" w:rsidRPr="262E4E88">
        <w:rPr>
          <w:rFonts w:cs="Arial"/>
        </w:rPr>
        <w:t xml:space="preserve">meeting format and stakeholder participation via teleconference. </w:t>
      </w:r>
      <w:r w:rsidR="00DA3039" w:rsidRPr="262E4E88">
        <w:rPr>
          <w:rFonts w:cs="Arial"/>
          <w:b/>
          <w:bCs/>
          <w:u w:val="single"/>
        </w:rPr>
        <w:t xml:space="preserve">It is highly recommended that all </w:t>
      </w:r>
      <w:proofErr w:type="spellStart"/>
      <w:r w:rsidR="00DA3039" w:rsidRPr="262E4E88">
        <w:rPr>
          <w:rFonts w:cs="Arial"/>
          <w:b/>
          <w:bCs/>
          <w:u w:val="single"/>
        </w:rPr>
        <w:t>GoToWebinar</w:t>
      </w:r>
      <w:proofErr w:type="spellEnd"/>
      <w:r w:rsidR="00DA3039" w:rsidRPr="262E4E88">
        <w:rPr>
          <w:rFonts w:cs="Arial"/>
          <w:b/>
          <w:bCs/>
          <w:u w:val="single"/>
        </w:rPr>
        <w:t xml:space="preserve"> participants utilize either a landline or mobile phone for audio connection to assure the best connection and experience during </w:t>
      </w:r>
      <w:proofErr w:type="spellStart"/>
      <w:r w:rsidR="00DA3039" w:rsidRPr="262E4E88">
        <w:rPr>
          <w:rFonts w:cs="Arial"/>
          <w:b/>
          <w:bCs/>
          <w:u w:val="single"/>
        </w:rPr>
        <w:t>GoToWebinar</w:t>
      </w:r>
      <w:proofErr w:type="spellEnd"/>
      <w:r w:rsidR="00DA3039" w:rsidRPr="262E4E88">
        <w:rPr>
          <w:rFonts w:cs="Arial"/>
          <w:b/>
          <w:bCs/>
          <w:u w:val="single"/>
        </w:rPr>
        <w:t xml:space="preserve"> broadcasts.   </w:t>
      </w:r>
      <w:r w:rsidR="00DA3039" w:rsidRPr="262E4E88">
        <w:rPr>
          <w:rFonts w:cs="Arial"/>
          <w:spacing w:val="-1"/>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w:t>
      </w:r>
      <w:proofErr w:type="spellStart"/>
      <w:r>
        <w:rPr>
          <w:rFonts w:cs="Arial"/>
          <w:bCs/>
          <w:spacing w:val="-1"/>
          <w:szCs w:val="24"/>
          <w:u w:color="000000"/>
        </w:rPr>
        <w:t>GoToWebinar</w:t>
      </w:r>
      <w:proofErr w:type="spellEnd"/>
      <w:r>
        <w:rPr>
          <w:rFonts w:cs="Arial"/>
          <w:bCs/>
          <w:spacing w:val="-1"/>
          <w:szCs w:val="24"/>
          <w:u w:color="000000"/>
        </w:rPr>
        <w:t xml:space="preserve">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w:t>
      </w:r>
      <w:proofErr w:type="spellStart"/>
      <w:r>
        <w:rPr>
          <w:rFonts w:cs="Arial"/>
          <w:bCs/>
          <w:spacing w:val="-1"/>
          <w:szCs w:val="24"/>
          <w:u w:color="000000"/>
        </w:rPr>
        <w:t>GoToWebinar</w:t>
      </w:r>
      <w:proofErr w:type="spellEnd"/>
      <w:r>
        <w:rPr>
          <w:rFonts w:cs="Arial"/>
          <w:bCs/>
          <w:spacing w:val="-1"/>
          <w:szCs w:val="24"/>
          <w:u w:color="000000"/>
        </w:rPr>
        <w:t xml:space="preserve">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 xml:space="preserve">An example image of the </w:t>
      </w:r>
      <w:proofErr w:type="spellStart"/>
      <w:r>
        <w:rPr>
          <w:rFonts w:cs="Arial"/>
          <w:bCs/>
          <w:spacing w:val="-1"/>
          <w:szCs w:val="24"/>
          <w:u w:color="000000"/>
        </w:rPr>
        <w:t>GoToWebinar</w:t>
      </w:r>
      <w:proofErr w:type="spellEnd"/>
      <w:r>
        <w:rPr>
          <w:rFonts w:cs="Arial"/>
          <w:bCs/>
          <w:spacing w:val="-1"/>
          <w:szCs w:val="24"/>
          <w:u w:color="000000"/>
        </w:rPr>
        <w:t xml:space="preserve">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w:t>
      </w:r>
      <w:proofErr w:type="gramStart"/>
      <w:r w:rsidRPr="007D2415">
        <w:rPr>
          <w:rFonts w:cs="Arial"/>
          <w:bCs/>
          <w:spacing w:val="-1"/>
          <w:szCs w:val="24"/>
          <w:u w:color="000000"/>
        </w:rPr>
        <w:t>in order to</w:t>
      </w:r>
      <w:proofErr w:type="gramEnd"/>
      <w:r w:rsidRPr="007D2415">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6374472B" w:rsidR="005C1D5F" w:rsidRDefault="005C1D5F" w:rsidP="262E4E88">
      <w:pPr>
        <w:widowControl w:val="0"/>
        <w:spacing w:before="1"/>
        <w:ind w:right="264"/>
        <w:rPr>
          <w:rFonts w:cs="Arial"/>
          <w:spacing w:val="-7"/>
        </w:rPr>
      </w:pPr>
      <w:r w:rsidRPr="262E4E88">
        <w:rPr>
          <w:rFonts w:cs="Arial"/>
          <w:spacing w:val="-4"/>
        </w:rPr>
        <w:t>P</w:t>
      </w:r>
      <w:r w:rsidRPr="262E4E88">
        <w:rPr>
          <w:rFonts w:cs="Arial"/>
        </w:rPr>
        <w:t>u</w:t>
      </w:r>
      <w:r w:rsidRPr="262E4E88">
        <w:rPr>
          <w:rFonts w:cs="Arial"/>
          <w:spacing w:val="-4"/>
        </w:rPr>
        <w:t>r</w:t>
      </w:r>
      <w:r w:rsidRPr="262E4E88">
        <w:rPr>
          <w:rFonts w:cs="Arial"/>
        </w:rPr>
        <w:t>sua</w:t>
      </w:r>
      <w:r w:rsidRPr="262E4E88">
        <w:rPr>
          <w:rFonts w:cs="Arial"/>
          <w:spacing w:val="-6"/>
        </w:rPr>
        <w:t>n</w:t>
      </w:r>
      <w:r w:rsidRPr="262E4E88">
        <w:rPr>
          <w:rFonts w:cs="Arial"/>
          <w:spacing w:val="0"/>
        </w:rPr>
        <w:t>t</w:t>
      </w:r>
      <w:r w:rsidRPr="262E4E88">
        <w:rPr>
          <w:rFonts w:cs="Arial"/>
          <w:spacing w:val="-8"/>
        </w:rPr>
        <w:t xml:space="preserve"> </w:t>
      </w:r>
      <w:r w:rsidRPr="262E4E88">
        <w:rPr>
          <w:rFonts w:cs="Arial"/>
          <w:spacing w:val="-2"/>
        </w:rPr>
        <w:t>t</w:t>
      </w:r>
      <w:r w:rsidRPr="262E4E88">
        <w:rPr>
          <w:rFonts w:cs="Arial"/>
          <w:spacing w:val="0"/>
        </w:rPr>
        <w:t>o</w:t>
      </w:r>
      <w:r w:rsidRPr="262E4E88">
        <w:rPr>
          <w:rFonts w:cs="Arial"/>
          <w:spacing w:val="-7"/>
        </w:rPr>
        <w:t xml:space="preserve"> </w:t>
      </w:r>
      <w:r w:rsidRPr="262E4E88">
        <w:rPr>
          <w:rFonts w:cs="Arial"/>
          <w:spacing w:val="-4"/>
        </w:rPr>
        <w:t>t</w:t>
      </w:r>
      <w:r w:rsidRPr="262E4E88">
        <w:rPr>
          <w:rFonts w:cs="Arial"/>
        </w:rPr>
        <w:t>h</w:t>
      </w:r>
      <w:r w:rsidRPr="262E4E88">
        <w:rPr>
          <w:rFonts w:cs="Arial"/>
          <w:spacing w:val="0"/>
        </w:rPr>
        <w:t>e</w:t>
      </w:r>
      <w:r w:rsidRPr="262E4E88">
        <w:rPr>
          <w:rFonts w:cs="Arial"/>
          <w:spacing w:val="-7"/>
        </w:rPr>
        <w:t xml:space="preserve"> </w:t>
      </w:r>
      <w:r w:rsidRPr="262E4E88">
        <w:rPr>
          <w:rFonts w:cs="Arial"/>
          <w:spacing w:val="-6"/>
        </w:rPr>
        <w:t>A</w:t>
      </w:r>
      <w:r w:rsidRPr="262E4E88">
        <w:rPr>
          <w:rFonts w:cs="Arial"/>
          <w:spacing w:val="-2"/>
        </w:rPr>
        <w:t>m</w:t>
      </w:r>
      <w:r w:rsidRPr="262E4E88">
        <w:rPr>
          <w:rFonts w:cs="Arial"/>
          <w:spacing w:val="-6"/>
        </w:rPr>
        <w:t>e</w:t>
      </w:r>
      <w:r w:rsidRPr="262E4E88">
        <w:rPr>
          <w:rFonts w:cs="Arial"/>
          <w:spacing w:val="-2"/>
        </w:rPr>
        <w:t>r</w:t>
      </w:r>
      <w:r w:rsidRPr="262E4E88">
        <w:rPr>
          <w:rFonts w:cs="Arial"/>
          <w:spacing w:val="-4"/>
        </w:rPr>
        <w:t>i</w:t>
      </w:r>
      <w:r w:rsidRPr="262E4E88">
        <w:rPr>
          <w:rFonts w:cs="Arial"/>
        </w:rPr>
        <w:t>c</w:t>
      </w:r>
      <w:r w:rsidRPr="262E4E88">
        <w:rPr>
          <w:rFonts w:cs="Arial"/>
          <w:spacing w:val="-6"/>
        </w:rPr>
        <w:t>an</w:t>
      </w:r>
      <w:r w:rsidRPr="262E4E88">
        <w:rPr>
          <w:rFonts w:cs="Arial"/>
          <w:spacing w:val="0"/>
        </w:rPr>
        <w:t>s</w:t>
      </w:r>
      <w:r w:rsidRPr="262E4E88">
        <w:rPr>
          <w:rFonts w:cs="Arial"/>
          <w:spacing w:val="-4"/>
        </w:rPr>
        <w:t xml:space="preserve"> </w:t>
      </w:r>
      <w:r w:rsidRPr="262E4E88">
        <w:rPr>
          <w:rFonts w:cs="Arial"/>
          <w:spacing w:val="-6"/>
        </w:rPr>
        <w:t>w</w:t>
      </w:r>
      <w:r w:rsidRPr="262E4E88">
        <w:rPr>
          <w:rFonts w:cs="Arial"/>
          <w:spacing w:val="-4"/>
        </w:rPr>
        <w:t>i</w:t>
      </w:r>
      <w:r w:rsidRPr="262E4E88">
        <w:rPr>
          <w:rFonts w:cs="Arial"/>
          <w:spacing w:val="-2"/>
        </w:rPr>
        <w:t>t</w:t>
      </w:r>
      <w:r w:rsidRPr="262E4E88">
        <w:rPr>
          <w:rFonts w:cs="Arial"/>
          <w:spacing w:val="0"/>
        </w:rPr>
        <w:t>h</w:t>
      </w:r>
      <w:r w:rsidRPr="262E4E88">
        <w:rPr>
          <w:rFonts w:cs="Arial"/>
          <w:spacing w:val="-7"/>
        </w:rPr>
        <w:t xml:space="preserve"> </w:t>
      </w:r>
      <w:r w:rsidRPr="262E4E88">
        <w:rPr>
          <w:rFonts w:cs="Arial"/>
          <w:spacing w:val="-4"/>
        </w:rPr>
        <w:t>Di</w:t>
      </w:r>
      <w:r w:rsidRPr="262E4E88">
        <w:rPr>
          <w:rFonts w:cs="Arial"/>
          <w:spacing w:val="-5"/>
        </w:rPr>
        <w:t>s</w:t>
      </w:r>
      <w:r w:rsidRPr="262E4E88">
        <w:rPr>
          <w:rFonts w:cs="Arial"/>
        </w:rPr>
        <w:t>ab</w:t>
      </w:r>
      <w:r w:rsidRPr="262E4E88">
        <w:rPr>
          <w:rFonts w:cs="Arial"/>
          <w:spacing w:val="-4"/>
        </w:rPr>
        <w:t>ili</w:t>
      </w:r>
      <w:r w:rsidRPr="262E4E88">
        <w:rPr>
          <w:rFonts w:cs="Arial"/>
          <w:spacing w:val="-2"/>
        </w:rPr>
        <w:t>t</w:t>
      </w:r>
      <w:r w:rsidRPr="262E4E88">
        <w:rPr>
          <w:rFonts w:cs="Arial"/>
          <w:spacing w:val="-4"/>
        </w:rPr>
        <w:t>i</w:t>
      </w:r>
      <w:r w:rsidRPr="262E4E88">
        <w:rPr>
          <w:rFonts w:cs="Arial"/>
          <w:spacing w:val="-6"/>
        </w:rPr>
        <w:t>e</w:t>
      </w:r>
      <w:r w:rsidRPr="262E4E88">
        <w:rPr>
          <w:rFonts w:cs="Arial"/>
          <w:spacing w:val="0"/>
        </w:rPr>
        <w:t>s</w:t>
      </w:r>
      <w:r w:rsidRPr="262E4E88">
        <w:rPr>
          <w:rFonts w:cs="Arial"/>
          <w:spacing w:val="-6"/>
        </w:rPr>
        <w:t xml:space="preserve"> </w:t>
      </w:r>
      <w:r w:rsidRPr="262E4E88">
        <w:rPr>
          <w:rFonts w:cs="Arial"/>
          <w:spacing w:val="-4"/>
        </w:rPr>
        <w:t>A</w:t>
      </w:r>
      <w:r w:rsidRPr="262E4E88">
        <w:rPr>
          <w:rFonts w:cs="Arial"/>
          <w:spacing w:val="-5"/>
        </w:rPr>
        <w:t>c</w:t>
      </w:r>
      <w:r w:rsidRPr="262E4E88">
        <w:rPr>
          <w:rFonts w:cs="Arial"/>
          <w:spacing w:val="-4"/>
        </w:rPr>
        <w:t>t</w:t>
      </w:r>
      <w:r w:rsidRPr="262E4E88">
        <w:rPr>
          <w:rFonts w:cs="Arial"/>
          <w:spacing w:val="0"/>
        </w:rPr>
        <w:t>,</w:t>
      </w:r>
      <w:r w:rsidRPr="262E4E88">
        <w:rPr>
          <w:rFonts w:cs="Arial"/>
        </w:rPr>
        <w:t xml:space="preserve"> </w:t>
      </w:r>
      <w:r w:rsidRPr="262E4E88">
        <w:rPr>
          <w:rFonts w:cs="Arial"/>
          <w:spacing w:val="-6"/>
        </w:rPr>
        <w:t>i</w:t>
      </w:r>
      <w:r w:rsidRPr="262E4E88">
        <w:rPr>
          <w:rFonts w:cs="Arial"/>
        </w:rPr>
        <w:t>nd</w:t>
      </w:r>
      <w:r w:rsidRPr="262E4E88">
        <w:rPr>
          <w:rFonts w:cs="Arial"/>
          <w:spacing w:val="-6"/>
        </w:rPr>
        <w:t>i</w:t>
      </w:r>
      <w:r w:rsidRPr="262E4E88">
        <w:rPr>
          <w:rFonts w:cs="Arial"/>
          <w:spacing w:val="-5"/>
        </w:rPr>
        <w:t>v</w:t>
      </w:r>
      <w:r w:rsidRPr="262E4E88">
        <w:rPr>
          <w:rFonts w:cs="Arial"/>
          <w:spacing w:val="-4"/>
        </w:rPr>
        <w:t>i</w:t>
      </w:r>
      <w:r w:rsidRPr="262E4E88">
        <w:rPr>
          <w:rFonts w:cs="Arial"/>
        </w:rPr>
        <w:t>dua</w:t>
      </w:r>
      <w:r w:rsidRPr="262E4E88">
        <w:rPr>
          <w:rFonts w:cs="Arial"/>
          <w:spacing w:val="-4"/>
        </w:rPr>
        <w:t>l</w:t>
      </w:r>
      <w:r w:rsidRPr="262E4E88">
        <w:rPr>
          <w:rFonts w:cs="Arial"/>
          <w:spacing w:val="0"/>
        </w:rPr>
        <w:t>s</w:t>
      </w:r>
      <w:r w:rsidRPr="262E4E88">
        <w:rPr>
          <w:rFonts w:cs="Arial"/>
          <w:spacing w:val="-4"/>
        </w:rPr>
        <w:t xml:space="preserve"> </w:t>
      </w:r>
      <w:r w:rsidRPr="262E4E88">
        <w:rPr>
          <w:rFonts w:cs="Arial"/>
          <w:spacing w:val="-6"/>
        </w:rPr>
        <w:t>w</w:t>
      </w:r>
      <w:r w:rsidRPr="262E4E88">
        <w:rPr>
          <w:rFonts w:cs="Arial"/>
        </w:rPr>
        <w:t>h</w:t>
      </w:r>
      <w:r w:rsidRPr="262E4E88">
        <w:rPr>
          <w:rFonts w:cs="Arial"/>
          <w:spacing w:val="-6"/>
        </w:rPr>
        <w:t>o</w:t>
      </w:r>
      <w:r w:rsidRPr="262E4E88">
        <w:rPr>
          <w:rFonts w:cs="Arial"/>
          <w:spacing w:val="0"/>
        </w:rPr>
        <w:t>,</w:t>
      </w:r>
      <w:r w:rsidRPr="262E4E88">
        <w:rPr>
          <w:rFonts w:cs="Arial"/>
          <w:spacing w:val="-5"/>
        </w:rPr>
        <w:t xml:space="preserve"> </w:t>
      </w:r>
      <w:r w:rsidRPr="262E4E88">
        <w:rPr>
          <w:rFonts w:cs="Arial"/>
        </w:rPr>
        <w:t>be</w:t>
      </w:r>
      <w:r w:rsidRPr="262E4E88">
        <w:rPr>
          <w:rFonts w:cs="Arial"/>
          <w:spacing w:val="-5"/>
        </w:rPr>
        <w:t>c</w:t>
      </w:r>
      <w:r w:rsidRPr="262E4E88">
        <w:rPr>
          <w:rFonts w:cs="Arial"/>
        </w:rPr>
        <w:t>aus</w:t>
      </w:r>
      <w:r w:rsidRPr="262E4E88">
        <w:rPr>
          <w:rFonts w:cs="Arial"/>
          <w:spacing w:val="0"/>
        </w:rPr>
        <w:t>e</w:t>
      </w:r>
      <w:r w:rsidRPr="262E4E88">
        <w:rPr>
          <w:rFonts w:cs="Arial"/>
          <w:spacing w:val="-7"/>
        </w:rPr>
        <w:t xml:space="preserve"> </w:t>
      </w:r>
      <w:r w:rsidRPr="262E4E88">
        <w:rPr>
          <w:rFonts w:cs="Arial"/>
          <w:spacing w:val="-6"/>
        </w:rPr>
        <w:t>o</w:t>
      </w:r>
      <w:r w:rsidRPr="262E4E88">
        <w:rPr>
          <w:rFonts w:cs="Arial"/>
          <w:spacing w:val="0"/>
        </w:rPr>
        <w:t>f</w:t>
      </w:r>
      <w:r w:rsidRPr="262E4E88">
        <w:rPr>
          <w:rFonts w:cs="Arial"/>
          <w:spacing w:val="-8"/>
        </w:rPr>
        <w:t xml:space="preserve"> </w:t>
      </w:r>
      <w:r w:rsidRPr="262E4E88">
        <w:rPr>
          <w:rFonts w:cs="Arial"/>
          <w:spacing w:val="0"/>
        </w:rPr>
        <w:t>a</w:t>
      </w:r>
      <w:r w:rsidRPr="262E4E88">
        <w:rPr>
          <w:rFonts w:cs="Arial"/>
          <w:spacing w:val="-4"/>
        </w:rPr>
        <w:t xml:space="preserve"> </w:t>
      </w:r>
      <w:r w:rsidRPr="262E4E88">
        <w:rPr>
          <w:rFonts w:cs="Arial"/>
        </w:rPr>
        <w:t>d</w:t>
      </w:r>
      <w:r w:rsidRPr="262E4E88">
        <w:rPr>
          <w:rFonts w:cs="Arial"/>
          <w:spacing w:val="-6"/>
        </w:rPr>
        <w:t>i</w:t>
      </w:r>
      <w:r w:rsidRPr="262E4E88">
        <w:rPr>
          <w:rFonts w:cs="Arial"/>
        </w:rPr>
        <w:t>sab</w:t>
      </w:r>
      <w:r w:rsidRPr="262E4E88">
        <w:rPr>
          <w:rFonts w:cs="Arial"/>
          <w:spacing w:val="-4"/>
        </w:rPr>
        <w:t>il</w:t>
      </w:r>
      <w:r w:rsidRPr="262E4E88">
        <w:rPr>
          <w:rFonts w:cs="Arial"/>
          <w:spacing w:val="-6"/>
        </w:rPr>
        <w:t>i</w:t>
      </w:r>
      <w:r w:rsidRPr="262E4E88">
        <w:rPr>
          <w:rFonts w:cs="Arial"/>
          <w:spacing w:val="-2"/>
        </w:rPr>
        <w:t>t</w:t>
      </w:r>
      <w:r w:rsidRPr="262E4E88">
        <w:rPr>
          <w:rFonts w:cs="Arial"/>
          <w:spacing w:val="-5"/>
        </w:rPr>
        <w:t>y</w:t>
      </w:r>
      <w:r w:rsidRPr="262E4E88">
        <w:rPr>
          <w:rFonts w:cs="Arial"/>
          <w:spacing w:val="0"/>
        </w:rPr>
        <w:t>,</w:t>
      </w:r>
      <w:r w:rsidRPr="262E4E88">
        <w:rPr>
          <w:rFonts w:cs="Arial"/>
          <w:spacing w:val="-5"/>
        </w:rPr>
        <w:t xml:space="preserve"> </w:t>
      </w:r>
      <w:r w:rsidRPr="262E4E88">
        <w:rPr>
          <w:rFonts w:cs="Arial"/>
        </w:rPr>
        <w:t>ne</w:t>
      </w:r>
      <w:r w:rsidRPr="262E4E88">
        <w:rPr>
          <w:rFonts w:cs="Arial"/>
          <w:spacing w:val="-6"/>
        </w:rPr>
        <w:t>e</w:t>
      </w:r>
      <w:r w:rsidRPr="262E4E88">
        <w:rPr>
          <w:rFonts w:cs="Arial"/>
          <w:spacing w:val="0"/>
        </w:rPr>
        <w:t>d</w:t>
      </w:r>
      <w:r w:rsidRPr="262E4E88">
        <w:rPr>
          <w:rFonts w:cs="Arial"/>
          <w:spacing w:val="-7"/>
        </w:rPr>
        <w:t xml:space="preserve"> </w:t>
      </w:r>
      <w:r w:rsidRPr="262E4E88">
        <w:rPr>
          <w:rFonts w:cs="Arial"/>
        </w:rPr>
        <w:t>sp</w:t>
      </w:r>
      <w:r w:rsidRPr="262E4E88">
        <w:rPr>
          <w:rFonts w:cs="Arial"/>
          <w:spacing w:val="-6"/>
        </w:rPr>
        <w:t>e</w:t>
      </w:r>
      <w:r w:rsidRPr="262E4E88">
        <w:rPr>
          <w:rFonts w:cs="Arial"/>
        </w:rPr>
        <w:t>c</w:t>
      </w:r>
      <w:r w:rsidRPr="262E4E88">
        <w:rPr>
          <w:rFonts w:cs="Arial"/>
          <w:spacing w:val="-4"/>
        </w:rPr>
        <w:t>i</w:t>
      </w:r>
      <w:r w:rsidRPr="262E4E88">
        <w:rPr>
          <w:rFonts w:cs="Arial"/>
        </w:rPr>
        <w:t>a</w:t>
      </w:r>
      <w:r w:rsidRPr="262E4E88">
        <w:rPr>
          <w:rFonts w:cs="Arial"/>
          <w:spacing w:val="0"/>
        </w:rPr>
        <w:t xml:space="preserve">l </w:t>
      </w:r>
      <w:r w:rsidRPr="262E4E88">
        <w:rPr>
          <w:rFonts w:cs="Arial"/>
        </w:rPr>
        <w:t>ass</w:t>
      </w:r>
      <w:r w:rsidRPr="262E4E88">
        <w:rPr>
          <w:rFonts w:cs="Arial"/>
          <w:spacing w:val="-4"/>
        </w:rPr>
        <w:t>i</w:t>
      </w:r>
      <w:r w:rsidRPr="262E4E88">
        <w:rPr>
          <w:rFonts w:cs="Arial"/>
          <w:spacing w:val="-5"/>
        </w:rPr>
        <w:t>s</w:t>
      </w:r>
      <w:r w:rsidRPr="262E4E88">
        <w:rPr>
          <w:rFonts w:cs="Arial"/>
          <w:spacing w:val="-2"/>
        </w:rPr>
        <w:t>t</w:t>
      </w:r>
      <w:r w:rsidRPr="262E4E88">
        <w:rPr>
          <w:rFonts w:cs="Arial"/>
          <w:spacing w:val="-6"/>
        </w:rPr>
        <w:t>a</w:t>
      </w:r>
      <w:r w:rsidRPr="262E4E88">
        <w:rPr>
          <w:rFonts w:cs="Arial"/>
        </w:rPr>
        <w:t>nc</w:t>
      </w:r>
      <w:r w:rsidRPr="262E4E88">
        <w:rPr>
          <w:rFonts w:cs="Arial"/>
          <w:spacing w:val="0"/>
        </w:rPr>
        <w:t>e</w:t>
      </w:r>
      <w:r w:rsidRPr="262E4E88">
        <w:rPr>
          <w:rFonts w:cs="Arial"/>
          <w:spacing w:val="-9"/>
        </w:rPr>
        <w:t xml:space="preserve"> </w:t>
      </w:r>
      <w:r w:rsidRPr="262E4E88">
        <w:rPr>
          <w:rFonts w:cs="Arial"/>
          <w:spacing w:val="-2"/>
        </w:rPr>
        <w:t>t</w:t>
      </w:r>
      <w:r w:rsidRPr="262E4E88">
        <w:rPr>
          <w:rFonts w:cs="Arial"/>
          <w:spacing w:val="0"/>
        </w:rPr>
        <w:t>o</w:t>
      </w:r>
      <w:r w:rsidRPr="262E4E88">
        <w:rPr>
          <w:rFonts w:cs="Arial"/>
          <w:spacing w:val="-7"/>
        </w:rPr>
        <w:t xml:space="preserve"> observe and </w:t>
      </w:r>
      <w:r w:rsidRPr="262E4E88">
        <w:rPr>
          <w:rFonts w:cs="Arial"/>
          <w:spacing w:val="-6"/>
        </w:rPr>
        <w:t>pa</w:t>
      </w:r>
      <w:r w:rsidRPr="262E4E88">
        <w:rPr>
          <w:rFonts w:cs="Arial"/>
          <w:spacing w:val="-4"/>
        </w:rPr>
        <w:t>r</w:t>
      </w:r>
      <w:r w:rsidRPr="262E4E88">
        <w:rPr>
          <w:rFonts w:cs="Arial"/>
          <w:spacing w:val="-2"/>
        </w:rPr>
        <w:t>t</w:t>
      </w:r>
      <w:r w:rsidRPr="262E4E88">
        <w:rPr>
          <w:rFonts w:cs="Arial"/>
          <w:spacing w:val="-4"/>
        </w:rPr>
        <w:t>i</w:t>
      </w:r>
      <w:r w:rsidRPr="262E4E88">
        <w:rPr>
          <w:rFonts w:cs="Arial"/>
        </w:rPr>
        <w:t>c</w:t>
      </w:r>
      <w:r w:rsidRPr="262E4E88">
        <w:rPr>
          <w:rFonts w:cs="Arial"/>
          <w:spacing w:val="-4"/>
        </w:rPr>
        <w:t>i</w:t>
      </w:r>
      <w:r w:rsidRPr="262E4E88">
        <w:rPr>
          <w:rFonts w:cs="Arial"/>
        </w:rPr>
        <w:t>p</w:t>
      </w:r>
      <w:r w:rsidRPr="262E4E88">
        <w:rPr>
          <w:rFonts w:cs="Arial"/>
          <w:spacing w:val="-6"/>
        </w:rPr>
        <w:t>a</w:t>
      </w:r>
      <w:r w:rsidRPr="262E4E88">
        <w:rPr>
          <w:rFonts w:cs="Arial"/>
          <w:spacing w:val="-2"/>
        </w:rPr>
        <w:t>t</w:t>
      </w:r>
      <w:r w:rsidRPr="262E4E88">
        <w:rPr>
          <w:rFonts w:cs="Arial"/>
          <w:spacing w:val="0"/>
        </w:rPr>
        <w:t>e</w:t>
      </w:r>
      <w:r w:rsidRPr="262E4E88">
        <w:rPr>
          <w:rFonts w:cs="Arial"/>
          <w:spacing w:val="-7"/>
        </w:rPr>
        <w:t xml:space="preserve"> </w:t>
      </w:r>
      <w:r w:rsidRPr="262E4E88">
        <w:rPr>
          <w:rFonts w:cs="Arial"/>
          <w:spacing w:val="-4"/>
        </w:rPr>
        <w:t>i</w:t>
      </w:r>
      <w:r w:rsidRPr="262E4E88">
        <w:rPr>
          <w:rFonts w:cs="Arial"/>
          <w:spacing w:val="0"/>
        </w:rPr>
        <w:t>n</w:t>
      </w:r>
      <w:r w:rsidRPr="262E4E88">
        <w:rPr>
          <w:rFonts w:cs="Arial"/>
          <w:spacing w:val="-7"/>
        </w:rPr>
        <w:t xml:space="preserve"> </w:t>
      </w:r>
      <w:r w:rsidRPr="262E4E88">
        <w:rPr>
          <w:rFonts w:cs="Arial"/>
          <w:spacing w:val="0"/>
        </w:rPr>
        <w:t>a</w:t>
      </w:r>
      <w:r w:rsidRPr="262E4E88">
        <w:rPr>
          <w:rFonts w:cs="Arial"/>
          <w:spacing w:val="-7"/>
        </w:rPr>
        <w:t xml:space="preserve"> </w:t>
      </w:r>
      <w:r w:rsidRPr="262E4E88">
        <w:rPr>
          <w:rFonts w:cs="Arial"/>
          <w:spacing w:val="-6"/>
        </w:rPr>
        <w:t>S</w:t>
      </w:r>
      <w:r w:rsidRPr="262E4E88">
        <w:rPr>
          <w:rFonts w:cs="Arial"/>
          <w:spacing w:val="-2"/>
        </w:rPr>
        <w:t>t</w:t>
      </w:r>
      <w:r w:rsidRPr="262E4E88">
        <w:rPr>
          <w:rFonts w:cs="Arial"/>
          <w:spacing w:val="-6"/>
        </w:rPr>
        <w:t>a</w:t>
      </w:r>
      <w:r w:rsidRPr="262E4E88">
        <w:rPr>
          <w:rFonts w:cs="Arial"/>
          <w:spacing w:val="-2"/>
        </w:rPr>
        <w:t>t</w:t>
      </w:r>
      <w:r w:rsidRPr="262E4E88">
        <w:rPr>
          <w:rFonts w:cs="Arial"/>
          <w:spacing w:val="0"/>
        </w:rPr>
        <w:t>e</w:t>
      </w:r>
      <w:r w:rsidRPr="262E4E88">
        <w:rPr>
          <w:rFonts w:cs="Arial"/>
          <w:spacing w:val="-7"/>
        </w:rPr>
        <w:t xml:space="preserve"> </w:t>
      </w:r>
      <w:r w:rsidRPr="262E4E88">
        <w:rPr>
          <w:rFonts w:cs="Arial"/>
          <w:spacing w:val="-4"/>
        </w:rPr>
        <w:t>B</w:t>
      </w:r>
      <w:r w:rsidRPr="262E4E88">
        <w:rPr>
          <w:rFonts w:cs="Arial"/>
          <w:spacing w:val="-6"/>
        </w:rPr>
        <w:t>o</w:t>
      </w:r>
      <w:r w:rsidRPr="262E4E88">
        <w:rPr>
          <w:rFonts w:cs="Arial"/>
        </w:rPr>
        <w:t>a</w:t>
      </w:r>
      <w:r w:rsidRPr="262E4E88">
        <w:rPr>
          <w:rFonts w:cs="Arial"/>
          <w:spacing w:val="-4"/>
        </w:rPr>
        <w:t>r</w:t>
      </w:r>
      <w:r w:rsidRPr="262E4E88">
        <w:rPr>
          <w:rFonts w:cs="Arial"/>
          <w:spacing w:val="0"/>
        </w:rPr>
        <w:t>d</w:t>
      </w:r>
      <w:r w:rsidRPr="262E4E88">
        <w:rPr>
          <w:rFonts w:cs="Arial"/>
          <w:spacing w:val="-7"/>
        </w:rPr>
        <w:t xml:space="preserve"> </w:t>
      </w:r>
      <w:r w:rsidRPr="262E4E88">
        <w:rPr>
          <w:rFonts w:cs="Arial"/>
          <w:spacing w:val="-6"/>
        </w:rPr>
        <w:t>o</w:t>
      </w:r>
      <w:r w:rsidRPr="262E4E88">
        <w:rPr>
          <w:rFonts w:cs="Arial"/>
          <w:spacing w:val="0"/>
        </w:rPr>
        <w:t>f</w:t>
      </w:r>
      <w:r w:rsidRPr="262E4E88">
        <w:rPr>
          <w:rFonts w:cs="Arial"/>
        </w:rPr>
        <w:t xml:space="preserve"> F</w:t>
      </w:r>
      <w:r w:rsidRPr="262E4E88">
        <w:rPr>
          <w:rFonts w:cs="Arial"/>
          <w:spacing w:val="-6"/>
        </w:rPr>
        <w:t>o</w:t>
      </w:r>
      <w:r w:rsidRPr="262E4E88">
        <w:rPr>
          <w:rFonts w:cs="Arial"/>
          <w:spacing w:val="-2"/>
        </w:rPr>
        <w:t>r</w:t>
      </w:r>
      <w:r w:rsidRPr="262E4E88">
        <w:rPr>
          <w:rFonts w:cs="Arial"/>
          <w:spacing w:val="-6"/>
        </w:rPr>
        <w:t>e</w:t>
      </w:r>
      <w:r w:rsidRPr="262E4E88">
        <w:rPr>
          <w:rFonts w:cs="Arial"/>
          <w:spacing w:val="-5"/>
        </w:rPr>
        <w:t>s</w:t>
      </w:r>
      <w:r w:rsidRPr="262E4E88">
        <w:rPr>
          <w:rFonts w:cs="Arial"/>
          <w:spacing w:val="-2"/>
        </w:rPr>
        <w:t>tr</w:t>
      </w:r>
      <w:r w:rsidRPr="262E4E88">
        <w:rPr>
          <w:rFonts w:cs="Arial"/>
          <w:spacing w:val="0"/>
        </w:rPr>
        <w:t>y</w:t>
      </w:r>
      <w:r w:rsidRPr="262E4E88">
        <w:rPr>
          <w:rFonts w:cs="Arial"/>
          <w:spacing w:val="-9"/>
        </w:rPr>
        <w:t xml:space="preserve"> </w:t>
      </w:r>
      <w:r w:rsidRPr="262E4E88">
        <w:rPr>
          <w:rFonts w:cs="Arial"/>
        </w:rPr>
        <w:t>an</w:t>
      </w:r>
      <w:r w:rsidRPr="262E4E88">
        <w:rPr>
          <w:rFonts w:cs="Arial"/>
          <w:spacing w:val="0"/>
        </w:rPr>
        <w:t>d</w:t>
      </w:r>
      <w:r w:rsidRPr="262E4E88">
        <w:rPr>
          <w:rFonts w:cs="Arial"/>
          <w:spacing w:val="-7"/>
        </w:rPr>
        <w:t xml:space="preserve"> </w:t>
      </w:r>
      <w:r w:rsidRPr="262E4E88">
        <w:rPr>
          <w:rFonts w:cs="Arial"/>
        </w:rPr>
        <w:t>F</w:t>
      </w:r>
      <w:r w:rsidRPr="262E4E88">
        <w:rPr>
          <w:rFonts w:cs="Arial"/>
          <w:spacing w:val="-6"/>
        </w:rPr>
        <w:t>i</w:t>
      </w:r>
      <w:r w:rsidRPr="262E4E88">
        <w:rPr>
          <w:rFonts w:cs="Arial"/>
          <w:spacing w:val="-2"/>
        </w:rPr>
        <w:t>r</w:t>
      </w:r>
      <w:r w:rsidRPr="262E4E88">
        <w:rPr>
          <w:rFonts w:cs="Arial"/>
          <w:spacing w:val="0"/>
        </w:rPr>
        <w:t>e</w:t>
      </w:r>
      <w:r w:rsidRPr="262E4E88">
        <w:rPr>
          <w:rFonts w:cs="Arial"/>
          <w:spacing w:val="-7"/>
        </w:rPr>
        <w:t xml:space="preserve"> </w:t>
      </w:r>
      <w:r w:rsidRPr="262E4E88">
        <w:rPr>
          <w:rFonts w:cs="Arial"/>
          <w:spacing w:val="-6"/>
        </w:rPr>
        <w:t>P</w:t>
      </w:r>
      <w:r w:rsidRPr="262E4E88">
        <w:rPr>
          <w:rFonts w:cs="Arial"/>
          <w:spacing w:val="-2"/>
        </w:rPr>
        <w:t>r</w:t>
      </w:r>
      <w:r w:rsidRPr="262E4E88">
        <w:rPr>
          <w:rFonts w:cs="Arial"/>
          <w:spacing w:val="-6"/>
        </w:rPr>
        <w:t>o</w:t>
      </w:r>
      <w:r w:rsidRPr="262E4E88">
        <w:rPr>
          <w:rFonts w:cs="Arial"/>
          <w:spacing w:val="-2"/>
        </w:rPr>
        <w:t>t</w:t>
      </w:r>
      <w:r w:rsidRPr="262E4E88">
        <w:rPr>
          <w:rFonts w:cs="Arial"/>
          <w:spacing w:val="-6"/>
        </w:rPr>
        <w:t>e</w:t>
      </w:r>
      <w:r w:rsidRPr="262E4E88">
        <w:rPr>
          <w:rFonts w:cs="Arial"/>
        </w:rPr>
        <w:t>c</w:t>
      </w:r>
      <w:r w:rsidRPr="262E4E88">
        <w:rPr>
          <w:rFonts w:cs="Arial"/>
          <w:spacing w:val="-2"/>
        </w:rPr>
        <w:t>t</w:t>
      </w:r>
      <w:r w:rsidRPr="262E4E88">
        <w:rPr>
          <w:rFonts w:cs="Arial"/>
          <w:spacing w:val="-4"/>
        </w:rPr>
        <w:t>i</w:t>
      </w:r>
      <w:r w:rsidRPr="262E4E88">
        <w:rPr>
          <w:rFonts w:cs="Arial"/>
          <w:spacing w:val="-6"/>
        </w:rPr>
        <w:t>o</w:t>
      </w:r>
      <w:r w:rsidRPr="262E4E88">
        <w:rPr>
          <w:rFonts w:cs="Arial"/>
          <w:spacing w:val="0"/>
        </w:rPr>
        <w:t>n</w:t>
      </w:r>
      <w:r w:rsidRPr="262E4E88">
        <w:rPr>
          <w:rFonts w:cs="Arial"/>
          <w:spacing w:val="-4"/>
        </w:rPr>
        <w:t xml:space="preserve"> or a committee </w:t>
      </w:r>
      <w:r w:rsidRPr="262E4E88">
        <w:rPr>
          <w:rFonts w:cs="Arial"/>
          <w:spacing w:val="-7"/>
        </w:rPr>
        <w:t>m</w:t>
      </w:r>
      <w:r w:rsidRPr="262E4E88">
        <w:rPr>
          <w:rFonts w:cs="Arial"/>
        </w:rPr>
        <w:t>e</w:t>
      </w:r>
      <w:r w:rsidRPr="262E4E88">
        <w:rPr>
          <w:rFonts w:cs="Arial"/>
          <w:spacing w:val="-6"/>
        </w:rPr>
        <w:t>e</w:t>
      </w:r>
      <w:r w:rsidRPr="262E4E88">
        <w:rPr>
          <w:rFonts w:cs="Arial"/>
          <w:spacing w:val="-2"/>
        </w:rPr>
        <w:t>t</w:t>
      </w:r>
      <w:r w:rsidRPr="262E4E88">
        <w:rPr>
          <w:rFonts w:cs="Arial"/>
          <w:spacing w:val="-4"/>
        </w:rPr>
        <w:t>i</w:t>
      </w:r>
      <w:r w:rsidRPr="262E4E88">
        <w:rPr>
          <w:rFonts w:cs="Arial"/>
          <w:spacing w:val="-6"/>
        </w:rPr>
        <w:t>n</w:t>
      </w:r>
      <w:r w:rsidRPr="262E4E88">
        <w:rPr>
          <w:rFonts w:cs="Arial"/>
        </w:rPr>
        <w:t>g</w:t>
      </w:r>
      <w:r w:rsidRPr="262E4E88">
        <w:rPr>
          <w:rFonts w:cs="Arial"/>
          <w:spacing w:val="-5"/>
        </w:rPr>
        <w:t xml:space="preserve"> </w:t>
      </w:r>
      <w:r w:rsidRPr="262E4E88">
        <w:rPr>
          <w:rFonts w:cs="Arial"/>
          <w:spacing w:val="-4"/>
        </w:rPr>
        <w:t>m</w:t>
      </w:r>
      <w:r w:rsidRPr="262E4E88">
        <w:rPr>
          <w:rFonts w:cs="Arial"/>
        </w:rPr>
        <w:t>a</w:t>
      </w:r>
      <w:r w:rsidRPr="262E4E88">
        <w:rPr>
          <w:rFonts w:cs="Arial"/>
          <w:spacing w:val="0"/>
        </w:rPr>
        <w:t>y</w:t>
      </w:r>
      <w:r w:rsidRPr="262E4E88">
        <w:rPr>
          <w:rFonts w:cs="Arial"/>
          <w:spacing w:val="-9"/>
        </w:rPr>
        <w:t xml:space="preserve"> </w:t>
      </w:r>
      <w:r w:rsidRPr="262E4E88">
        <w:rPr>
          <w:rFonts w:cs="Arial"/>
          <w:spacing w:val="-2"/>
        </w:rPr>
        <w:t>r</w:t>
      </w:r>
      <w:r w:rsidRPr="262E4E88">
        <w:rPr>
          <w:rFonts w:cs="Arial"/>
          <w:spacing w:val="-6"/>
        </w:rPr>
        <w:t>e</w:t>
      </w:r>
      <w:r w:rsidRPr="262E4E88">
        <w:rPr>
          <w:rFonts w:cs="Arial"/>
          <w:spacing w:val="0"/>
        </w:rPr>
        <w:t>q</w:t>
      </w:r>
      <w:r w:rsidRPr="262E4E88">
        <w:rPr>
          <w:rFonts w:cs="Arial"/>
          <w:spacing w:val="-6"/>
        </w:rPr>
        <w:t>ue</w:t>
      </w:r>
      <w:r w:rsidRPr="262E4E88">
        <w:rPr>
          <w:rFonts w:cs="Arial"/>
        </w:rPr>
        <w:t>s</w:t>
      </w:r>
      <w:r w:rsidRPr="262E4E88">
        <w:rPr>
          <w:rFonts w:cs="Arial"/>
          <w:spacing w:val="0"/>
        </w:rPr>
        <w:t xml:space="preserve">t </w:t>
      </w:r>
      <w:r w:rsidRPr="262E4E88">
        <w:rPr>
          <w:rFonts w:cs="Arial"/>
        </w:rPr>
        <w:t>ass</w:t>
      </w:r>
      <w:r w:rsidRPr="262E4E88">
        <w:rPr>
          <w:rFonts w:cs="Arial"/>
          <w:spacing w:val="-4"/>
        </w:rPr>
        <w:t>i</w:t>
      </w:r>
      <w:r w:rsidRPr="262E4E88">
        <w:rPr>
          <w:rFonts w:cs="Arial"/>
          <w:spacing w:val="-5"/>
        </w:rPr>
        <w:t>s</w:t>
      </w:r>
      <w:r w:rsidRPr="262E4E88">
        <w:rPr>
          <w:rFonts w:cs="Arial"/>
          <w:spacing w:val="-2"/>
        </w:rPr>
        <w:t>t</w:t>
      </w:r>
      <w:r w:rsidRPr="262E4E88">
        <w:rPr>
          <w:rFonts w:cs="Arial"/>
          <w:spacing w:val="-6"/>
        </w:rPr>
        <w:t>a</w:t>
      </w:r>
      <w:r w:rsidRPr="262E4E88">
        <w:rPr>
          <w:rFonts w:cs="Arial"/>
        </w:rPr>
        <w:t>nc</w:t>
      </w:r>
      <w:r w:rsidRPr="262E4E88">
        <w:rPr>
          <w:rFonts w:cs="Arial"/>
          <w:spacing w:val="0"/>
        </w:rPr>
        <w:t>e</w:t>
      </w:r>
      <w:r w:rsidRPr="262E4E88">
        <w:rPr>
          <w:rFonts w:cs="Arial"/>
          <w:spacing w:val="-7"/>
        </w:rPr>
        <w:t xml:space="preserve"> </w:t>
      </w:r>
      <w:r w:rsidRPr="262E4E88">
        <w:rPr>
          <w:rFonts w:cs="Arial"/>
          <w:spacing w:val="-6"/>
        </w:rPr>
        <w:t>by sending an email to</w:t>
      </w:r>
      <w:r w:rsidR="00704A06">
        <w:rPr>
          <w:rFonts w:cs="Arial"/>
          <w:spacing w:val="-6"/>
        </w:rPr>
        <w:t xml:space="preserve"> </w:t>
      </w:r>
      <w:r w:rsidR="4E132923" w:rsidRPr="00717AC1">
        <w:rPr>
          <w:rFonts w:cs="Arial"/>
          <w:spacing w:val="-6"/>
        </w:rPr>
        <w:t xml:space="preserve">Board Staff, at </w:t>
      </w:r>
      <w:hyperlink r:id="rId25" w:history="1">
        <w:r w:rsidR="00704A06" w:rsidRPr="00717AC1">
          <w:rPr>
            <w:rStyle w:val="Hyperlink"/>
            <w:rFonts w:cs="Arial"/>
            <w:spacing w:val="-6"/>
          </w:rPr>
          <w:t>PublicComments@bof.ca.gov</w:t>
        </w:r>
      </w:hyperlink>
      <w:r w:rsidR="00704A06">
        <w:rPr>
          <w:rFonts w:cs="Arial"/>
          <w:spacing w:val="-6"/>
        </w:rPr>
        <w:t xml:space="preserve"> </w:t>
      </w:r>
      <w:r w:rsidRPr="00717AC1">
        <w:rPr>
          <w:rFonts w:cs="Arial"/>
          <w:spacing w:val="-6"/>
        </w:rPr>
        <w:t xml:space="preserve"> o</w:t>
      </w:r>
      <w:r w:rsidRPr="00717AC1">
        <w:rPr>
          <w:rFonts w:cs="Arial"/>
          <w:spacing w:val="0"/>
        </w:rPr>
        <w:t>r</w:t>
      </w:r>
      <w:r w:rsidRPr="00717AC1">
        <w:rPr>
          <w:rFonts w:cs="Arial"/>
          <w:spacing w:val="-6"/>
        </w:rPr>
        <w:t xml:space="preserve"> </w:t>
      </w:r>
      <w:r w:rsidRPr="00717AC1">
        <w:rPr>
          <w:rFonts w:cs="Arial"/>
        </w:rPr>
        <w:t>b</w:t>
      </w:r>
      <w:r w:rsidRPr="00717AC1">
        <w:rPr>
          <w:rFonts w:cs="Arial"/>
          <w:spacing w:val="0"/>
        </w:rPr>
        <w:t>y</w:t>
      </w:r>
      <w:r w:rsidRPr="262E4E88">
        <w:rPr>
          <w:rFonts w:cs="Arial"/>
          <w:spacing w:val="-9"/>
        </w:rPr>
        <w:t xml:space="preserve"> </w:t>
      </w:r>
      <w:r w:rsidRPr="262E4E88">
        <w:rPr>
          <w:rFonts w:cs="Arial"/>
        </w:rPr>
        <w:t>ca</w:t>
      </w:r>
      <w:r w:rsidRPr="262E4E88">
        <w:rPr>
          <w:rFonts w:cs="Arial"/>
          <w:spacing w:val="-4"/>
        </w:rPr>
        <w:t>lli</w:t>
      </w:r>
      <w:r w:rsidRPr="262E4E88">
        <w:rPr>
          <w:rFonts w:cs="Arial"/>
          <w:spacing w:val="-6"/>
        </w:rPr>
        <w:t>n</w:t>
      </w:r>
      <w:r w:rsidRPr="262E4E88">
        <w:rPr>
          <w:rFonts w:cs="Arial"/>
          <w:spacing w:val="0"/>
        </w:rPr>
        <w:t>g</w:t>
      </w:r>
      <w:r w:rsidRPr="262E4E88">
        <w:rPr>
          <w:rFonts w:cs="Arial"/>
          <w:spacing w:val="-7"/>
        </w:rPr>
        <w:t xml:space="preserve"> </w:t>
      </w:r>
      <w:r w:rsidRPr="262E4E88">
        <w:rPr>
          <w:rFonts w:cs="Arial"/>
          <w:spacing w:val="-2"/>
        </w:rPr>
        <w:t>(</w:t>
      </w:r>
      <w:r w:rsidRPr="262E4E88">
        <w:rPr>
          <w:rFonts w:cs="Arial"/>
        </w:rPr>
        <w:t>9</w:t>
      </w:r>
      <w:r w:rsidRPr="262E4E88">
        <w:rPr>
          <w:rFonts w:cs="Arial"/>
          <w:spacing w:val="-6"/>
        </w:rPr>
        <w:t>1</w:t>
      </w:r>
      <w:r w:rsidRPr="262E4E88">
        <w:rPr>
          <w:rFonts w:cs="Arial"/>
        </w:rPr>
        <w:t>6</w:t>
      </w:r>
      <w:r w:rsidRPr="262E4E88">
        <w:rPr>
          <w:rFonts w:cs="Arial"/>
          <w:spacing w:val="0"/>
        </w:rPr>
        <w:t xml:space="preserve">) </w:t>
      </w:r>
      <w:r w:rsidRPr="262E4E88">
        <w:rPr>
          <w:rFonts w:cs="Arial"/>
        </w:rPr>
        <w:t>65</w:t>
      </w:r>
      <w:r w:rsidRPr="262E4E88">
        <w:rPr>
          <w:rFonts w:cs="Arial"/>
          <w:spacing w:val="-5"/>
        </w:rPr>
        <w:t>3</w:t>
      </w:r>
      <w:r w:rsidRPr="262E4E88">
        <w:rPr>
          <w:rFonts w:cs="Arial"/>
          <w:spacing w:val="-2"/>
        </w:rPr>
        <w:t>-</w:t>
      </w:r>
      <w:r w:rsidRPr="262E4E88">
        <w:rPr>
          <w:rFonts w:cs="Arial"/>
        </w:rPr>
        <w:t>80</w:t>
      </w:r>
      <w:r w:rsidRPr="262E4E88">
        <w:rPr>
          <w:rFonts w:cs="Arial"/>
          <w:spacing w:val="-6"/>
        </w:rPr>
        <w:t>0</w:t>
      </w:r>
      <w:r w:rsidRPr="262E4E88">
        <w:rPr>
          <w:rFonts w:cs="Arial"/>
        </w:rPr>
        <w:t>7</w:t>
      </w:r>
      <w:r w:rsidRPr="262E4E88">
        <w:rPr>
          <w:rFonts w:cs="Arial"/>
          <w:spacing w:val="0"/>
        </w:rPr>
        <w:t>.</w:t>
      </w:r>
      <w:r w:rsidRPr="262E4E88">
        <w:rPr>
          <w:rFonts w:cs="Arial"/>
          <w:spacing w:val="-5"/>
        </w:rPr>
        <w:t xml:space="preserve"> </w:t>
      </w:r>
      <w:r w:rsidRPr="262E4E88">
        <w:rPr>
          <w:rFonts w:cs="Arial"/>
          <w:spacing w:val="-4"/>
        </w:rPr>
        <w:t>R</w:t>
      </w:r>
      <w:r w:rsidRPr="262E4E88">
        <w:rPr>
          <w:rFonts w:cs="Arial"/>
          <w:spacing w:val="-6"/>
        </w:rPr>
        <w:t>e</w:t>
      </w:r>
      <w:r w:rsidRPr="262E4E88">
        <w:rPr>
          <w:rFonts w:cs="Arial"/>
        </w:rPr>
        <w:t>qu</w:t>
      </w:r>
      <w:r w:rsidRPr="262E4E88">
        <w:rPr>
          <w:rFonts w:cs="Arial"/>
          <w:spacing w:val="-6"/>
        </w:rPr>
        <w:t>e</w:t>
      </w:r>
      <w:r w:rsidRPr="262E4E88">
        <w:rPr>
          <w:rFonts w:cs="Arial"/>
        </w:rPr>
        <w:t>s</w:t>
      </w:r>
      <w:r w:rsidRPr="262E4E88">
        <w:rPr>
          <w:rFonts w:cs="Arial"/>
          <w:spacing w:val="-4"/>
        </w:rPr>
        <w:t>t</w:t>
      </w:r>
      <w:r w:rsidRPr="262E4E88">
        <w:rPr>
          <w:rFonts w:cs="Arial"/>
          <w:spacing w:val="0"/>
        </w:rPr>
        <w:t>s</w:t>
      </w:r>
      <w:r w:rsidRPr="262E4E88">
        <w:rPr>
          <w:rFonts w:cs="Arial"/>
          <w:spacing w:val="-6"/>
        </w:rPr>
        <w:t xml:space="preserve"> </w:t>
      </w:r>
      <w:r w:rsidRPr="262E4E88">
        <w:rPr>
          <w:rFonts w:cs="Arial"/>
        </w:rPr>
        <w:t>s</w:t>
      </w:r>
      <w:r w:rsidRPr="262E4E88">
        <w:rPr>
          <w:rFonts w:cs="Arial"/>
          <w:spacing w:val="-6"/>
        </w:rPr>
        <w:t>h</w:t>
      </w:r>
      <w:r w:rsidRPr="262E4E88">
        <w:rPr>
          <w:rFonts w:cs="Arial"/>
        </w:rPr>
        <w:t>o</w:t>
      </w:r>
      <w:r w:rsidRPr="262E4E88">
        <w:rPr>
          <w:rFonts w:cs="Arial"/>
          <w:spacing w:val="-6"/>
        </w:rPr>
        <w:t>u</w:t>
      </w:r>
      <w:r w:rsidRPr="262E4E88">
        <w:rPr>
          <w:rFonts w:cs="Arial"/>
          <w:spacing w:val="-4"/>
        </w:rPr>
        <w:t>l</w:t>
      </w:r>
      <w:r w:rsidRPr="262E4E88">
        <w:rPr>
          <w:rFonts w:cs="Arial"/>
          <w:spacing w:val="0"/>
        </w:rPr>
        <w:t>d</w:t>
      </w:r>
      <w:r w:rsidRPr="262E4E88">
        <w:rPr>
          <w:rFonts w:cs="Arial"/>
          <w:spacing w:val="-4"/>
        </w:rPr>
        <w:t xml:space="preserve"> </w:t>
      </w:r>
      <w:r w:rsidRPr="262E4E88">
        <w:rPr>
          <w:rFonts w:cs="Arial"/>
        </w:rPr>
        <w:t>b</w:t>
      </w:r>
      <w:r w:rsidRPr="262E4E88">
        <w:rPr>
          <w:rFonts w:cs="Arial"/>
          <w:spacing w:val="0"/>
        </w:rPr>
        <w:t>e</w:t>
      </w:r>
      <w:r w:rsidRPr="262E4E88">
        <w:rPr>
          <w:rFonts w:cs="Arial"/>
          <w:spacing w:val="-9"/>
        </w:rPr>
        <w:t xml:space="preserve"> </w:t>
      </w:r>
      <w:r w:rsidRPr="262E4E88">
        <w:rPr>
          <w:rFonts w:cs="Arial"/>
          <w:spacing w:val="-2"/>
        </w:rPr>
        <w:t>m</w:t>
      </w:r>
      <w:r w:rsidRPr="262E4E88">
        <w:rPr>
          <w:rFonts w:cs="Arial"/>
          <w:spacing w:val="-6"/>
        </w:rPr>
        <w:t>a</w:t>
      </w:r>
      <w:r w:rsidRPr="262E4E88">
        <w:rPr>
          <w:rFonts w:cs="Arial"/>
        </w:rPr>
        <w:t>d</w:t>
      </w:r>
      <w:r w:rsidRPr="262E4E88">
        <w:rPr>
          <w:rFonts w:cs="Arial"/>
          <w:spacing w:val="0"/>
        </w:rPr>
        <w:t>e</w:t>
      </w:r>
      <w:r w:rsidRPr="262E4E88">
        <w:rPr>
          <w:rFonts w:cs="Arial"/>
          <w:spacing w:val="-7"/>
        </w:rPr>
        <w:t xml:space="preserve"> </w:t>
      </w:r>
      <w:r w:rsidRPr="262E4E88">
        <w:rPr>
          <w:rFonts w:cs="Arial"/>
        </w:rPr>
        <w:t>on</w:t>
      </w:r>
      <w:r w:rsidRPr="262E4E88">
        <w:rPr>
          <w:rFonts w:cs="Arial"/>
          <w:spacing w:val="0"/>
        </w:rPr>
        <w:t>e</w:t>
      </w:r>
      <w:r w:rsidRPr="262E4E88">
        <w:rPr>
          <w:rFonts w:cs="Arial"/>
          <w:spacing w:val="-7"/>
        </w:rPr>
        <w:t xml:space="preserve"> </w:t>
      </w:r>
      <w:r w:rsidRPr="262E4E88">
        <w:rPr>
          <w:rFonts w:cs="Arial"/>
          <w:spacing w:val="-6"/>
        </w:rPr>
        <w:t>w</w:t>
      </w:r>
      <w:r w:rsidRPr="262E4E88">
        <w:rPr>
          <w:rFonts w:cs="Arial"/>
        </w:rPr>
        <w:t>e</w:t>
      </w:r>
      <w:r w:rsidRPr="262E4E88">
        <w:rPr>
          <w:rFonts w:cs="Arial"/>
          <w:spacing w:val="-6"/>
        </w:rPr>
        <w:t>e</w:t>
      </w:r>
      <w:r w:rsidRPr="262E4E88">
        <w:rPr>
          <w:rFonts w:cs="Arial"/>
          <w:spacing w:val="0"/>
        </w:rPr>
        <w:t>k</w:t>
      </w:r>
      <w:r w:rsidRPr="262E4E88">
        <w:rPr>
          <w:rFonts w:cs="Arial"/>
          <w:spacing w:val="-4"/>
        </w:rPr>
        <w:t xml:space="preserve"> i</w:t>
      </w:r>
      <w:r w:rsidRPr="262E4E88">
        <w:rPr>
          <w:rFonts w:cs="Arial"/>
          <w:spacing w:val="0"/>
        </w:rPr>
        <w:t>n</w:t>
      </w:r>
      <w:r w:rsidRPr="262E4E88">
        <w:rPr>
          <w:rFonts w:cs="Arial"/>
          <w:spacing w:val="-7"/>
        </w:rPr>
        <w:t xml:space="preserve"> </w:t>
      </w:r>
      <w:r w:rsidRPr="262E4E88">
        <w:rPr>
          <w:rFonts w:cs="Arial"/>
          <w:spacing w:val="-6"/>
        </w:rPr>
        <w:t>a</w:t>
      </w:r>
      <w:r w:rsidRPr="262E4E88">
        <w:rPr>
          <w:rFonts w:cs="Arial"/>
        </w:rPr>
        <w:t>d</w:t>
      </w:r>
      <w:r w:rsidRPr="262E4E88">
        <w:rPr>
          <w:rFonts w:cs="Arial"/>
          <w:spacing w:val="-5"/>
        </w:rPr>
        <w:t>v</w:t>
      </w:r>
      <w:r w:rsidRPr="262E4E88">
        <w:rPr>
          <w:rFonts w:cs="Arial"/>
        </w:rPr>
        <w:t>anc</w:t>
      </w:r>
      <w:r w:rsidRPr="262E4E88">
        <w:rPr>
          <w:rFonts w:cs="Arial"/>
          <w:spacing w:val="0"/>
        </w:rPr>
        <w:t>e</w:t>
      </w:r>
      <w:r w:rsidRPr="262E4E88">
        <w:rPr>
          <w:rFonts w:cs="Arial"/>
          <w:spacing w:val="-7"/>
        </w:rPr>
        <w:t xml:space="preserve"> </w:t>
      </w:r>
      <w:r w:rsidRPr="262E4E88">
        <w:rPr>
          <w:rFonts w:cs="Arial"/>
          <w:spacing w:val="-6"/>
        </w:rPr>
        <w:t>w</w:t>
      </w:r>
      <w:r w:rsidRPr="262E4E88">
        <w:rPr>
          <w:rFonts w:cs="Arial"/>
        </w:rPr>
        <w:t>hene</w:t>
      </w:r>
      <w:r w:rsidRPr="262E4E88">
        <w:rPr>
          <w:rFonts w:cs="Arial"/>
          <w:spacing w:val="-5"/>
        </w:rPr>
        <w:t>v</w:t>
      </w:r>
      <w:r w:rsidRPr="262E4E88">
        <w:rPr>
          <w:rFonts w:cs="Arial"/>
        </w:rPr>
        <w:t>e</w:t>
      </w:r>
      <w:r w:rsidRPr="262E4E88">
        <w:rPr>
          <w:rFonts w:cs="Arial"/>
          <w:spacing w:val="0"/>
        </w:rPr>
        <w:t>r</w:t>
      </w:r>
      <w:r w:rsidRPr="262E4E88">
        <w:rPr>
          <w:rFonts w:cs="Arial"/>
          <w:spacing w:val="-6"/>
        </w:rPr>
        <w:t xml:space="preserve"> </w:t>
      </w:r>
      <w:r w:rsidRPr="262E4E88">
        <w:rPr>
          <w:rFonts w:cs="Arial"/>
        </w:rPr>
        <w:t>p</w:t>
      </w:r>
      <w:r w:rsidRPr="262E4E88">
        <w:rPr>
          <w:rFonts w:cs="Arial"/>
          <w:spacing w:val="-6"/>
        </w:rPr>
        <w:t>o</w:t>
      </w:r>
      <w:r w:rsidRPr="262E4E88">
        <w:rPr>
          <w:rFonts w:cs="Arial"/>
        </w:rPr>
        <w:t>ss</w:t>
      </w:r>
      <w:r w:rsidRPr="262E4E88">
        <w:rPr>
          <w:rFonts w:cs="Arial"/>
          <w:spacing w:val="-4"/>
        </w:rPr>
        <w:t>i</w:t>
      </w:r>
      <w:r w:rsidRPr="262E4E88">
        <w:rPr>
          <w:rFonts w:cs="Arial"/>
        </w:rPr>
        <w:t>b</w:t>
      </w:r>
      <w:r w:rsidRPr="262E4E88">
        <w:rPr>
          <w:rFonts w:cs="Arial"/>
          <w:spacing w:val="-6"/>
        </w:rPr>
        <w:t>l</w:t>
      </w:r>
      <w:r w:rsidRPr="262E4E88">
        <w:rPr>
          <w:rFonts w:cs="Arial"/>
        </w:rPr>
        <w:t>e</w:t>
      </w:r>
      <w:r w:rsidRPr="262E4E88">
        <w:rPr>
          <w:rFonts w:cs="Arial"/>
          <w:spacing w:val="0"/>
        </w:rPr>
        <w:t>.</w:t>
      </w:r>
      <w:r w:rsidRPr="262E4E88">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25B10F8E" w:rsidR="005C1D5F" w:rsidRDefault="005C1D5F" w:rsidP="262E4E88">
      <w:pPr>
        <w:widowControl w:val="0"/>
        <w:spacing w:before="120"/>
        <w:ind w:left="112" w:right="264"/>
        <w:rPr>
          <w:rFonts w:cs="Arial"/>
          <w:b/>
          <w:bCs/>
          <w:spacing w:val="2"/>
        </w:rPr>
      </w:pPr>
      <w:r w:rsidRPr="262E4E88">
        <w:rPr>
          <w:rFonts w:cs="Arial"/>
          <w:b/>
          <w:bCs/>
          <w:spacing w:val="-4"/>
        </w:rPr>
        <w:t xml:space="preserve">All written materials shall be due no later than 12:00 p.m. on </w:t>
      </w:r>
      <w:r w:rsidR="0CC2D627" w:rsidRPr="262E4E88">
        <w:rPr>
          <w:rFonts w:cs="Arial"/>
          <w:b/>
          <w:bCs/>
          <w:spacing w:val="-4"/>
        </w:rPr>
        <w:t>July 8</w:t>
      </w:r>
      <w:r w:rsidR="0065658D" w:rsidRPr="262E4E88">
        <w:rPr>
          <w:rFonts w:cs="Arial"/>
          <w:b/>
          <w:bCs/>
          <w:spacing w:val="-4"/>
        </w:rPr>
        <w:t xml:space="preserve">, </w:t>
      </w:r>
      <w:r w:rsidRPr="262E4E88">
        <w:rPr>
          <w:rFonts w:cs="Arial"/>
          <w:b/>
          <w:bCs/>
          <w:spacing w:val="-4"/>
        </w:rPr>
        <w:t>202</w:t>
      </w:r>
      <w:r w:rsidR="0012518E" w:rsidRPr="262E4E88">
        <w:rPr>
          <w:rFonts w:cs="Arial"/>
          <w:b/>
          <w:bCs/>
          <w:spacing w:val="-4"/>
        </w:rPr>
        <w:t>1</w:t>
      </w:r>
      <w:r w:rsidRPr="262E4E88">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262E4E88">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262E4E88">
        <w:rPr>
          <w:rFonts w:cs="Arial"/>
          <w:b/>
          <w:bCs/>
          <w:spacing w:val="2"/>
        </w:rPr>
        <w:t>accepted, but</w:t>
      </w:r>
      <w:proofErr w:type="gramEnd"/>
      <w:r w:rsidRPr="262E4E88">
        <w:rPr>
          <w:rFonts w:cs="Arial"/>
          <w:b/>
          <w:bCs/>
          <w:spacing w:val="2"/>
        </w:rPr>
        <w:t xml:space="preserve"> will not be posted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65658D">
      <w:pPr>
        <w:widowControl w:val="0"/>
        <w:numPr>
          <w:ilvl w:val="0"/>
          <w:numId w:val="11"/>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65658D">
      <w:pPr>
        <w:widowControl w:val="0"/>
        <w:numPr>
          <w:ilvl w:val="0"/>
          <w:numId w:val="11"/>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65658D">
      <w:pPr>
        <w:widowControl w:val="0"/>
        <w:numPr>
          <w:ilvl w:val="0"/>
          <w:numId w:val="11"/>
        </w:numPr>
        <w:spacing w:before="2" w:after="120" w:line="252" w:lineRule="exact"/>
        <w:ind w:left="720" w:right="308"/>
        <w:rPr>
          <w:rFonts w:cs="Arial"/>
          <w:spacing w:val="0"/>
          <w:szCs w:val="24"/>
        </w:rPr>
      </w:pPr>
      <w:r w:rsidRPr="00872693">
        <w:rPr>
          <w:rFonts w:cs="Arial"/>
          <w:spacing w:val="1"/>
          <w:szCs w:val="24"/>
        </w:rPr>
        <w:lastRenderedPageBreak/>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 xml:space="preserve">o </w:t>
      </w:r>
      <w:proofErr w:type="gramStart"/>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d</w:t>
      </w:r>
      <w:proofErr w:type="gramEnd"/>
      <w:r w:rsidRPr="00872693">
        <w:rPr>
          <w:rFonts w:cs="Arial"/>
          <w:spacing w:val="0"/>
          <w:szCs w:val="24"/>
        </w:rPr>
        <w:t xml:space="preserve">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65658D">
      <w:pPr>
        <w:widowControl w:val="0"/>
        <w:numPr>
          <w:ilvl w:val="0"/>
          <w:numId w:val="11"/>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65658D">
      <w:pPr>
        <w:widowControl w:val="0"/>
        <w:numPr>
          <w:ilvl w:val="0"/>
          <w:numId w:val="11"/>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65658D">
      <w:pPr>
        <w:widowControl w:val="0"/>
        <w:numPr>
          <w:ilvl w:val="0"/>
          <w:numId w:val="11"/>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65658D">
      <w:pPr>
        <w:widowControl w:val="0"/>
        <w:numPr>
          <w:ilvl w:val="0"/>
          <w:numId w:val="11"/>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65658D">
      <w:pPr>
        <w:widowControl w:val="0"/>
        <w:numPr>
          <w:ilvl w:val="0"/>
          <w:numId w:val="11"/>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872693">
        <w:rPr>
          <w:rFonts w:cs="Arial"/>
          <w:spacing w:val="0"/>
          <w:szCs w:val="24"/>
        </w:rPr>
        <w:t>accepted, but</w:t>
      </w:r>
      <w:proofErr w:type="gramEnd"/>
      <w:r w:rsidRPr="00872693">
        <w:rPr>
          <w:rFonts w:cs="Arial"/>
          <w:spacing w:val="0"/>
          <w:szCs w:val="24"/>
        </w:rPr>
        <w:t xml:space="preserve">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 xml:space="preserve">Figure 1. Participant View of </w:t>
      </w:r>
      <w:proofErr w:type="spellStart"/>
      <w:r w:rsidRPr="00C75585">
        <w:rPr>
          <w:rFonts w:cs="Arial"/>
          <w:b/>
          <w:bCs/>
          <w:szCs w:val="24"/>
        </w:rPr>
        <w:t>GoToWebinar</w:t>
      </w:r>
      <w:proofErr w:type="spellEnd"/>
      <w:r w:rsidRPr="00C75585">
        <w:rPr>
          <w:rFonts w:cs="Arial"/>
          <w:b/>
          <w:bCs/>
          <w:szCs w:val="24"/>
        </w:rPr>
        <w:t xml:space="preserve">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C80EB" w14:textId="77777777" w:rsidR="009E20A4" w:rsidRDefault="009E20A4" w:rsidP="005F6B90">
      <w:r>
        <w:separator/>
      </w:r>
    </w:p>
  </w:endnote>
  <w:endnote w:type="continuationSeparator" w:id="0">
    <w:p w14:paraId="1C240EBD" w14:textId="77777777" w:rsidR="009E20A4" w:rsidRDefault="009E20A4"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1E44914" w:rsidR="008652F0" w:rsidRDefault="008652F0">
        <w:pPr>
          <w:pStyle w:val="Footer"/>
          <w:jc w:val="center"/>
        </w:pPr>
        <w:r>
          <w:fldChar w:fldCharType="begin"/>
        </w:r>
        <w:r>
          <w:instrText xml:space="preserve"> PAGE   \* MERGEFORMAT </w:instrText>
        </w:r>
        <w:r>
          <w:fldChar w:fldCharType="separate"/>
        </w:r>
        <w:r w:rsidR="00ED1866">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84BC" w14:textId="77777777" w:rsidR="009E20A4" w:rsidRDefault="009E20A4" w:rsidP="005F6B90">
      <w:r>
        <w:separator/>
      </w:r>
    </w:p>
  </w:footnote>
  <w:footnote w:type="continuationSeparator" w:id="0">
    <w:p w14:paraId="1883C895" w14:textId="77777777" w:rsidR="009E20A4" w:rsidRDefault="009E20A4"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25DA" w14:textId="0F55DF31"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272">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8652F0" w:rsidRDefault="007D6272"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7D6272"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262E4E88"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7D6272"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5DD5" w14:textId="5243D52C"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7D6272"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272">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7D6272"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9B4EC8"/>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5594E"/>
    <w:multiLevelType w:val="hybridMultilevel"/>
    <w:tmpl w:val="D4C069AA"/>
    <w:lvl w:ilvl="0" w:tplc="C696E54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8814D6"/>
    <w:multiLevelType w:val="hybridMultilevel"/>
    <w:tmpl w:val="D5884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CC05F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9" w15:restartNumberingAfterBreak="0">
    <w:nsid w:val="302C379E"/>
    <w:multiLevelType w:val="hybridMultilevel"/>
    <w:tmpl w:val="320EAEA8"/>
    <w:lvl w:ilvl="0" w:tplc="2B444060">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8F4257"/>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742B02"/>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C164D9"/>
    <w:multiLevelType w:val="hybridMultilevel"/>
    <w:tmpl w:val="1CF2E24C"/>
    <w:lvl w:ilvl="0" w:tplc="04090017">
      <w:start w:val="1"/>
      <w:numFmt w:val="lowerLetter"/>
      <w:lvlText w:val="%1)"/>
      <w:lvlJc w:val="left"/>
      <w:pPr>
        <w:ind w:left="720" w:hanging="360"/>
      </w:pPr>
      <w:rPr>
        <w:rFonts w:hint="default"/>
      </w:rPr>
    </w:lvl>
    <w:lvl w:ilvl="1" w:tplc="243435C8">
      <w:start w:val="1"/>
      <w:numFmt w:val="decimal"/>
      <w:lvlText w:val="%2)"/>
      <w:lvlJc w:val="left"/>
      <w:pPr>
        <w:ind w:left="1440" w:hanging="360"/>
      </w:pPr>
      <w:rPr>
        <w:rFonts w:ascii="Arial" w:eastAsia="Arial" w:hAnsi="Arial"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5"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1901EE"/>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8"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9" w15:restartNumberingAfterBreak="0">
    <w:nsid w:val="51FA235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9269B5"/>
    <w:multiLevelType w:val="hybridMultilevel"/>
    <w:tmpl w:val="1382E2EE"/>
    <w:lvl w:ilvl="0" w:tplc="7EEA61F8">
      <w:start w:val="1"/>
      <w:numFmt w:val="lowerLetter"/>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5943D1"/>
    <w:multiLevelType w:val="hybridMultilevel"/>
    <w:tmpl w:val="F3BE400A"/>
    <w:lvl w:ilvl="0" w:tplc="3A38D71A">
      <w:start w:val="1"/>
      <w:numFmt w:val="decimal"/>
      <w:lvlText w:val="%1."/>
      <w:lvlJc w:val="left"/>
      <w:pPr>
        <w:ind w:left="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9EEFB0">
      <w:start w:val="1"/>
      <w:numFmt w:val="decimal"/>
      <w:lvlText w:val="%2."/>
      <w:lvlJc w:val="left"/>
      <w:pPr>
        <w:ind w:left="1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D406F8">
      <w:start w:val="1"/>
      <w:numFmt w:val="lowerRoman"/>
      <w:lvlText w:val="%3"/>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5041B0">
      <w:start w:val="1"/>
      <w:numFmt w:val="decimal"/>
      <w:lvlText w:val="%4"/>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32ABD6">
      <w:start w:val="1"/>
      <w:numFmt w:val="lowerLetter"/>
      <w:lvlText w:val="%5"/>
      <w:lvlJc w:val="left"/>
      <w:pPr>
        <w:ind w:left="3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425F88">
      <w:start w:val="1"/>
      <w:numFmt w:val="lowerRoman"/>
      <w:lvlText w:val="%6"/>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B2925C">
      <w:start w:val="1"/>
      <w:numFmt w:val="decimal"/>
      <w:lvlText w:val="%7"/>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FC8706">
      <w:start w:val="1"/>
      <w:numFmt w:val="lowerLetter"/>
      <w:lvlText w:val="%8"/>
      <w:lvlJc w:val="left"/>
      <w:pPr>
        <w:ind w:left="5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50CD40">
      <w:start w:val="1"/>
      <w:numFmt w:val="lowerRoman"/>
      <w:lvlText w:val="%9"/>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4"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6"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7" w15:restartNumberingAfterBreak="0">
    <w:nsid w:val="7A6370C5"/>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691A76"/>
    <w:multiLevelType w:val="hybridMultilevel"/>
    <w:tmpl w:val="3FBEE5EC"/>
    <w:lvl w:ilvl="0" w:tplc="F69AFA0C">
      <w:start w:val="1"/>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9" w15:restartNumberingAfterBreak="0">
    <w:nsid w:val="7DE76A89"/>
    <w:multiLevelType w:val="hybridMultilevel"/>
    <w:tmpl w:val="6E645EF2"/>
    <w:lvl w:ilvl="0" w:tplc="CCB4BD94">
      <w:start w:val="1"/>
      <w:numFmt w:val="decimal"/>
      <w:lvlText w:val="%1."/>
      <w:lvlJc w:val="left"/>
      <w:pPr>
        <w:ind w:left="872" w:hanging="360"/>
      </w:pPr>
      <w:rPr>
        <w:rFonts w:ascii="Arial" w:hAnsi="Arial" w:cs="Arial" w:hint="default"/>
      </w:rPr>
    </w:lvl>
    <w:lvl w:ilvl="1" w:tplc="7CD8C9F2">
      <w:start w:val="1"/>
      <w:numFmt w:val="lowerLetter"/>
      <w:lvlText w:val="%2."/>
      <w:lvlJc w:val="left"/>
      <w:pPr>
        <w:ind w:left="1592" w:hanging="360"/>
      </w:pPr>
      <w:rPr>
        <w:rFonts w:ascii="Arial" w:hAnsi="Arial" w:cs="Arial" w:hint="default"/>
      </w:r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26"/>
  </w:num>
  <w:num w:numId="2">
    <w:abstractNumId w:val="14"/>
  </w:num>
  <w:num w:numId="3">
    <w:abstractNumId w:val="0"/>
  </w:num>
  <w:num w:numId="4">
    <w:abstractNumId w:val="17"/>
  </w:num>
  <w:num w:numId="5">
    <w:abstractNumId w:val="18"/>
  </w:num>
  <w:num w:numId="6">
    <w:abstractNumId w:val="20"/>
  </w:num>
  <w:num w:numId="7">
    <w:abstractNumId w:val="23"/>
  </w:num>
  <w:num w:numId="8">
    <w:abstractNumId w:val="25"/>
  </w:num>
  <w:num w:numId="9">
    <w:abstractNumId w:val="14"/>
    <w:lvlOverride w:ilvl="0">
      <w:startOverride w:val="1"/>
    </w:lvlOverride>
    <w:lvlOverride w:ilvl="1"/>
    <w:lvlOverride w:ilvl="2"/>
    <w:lvlOverride w:ilvl="3"/>
    <w:lvlOverride w:ilvl="4"/>
    <w:lvlOverride w:ilvl="5"/>
    <w:lvlOverride w:ilvl="6"/>
    <w:lvlOverride w:ilvl="7"/>
    <w:lvlOverride w:ilvl="8"/>
  </w:num>
  <w:num w:numId="10">
    <w:abstractNumId w:val="6"/>
  </w:num>
  <w:num w:numId="11">
    <w:abstractNumId w:val="2"/>
  </w:num>
  <w:num w:numId="12">
    <w:abstractNumId w:val="10"/>
  </w:num>
  <w:num w:numId="13">
    <w:abstractNumId w:val="28"/>
  </w:num>
  <w:num w:numId="14">
    <w:abstractNumId w:val="24"/>
  </w:num>
  <w:num w:numId="15">
    <w:abstractNumId w:val="8"/>
  </w:num>
  <w:num w:numId="16">
    <w:abstractNumId w:val="29"/>
  </w:num>
  <w:num w:numId="17">
    <w:abstractNumId w:val="16"/>
  </w:num>
  <w:num w:numId="18">
    <w:abstractNumId w:val="19"/>
  </w:num>
  <w:num w:numId="19">
    <w:abstractNumId w:val="1"/>
  </w:num>
  <w:num w:numId="20">
    <w:abstractNumId w:val="7"/>
  </w:num>
  <w:num w:numId="21">
    <w:abstractNumId w:val="4"/>
  </w:num>
  <w:num w:numId="22">
    <w:abstractNumId w:val="9"/>
  </w:num>
  <w:num w:numId="23">
    <w:abstractNumId w:val="21"/>
  </w:num>
  <w:num w:numId="24">
    <w:abstractNumId w:val="14"/>
  </w:num>
  <w:num w:numId="25">
    <w:abstractNumId w:val="14"/>
    <w:lvlOverride w:ilvl="0">
      <w:startOverride w:val="1"/>
    </w:lvlOverride>
    <w:lvlOverride w:ilvl="1"/>
    <w:lvlOverride w:ilvl="2"/>
    <w:lvlOverride w:ilvl="3"/>
    <w:lvlOverride w:ilvl="4"/>
    <w:lvlOverride w:ilvl="5"/>
    <w:lvlOverride w:ilvl="6"/>
    <w:lvlOverride w:ilvl="7"/>
    <w:lvlOverride w:ilvl="8"/>
  </w:num>
  <w:num w:numId="26">
    <w:abstractNumId w:val="11"/>
  </w:num>
  <w:num w:numId="27">
    <w:abstractNumId w:val="3"/>
  </w:num>
  <w:num w:numId="28">
    <w:abstractNumId w:val="12"/>
  </w:num>
  <w:num w:numId="29">
    <w:abstractNumId w:val="27"/>
  </w:num>
  <w:num w:numId="30">
    <w:abstractNumId w:val="15"/>
  </w:num>
  <w:num w:numId="31">
    <w:abstractNumId w:val="22"/>
  </w:num>
  <w:num w:numId="32">
    <w:abstractNumId w:val="13"/>
  </w:num>
  <w:num w:numId="33">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g6k960RD20FyhAboTZpLOpbDJHFLtp3FvNx3dkS6t5at6c2hWp6PWHHXlytjfUtu0zIIGrfyAk96Ng7LF/yEWw==" w:salt="JbTLwyDcKzKA8b3LStz3nQ=="/>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07A63"/>
    <w:rsid w:val="00011D8A"/>
    <w:rsid w:val="00013275"/>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367"/>
    <w:rsid w:val="001A35BC"/>
    <w:rsid w:val="001A528D"/>
    <w:rsid w:val="001A5DFD"/>
    <w:rsid w:val="001A64FC"/>
    <w:rsid w:val="001B13D9"/>
    <w:rsid w:val="001B69FE"/>
    <w:rsid w:val="001C2503"/>
    <w:rsid w:val="001C2782"/>
    <w:rsid w:val="001C35B4"/>
    <w:rsid w:val="001D0B10"/>
    <w:rsid w:val="001D1351"/>
    <w:rsid w:val="001D3021"/>
    <w:rsid w:val="001D749F"/>
    <w:rsid w:val="001E7FC0"/>
    <w:rsid w:val="001F0A0C"/>
    <w:rsid w:val="001F59F6"/>
    <w:rsid w:val="001F5DDB"/>
    <w:rsid w:val="001F61C6"/>
    <w:rsid w:val="001F661B"/>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6D19"/>
    <w:rsid w:val="00321803"/>
    <w:rsid w:val="00322912"/>
    <w:rsid w:val="003232DB"/>
    <w:rsid w:val="00323E23"/>
    <w:rsid w:val="003244C1"/>
    <w:rsid w:val="0032632D"/>
    <w:rsid w:val="00331303"/>
    <w:rsid w:val="003317D8"/>
    <w:rsid w:val="00331F28"/>
    <w:rsid w:val="00333ABB"/>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B254E"/>
    <w:rsid w:val="003B4CB9"/>
    <w:rsid w:val="003B5859"/>
    <w:rsid w:val="003B7C1D"/>
    <w:rsid w:val="003C1AD2"/>
    <w:rsid w:val="003C46D5"/>
    <w:rsid w:val="003C7DAA"/>
    <w:rsid w:val="003D064A"/>
    <w:rsid w:val="003D0DD1"/>
    <w:rsid w:val="003D12AE"/>
    <w:rsid w:val="003D14D5"/>
    <w:rsid w:val="003D29E9"/>
    <w:rsid w:val="003D3537"/>
    <w:rsid w:val="003D50FC"/>
    <w:rsid w:val="003D5EB6"/>
    <w:rsid w:val="003D652A"/>
    <w:rsid w:val="003D6740"/>
    <w:rsid w:val="003E0695"/>
    <w:rsid w:val="003E0AFA"/>
    <w:rsid w:val="003E3E83"/>
    <w:rsid w:val="003E45D8"/>
    <w:rsid w:val="003E49B8"/>
    <w:rsid w:val="003E5FA6"/>
    <w:rsid w:val="003F558C"/>
    <w:rsid w:val="003F7109"/>
    <w:rsid w:val="0040088C"/>
    <w:rsid w:val="0040095B"/>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01D2"/>
    <w:rsid w:val="00462B40"/>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4149"/>
    <w:rsid w:val="00503597"/>
    <w:rsid w:val="005036B3"/>
    <w:rsid w:val="005076AF"/>
    <w:rsid w:val="00510E66"/>
    <w:rsid w:val="00510F97"/>
    <w:rsid w:val="0052066D"/>
    <w:rsid w:val="00522092"/>
    <w:rsid w:val="005229F7"/>
    <w:rsid w:val="00525B92"/>
    <w:rsid w:val="00530703"/>
    <w:rsid w:val="00534D25"/>
    <w:rsid w:val="00536F2F"/>
    <w:rsid w:val="00537193"/>
    <w:rsid w:val="0054007C"/>
    <w:rsid w:val="00542055"/>
    <w:rsid w:val="00544F74"/>
    <w:rsid w:val="005467A5"/>
    <w:rsid w:val="0055165D"/>
    <w:rsid w:val="0055331F"/>
    <w:rsid w:val="005541FB"/>
    <w:rsid w:val="00555416"/>
    <w:rsid w:val="00562847"/>
    <w:rsid w:val="00563ED7"/>
    <w:rsid w:val="005729A5"/>
    <w:rsid w:val="005733A0"/>
    <w:rsid w:val="0057460A"/>
    <w:rsid w:val="00574C04"/>
    <w:rsid w:val="0057690E"/>
    <w:rsid w:val="00581342"/>
    <w:rsid w:val="005847B2"/>
    <w:rsid w:val="00584F32"/>
    <w:rsid w:val="00585865"/>
    <w:rsid w:val="00585A6A"/>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B90"/>
    <w:rsid w:val="005F7D11"/>
    <w:rsid w:val="00604812"/>
    <w:rsid w:val="0061046D"/>
    <w:rsid w:val="0061125B"/>
    <w:rsid w:val="006121D2"/>
    <w:rsid w:val="0061288A"/>
    <w:rsid w:val="00614A48"/>
    <w:rsid w:val="0061645A"/>
    <w:rsid w:val="00632A89"/>
    <w:rsid w:val="00634960"/>
    <w:rsid w:val="00636037"/>
    <w:rsid w:val="0063797A"/>
    <w:rsid w:val="00641AD0"/>
    <w:rsid w:val="00642244"/>
    <w:rsid w:val="00645250"/>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A448B"/>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E0030"/>
    <w:rsid w:val="006E19FA"/>
    <w:rsid w:val="006E3DDB"/>
    <w:rsid w:val="006E6E04"/>
    <w:rsid w:val="006F3A6C"/>
    <w:rsid w:val="006F3D5C"/>
    <w:rsid w:val="006F4A52"/>
    <w:rsid w:val="006F7CF8"/>
    <w:rsid w:val="00700DFB"/>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60EB"/>
    <w:rsid w:val="007401E5"/>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0F2"/>
    <w:rsid w:val="00781829"/>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4E5B"/>
    <w:rsid w:val="007C6CF5"/>
    <w:rsid w:val="007C735D"/>
    <w:rsid w:val="007D2AE4"/>
    <w:rsid w:val="007D46B8"/>
    <w:rsid w:val="007D49EB"/>
    <w:rsid w:val="007D4D81"/>
    <w:rsid w:val="007D6272"/>
    <w:rsid w:val="007E12D6"/>
    <w:rsid w:val="007F1C5A"/>
    <w:rsid w:val="007F2C68"/>
    <w:rsid w:val="007F2FC3"/>
    <w:rsid w:val="007F3DEA"/>
    <w:rsid w:val="007F4F96"/>
    <w:rsid w:val="007F6EF3"/>
    <w:rsid w:val="008018A3"/>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6A5C"/>
    <w:rsid w:val="008375FF"/>
    <w:rsid w:val="00843855"/>
    <w:rsid w:val="00843D00"/>
    <w:rsid w:val="00844619"/>
    <w:rsid w:val="0084522A"/>
    <w:rsid w:val="00850B3E"/>
    <w:rsid w:val="008510E8"/>
    <w:rsid w:val="008533D7"/>
    <w:rsid w:val="008538E6"/>
    <w:rsid w:val="00856894"/>
    <w:rsid w:val="0086270C"/>
    <w:rsid w:val="00862DD7"/>
    <w:rsid w:val="00863482"/>
    <w:rsid w:val="008652F0"/>
    <w:rsid w:val="00865BD6"/>
    <w:rsid w:val="00866112"/>
    <w:rsid w:val="008711A9"/>
    <w:rsid w:val="008719E6"/>
    <w:rsid w:val="008725C4"/>
    <w:rsid w:val="00872693"/>
    <w:rsid w:val="00876A59"/>
    <w:rsid w:val="008823E6"/>
    <w:rsid w:val="00883D32"/>
    <w:rsid w:val="008847B1"/>
    <w:rsid w:val="0088540F"/>
    <w:rsid w:val="00886E21"/>
    <w:rsid w:val="008871D1"/>
    <w:rsid w:val="00887A51"/>
    <w:rsid w:val="00887BF8"/>
    <w:rsid w:val="008906B7"/>
    <w:rsid w:val="0089771D"/>
    <w:rsid w:val="008A03EE"/>
    <w:rsid w:val="008A0C01"/>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B40"/>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5050"/>
    <w:rsid w:val="009867D2"/>
    <w:rsid w:val="00986A6C"/>
    <w:rsid w:val="00986C4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A032D1"/>
    <w:rsid w:val="00A03567"/>
    <w:rsid w:val="00A03CDB"/>
    <w:rsid w:val="00A06D93"/>
    <w:rsid w:val="00A077DE"/>
    <w:rsid w:val="00A10103"/>
    <w:rsid w:val="00A10B3F"/>
    <w:rsid w:val="00A10BFC"/>
    <w:rsid w:val="00A1246C"/>
    <w:rsid w:val="00A125CA"/>
    <w:rsid w:val="00A13C25"/>
    <w:rsid w:val="00A16567"/>
    <w:rsid w:val="00A17E87"/>
    <w:rsid w:val="00A232C1"/>
    <w:rsid w:val="00A30D35"/>
    <w:rsid w:val="00A31496"/>
    <w:rsid w:val="00A3191A"/>
    <w:rsid w:val="00A34F9D"/>
    <w:rsid w:val="00A35785"/>
    <w:rsid w:val="00A358F9"/>
    <w:rsid w:val="00A373EF"/>
    <w:rsid w:val="00A4038B"/>
    <w:rsid w:val="00A4241F"/>
    <w:rsid w:val="00A43E81"/>
    <w:rsid w:val="00A4643F"/>
    <w:rsid w:val="00A53A11"/>
    <w:rsid w:val="00A54364"/>
    <w:rsid w:val="00A570AB"/>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5004"/>
    <w:rsid w:val="00A86C81"/>
    <w:rsid w:val="00A94812"/>
    <w:rsid w:val="00A96A85"/>
    <w:rsid w:val="00A96EA9"/>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40F18"/>
    <w:rsid w:val="00B410C2"/>
    <w:rsid w:val="00B419A8"/>
    <w:rsid w:val="00B41EED"/>
    <w:rsid w:val="00B41FE3"/>
    <w:rsid w:val="00B42235"/>
    <w:rsid w:val="00B46415"/>
    <w:rsid w:val="00B46A9E"/>
    <w:rsid w:val="00B4723F"/>
    <w:rsid w:val="00B526D8"/>
    <w:rsid w:val="00B52750"/>
    <w:rsid w:val="00B53760"/>
    <w:rsid w:val="00B546BE"/>
    <w:rsid w:val="00B549D7"/>
    <w:rsid w:val="00B54C07"/>
    <w:rsid w:val="00B573A1"/>
    <w:rsid w:val="00B576FF"/>
    <w:rsid w:val="00B62AA6"/>
    <w:rsid w:val="00B632FE"/>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51B"/>
    <w:rsid w:val="00C42BEC"/>
    <w:rsid w:val="00C4301A"/>
    <w:rsid w:val="00C4658B"/>
    <w:rsid w:val="00C46D20"/>
    <w:rsid w:val="00C471FD"/>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0B04"/>
    <w:rsid w:val="00CA2C70"/>
    <w:rsid w:val="00CA2F90"/>
    <w:rsid w:val="00CA3D87"/>
    <w:rsid w:val="00CA69FF"/>
    <w:rsid w:val="00CA6A10"/>
    <w:rsid w:val="00CB0476"/>
    <w:rsid w:val="00CB12B9"/>
    <w:rsid w:val="00CC470E"/>
    <w:rsid w:val="00CC5566"/>
    <w:rsid w:val="00CC5840"/>
    <w:rsid w:val="00CC6E76"/>
    <w:rsid w:val="00CD315D"/>
    <w:rsid w:val="00CD3697"/>
    <w:rsid w:val="00CD3C8F"/>
    <w:rsid w:val="00CD4BD2"/>
    <w:rsid w:val="00CD559B"/>
    <w:rsid w:val="00CD6C9C"/>
    <w:rsid w:val="00CE10B8"/>
    <w:rsid w:val="00CE1E2E"/>
    <w:rsid w:val="00CE2D6A"/>
    <w:rsid w:val="00CE6005"/>
    <w:rsid w:val="00CE726B"/>
    <w:rsid w:val="00CF43F7"/>
    <w:rsid w:val="00CF598D"/>
    <w:rsid w:val="00D0076B"/>
    <w:rsid w:val="00D007AF"/>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4C73"/>
    <w:rsid w:val="00DA7930"/>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1209"/>
    <w:rsid w:val="00E034BB"/>
    <w:rsid w:val="00E10078"/>
    <w:rsid w:val="00E111FE"/>
    <w:rsid w:val="00E128D0"/>
    <w:rsid w:val="00E12AEF"/>
    <w:rsid w:val="00E130EE"/>
    <w:rsid w:val="00E16C04"/>
    <w:rsid w:val="00E211C6"/>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61A4"/>
    <w:rsid w:val="00F761A1"/>
    <w:rsid w:val="00F76C9F"/>
    <w:rsid w:val="00F76EC1"/>
    <w:rsid w:val="00F77B26"/>
    <w:rsid w:val="00F84573"/>
    <w:rsid w:val="00F85804"/>
    <w:rsid w:val="00F87084"/>
    <w:rsid w:val="00F92A30"/>
    <w:rsid w:val="00F92ECA"/>
    <w:rsid w:val="00F9408D"/>
    <w:rsid w:val="00F964AE"/>
    <w:rsid w:val="00F9732E"/>
    <w:rsid w:val="00FA1CC7"/>
    <w:rsid w:val="00FA3090"/>
    <w:rsid w:val="00FA3F52"/>
    <w:rsid w:val="00FA5086"/>
    <w:rsid w:val="00FB6057"/>
    <w:rsid w:val="00FB6634"/>
    <w:rsid w:val="00FB74D8"/>
    <w:rsid w:val="00FC10B2"/>
    <w:rsid w:val="00FC5FD8"/>
    <w:rsid w:val="00FC7D2D"/>
    <w:rsid w:val="00FD05F2"/>
    <w:rsid w:val="00FD4103"/>
    <w:rsid w:val="00FD45E3"/>
    <w:rsid w:val="00FD597A"/>
    <w:rsid w:val="00FD6079"/>
    <w:rsid w:val="00FE12E8"/>
    <w:rsid w:val="00FE15C2"/>
    <w:rsid w:val="00FE1D51"/>
    <w:rsid w:val="00FE373D"/>
    <w:rsid w:val="00FE69A1"/>
    <w:rsid w:val="00FF0BE3"/>
    <w:rsid w:val="00FF0D79"/>
    <w:rsid w:val="00FF23F5"/>
    <w:rsid w:val="00FF7EAE"/>
    <w:rsid w:val="045F83FD"/>
    <w:rsid w:val="07AA4D98"/>
    <w:rsid w:val="08AA6903"/>
    <w:rsid w:val="098BDFB0"/>
    <w:rsid w:val="0BE8DAC0"/>
    <w:rsid w:val="0C6AFBC7"/>
    <w:rsid w:val="0CC2D627"/>
    <w:rsid w:val="0D16C6EB"/>
    <w:rsid w:val="0DBD6092"/>
    <w:rsid w:val="0E762951"/>
    <w:rsid w:val="10C87C62"/>
    <w:rsid w:val="12F92B2D"/>
    <w:rsid w:val="13D6CC7E"/>
    <w:rsid w:val="157694A9"/>
    <w:rsid w:val="1984480D"/>
    <w:rsid w:val="1ADB1F0B"/>
    <w:rsid w:val="1B82BFAE"/>
    <w:rsid w:val="1D4CC256"/>
    <w:rsid w:val="1E0F907B"/>
    <w:rsid w:val="213252FF"/>
    <w:rsid w:val="22A54308"/>
    <w:rsid w:val="2365C164"/>
    <w:rsid w:val="24411369"/>
    <w:rsid w:val="25AD1176"/>
    <w:rsid w:val="262E4E88"/>
    <w:rsid w:val="29602F8D"/>
    <w:rsid w:val="2A0529A2"/>
    <w:rsid w:val="2B83ED05"/>
    <w:rsid w:val="2BB70C7C"/>
    <w:rsid w:val="2C057B14"/>
    <w:rsid w:val="2D12DF45"/>
    <w:rsid w:val="3079B426"/>
    <w:rsid w:val="3092274B"/>
    <w:rsid w:val="32873A79"/>
    <w:rsid w:val="32D87589"/>
    <w:rsid w:val="33A6B894"/>
    <w:rsid w:val="35BBB42D"/>
    <w:rsid w:val="38CFE025"/>
    <w:rsid w:val="3C8CE972"/>
    <w:rsid w:val="400C400E"/>
    <w:rsid w:val="4074ABC7"/>
    <w:rsid w:val="42BD2949"/>
    <w:rsid w:val="43574C97"/>
    <w:rsid w:val="43E60868"/>
    <w:rsid w:val="44E246C8"/>
    <w:rsid w:val="4525CF70"/>
    <w:rsid w:val="455584E1"/>
    <w:rsid w:val="490D6B26"/>
    <w:rsid w:val="49513325"/>
    <w:rsid w:val="4E132923"/>
    <w:rsid w:val="4F438986"/>
    <w:rsid w:val="4F67DA6B"/>
    <w:rsid w:val="5008EC92"/>
    <w:rsid w:val="5024AB20"/>
    <w:rsid w:val="50FF54AE"/>
    <w:rsid w:val="528C35D4"/>
    <w:rsid w:val="54E86646"/>
    <w:rsid w:val="55F18006"/>
    <w:rsid w:val="57248A18"/>
    <w:rsid w:val="5843EDE0"/>
    <w:rsid w:val="584B70B0"/>
    <w:rsid w:val="59637A94"/>
    <w:rsid w:val="59DACB36"/>
    <w:rsid w:val="5B1A49E2"/>
    <w:rsid w:val="5D35CA48"/>
    <w:rsid w:val="5D9D68C0"/>
    <w:rsid w:val="5EF3C0CC"/>
    <w:rsid w:val="5FED2587"/>
    <w:rsid w:val="61BE6BAA"/>
    <w:rsid w:val="63297984"/>
    <w:rsid w:val="6340A8A8"/>
    <w:rsid w:val="64C57CB6"/>
    <w:rsid w:val="664894B1"/>
    <w:rsid w:val="66F0C895"/>
    <w:rsid w:val="67D5AEA1"/>
    <w:rsid w:val="6879BA4C"/>
    <w:rsid w:val="6CFF8418"/>
    <w:rsid w:val="6E3F5DF7"/>
    <w:rsid w:val="6F170DFF"/>
    <w:rsid w:val="71488D75"/>
    <w:rsid w:val="71E22F81"/>
    <w:rsid w:val="7341220E"/>
    <w:rsid w:val="74A31ACC"/>
    <w:rsid w:val="78968E3F"/>
    <w:rsid w:val="7A3B5C66"/>
    <w:rsid w:val="7C3A1193"/>
    <w:rsid w:val="7DA19D9F"/>
    <w:rsid w:val="7EF0FD84"/>
    <w:rsid w:val="7F062894"/>
    <w:rsid w:val="7F319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styleId="UnresolvedMention">
    <w:name w:val="Unresolved Mention"/>
    <w:basedOn w:val="DefaultParagraphFont"/>
    <w:uiPriority w:val="99"/>
    <w:semiHidden/>
    <w:unhideWhenUsed/>
    <w:rsid w:val="0070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2" ma:contentTypeDescription="Create a new document." ma:contentTypeScope="" ma:versionID="b2f26a766f4bddcfb20e51bc0f0fa1f4">
  <xsd:schema xmlns:xsd="http://www.w3.org/2001/XMLSchema" xmlns:xs="http://www.w3.org/2001/XMLSchema" xmlns:p="http://schemas.microsoft.com/office/2006/metadata/properties" xmlns:ns2="8bb2a10d-854f-4ff5-89cb-e953835ed3a5" targetNamespace="http://schemas.microsoft.com/office/2006/metadata/properties" ma:root="true" ma:fieldsID="052a17e743e2ec679b3c9baa591093ad" ns2:_="">
    <xsd:import namespace="8bb2a10d-854f-4ff5-89cb-e953835ed3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664996-43BB-4F32-A8D3-C0594359FF34}">
  <ds:schemaRefs>
    <ds:schemaRef ds:uri="http://schemas.openxmlformats.org/officeDocument/2006/bibliography"/>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CBCB918D-77CE-43E0-824A-474241220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2726</Words>
  <Characters>15542</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Hedge, Eric@BOF</cp:lastModifiedBy>
  <cp:revision>4</cp:revision>
  <cp:lastPrinted>2020-01-09T22:12:00Z</cp:lastPrinted>
  <dcterms:created xsi:type="dcterms:W3CDTF">2021-06-30T20:54:00Z</dcterms:created>
  <dcterms:modified xsi:type="dcterms:W3CDTF">2021-07-02T15:44:00Z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