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5FA0" w14:textId="2F35F21A" w:rsidR="00096898" w:rsidRPr="009355A4" w:rsidRDefault="005F6B90" w:rsidP="00462C5D">
      <w:pPr>
        <w:pStyle w:val="Title"/>
        <w:spacing w:before="240"/>
        <w:rPr>
          <w:rFonts w:cs="Arial"/>
          <w:sz w:val="36"/>
          <w:szCs w:val="36"/>
        </w:rPr>
      </w:pPr>
      <w:r w:rsidRPr="009355A4">
        <w:rPr>
          <w:rFonts w:cs="Arial"/>
          <w:sz w:val="36"/>
          <w:szCs w:val="36"/>
        </w:rPr>
        <w:t>BOARD OF FORESTRY AND FIRE PROTECTION</w:t>
      </w:r>
      <w:r w:rsidR="00466F2D" w:rsidRPr="009355A4">
        <w:rPr>
          <w:rFonts w:cs="Arial"/>
          <w:sz w:val="36"/>
          <w:szCs w:val="36"/>
        </w:rPr>
        <w:t xml:space="preserve"> MEETING MINUTES</w:t>
      </w:r>
    </w:p>
    <w:p w14:paraId="3257075D" w14:textId="23516E03" w:rsidR="00096898" w:rsidRPr="009355A4" w:rsidRDefault="00CC36E2" w:rsidP="00462C5D">
      <w:pPr>
        <w:pStyle w:val="Title"/>
        <w:spacing w:before="240"/>
        <w:rPr>
          <w:rStyle w:val="Heading1Char"/>
          <w:rFonts w:cs="Arial"/>
          <w:b/>
        </w:rPr>
      </w:pPr>
      <w:r>
        <w:rPr>
          <w:rStyle w:val="Heading1Char"/>
          <w:rFonts w:cs="Arial"/>
          <w:b/>
        </w:rPr>
        <w:t>November 3</w:t>
      </w:r>
      <w:r w:rsidR="00A57A48" w:rsidRPr="009355A4">
        <w:rPr>
          <w:rStyle w:val="Heading1Char"/>
          <w:rFonts w:cs="Arial"/>
          <w:b/>
        </w:rPr>
        <w:t>, 2021</w:t>
      </w:r>
      <w:r w:rsidR="00806B02" w:rsidRPr="009355A4">
        <w:rPr>
          <w:rStyle w:val="Heading1Char"/>
          <w:rFonts w:cs="Arial"/>
          <w:b/>
        </w:rPr>
        <w:t xml:space="preserve"> </w:t>
      </w:r>
    </w:p>
    <w:p w14:paraId="44DD2DB9" w14:textId="77777777" w:rsidR="00A57A48" w:rsidRPr="009355A4" w:rsidRDefault="00A57A48" w:rsidP="00A57A48">
      <w:pPr>
        <w:pStyle w:val="Title"/>
        <w:spacing w:before="240"/>
        <w:jc w:val="left"/>
        <w:rPr>
          <w:rStyle w:val="Heading1Char"/>
          <w:rFonts w:cs="Arial"/>
          <w:b/>
        </w:rPr>
      </w:pPr>
    </w:p>
    <w:p w14:paraId="070F21F2" w14:textId="52E8B2F2" w:rsidR="00BA1A62" w:rsidRPr="00314391" w:rsidRDefault="0014300D" w:rsidP="00314391">
      <w:pPr>
        <w:pStyle w:val="Heading1"/>
        <w:rPr>
          <w:bCs/>
          <w:szCs w:val="24"/>
        </w:rPr>
      </w:pPr>
      <w:r w:rsidRPr="009355A4">
        <w:rPr>
          <w:rStyle w:val="Heading1Char"/>
          <w:rFonts w:cs="Arial"/>
          <w:b/>
        </w:rPr>
        <w:t xml:space="preserve">BOARD </w:t>
      </w:r>
      <w:r w:rsidR="00806B02" w:rsidRPr="009355A4">
        <w:rPr>
          <w:rStyle w:val="Heading1Char"/>
          <w:rFonts w:cs="Arial"/>
          <w:b/>
        </w:rPr>
        <w:t>MEMBERS</w:t>
      </w:r>
      <w:r w:rsidR="00314391">
        <w:rPr>
          <w:bCs/>
          <w:szCs w:val="24"/>
        </w:rPr>
        <w:t xml:space="preserve"> PRESENT</w:t>
      </w:r>
      <w:r w:rsidR="00806B02" w:rsidRPr="00314391">
        <w:rPr>
          <w:b w:val="0"/>
          <w:bCs/>
          <w:i/>
          <w:iCs/>
        </w:rPr>
        <w:t>:</w:t>
      </w:r>
    </w:p>
    <w:p w14:paraId="6A95F42A" w14:textId="77777777" w:rsidR="00BA1A62" w:rsidRPr="009355A4" w:rsidRDefault="00BA1A62" w:rsidP="00403A64">
      <w:pPr>
        <w:pStyle w:val="ListParagraph"/>
        <w:numPr>
          <w:ilvl w:val="0"/>
          <w:numId w:val="1"/>
        </w:numPr>
        <w:tabs>
          <w:tab w:val="left" w:pos="1320"/>
        </w:tabs>
        <w:spacing w:before="120"/>
        <w:rPr>
          <w:rFonts w:cs="Arial"/>
          <w:szCs w:val="24"/>
        </w:rPr>
        <w:sectPr w:rsidR="00BA1A62" w:rsidRPr="009355A4" w:rsidSect="00DA0404">
          <w:headerReference w:type="even" r:id="rId11"/>
          <w:headerReference w:type="default" r:id="rId12"/>
          <w:headerReference w:type="first" r:id="rId13"/>
          <w:pgSz w:w="12240" w:h="15840"/>
          <w:pgMar w:top="1440" w:right="1440" w:bottom="1440" w:left="1440" w:header="720" w:footer="720" w:gutter="0"/>
          <w:cols w:space="720"/>
          <w:titlePg/>
          <w:docGrid w:linePitch="360"/>
        </w:sectPr>
      </w:pPr>
    </w:p>
    <w:p w14:paraId="15C4D264" w14:textId="77777777" w:rsidR="00862DD7" w:rsidRPr="009355A4" w:rsidRDefault="00862DD7" w:rsidP="00403A64">
      <w:pPr>
        <w:pStyle w:val="ListParagraph"/>
        <w:numPr>
          <w:ilvl w:val="0"/>
          <w:numId w:val="1"/>
        </w:numPr>
        <w:tabs>
          <w:tab w:val="left" w:pos="1320"/>
        </w:tabs>
        <w:spacing w:before="120"/>
        <w:rPr>
          <w:rFonts w:cs="Arial"/>
          <w:szCs w:val="24"/>
        </w:rPr>
      </w:pPr>
      <w:r w:rsidRPr="009355A4">
        <w:rPr>
          <w:rFonts w:cs="Arial"/>
          <w:szCs w:val="24"/>
        </w:rPr>
        <w:t>Keith Gilles</w:t>
      </w:r>
      <w:r w:rsidR="00BB77D8" w:rsidRPr="009355A4">
        <w:rPr>
          <w:rFonts w:cs="Arial"/>
          <w:szCs w:val="24"/>
        </w:rPr>
        <w:t>s</w:t>
      </w:r>
      <w:r w:rsidRPr="009355A4">
        <w:rPr>
          <w:rFonts w:cs="Arial"/>
          <w:szCs w:val="24"/>
        </w:rPr>
        <w:t>, Chair</w:t>
      </w:r>
    </w:p>
    <w:p w14:paraId="3AC805B8" w14:textId="77777777" w:rsidR="00E10078" w:rsidRPr="009355A4" w:rsidRDefault="00E10078" w:rsidP="00245998">
      <w:pPr>
        <w:pStyle w:val="ListParagraph"/>
        <w:numPr>
          <w:ilvl w:val="0"/>
          <w:numId w:val="4"/>
        </w:numPr>
        <w:tabs>
          <w:tab w:val="left" w:pos="1320"/>
        </w:tabs>
        <w:rPr>
          <w:rFonts w:cs="Arial"/>
          <w:szCs w:val="24"/>
        </w:rPr>
      </w:pPr>
      <w:r w:rsidRPr="009355A4">
        <w:rPr>
          <w:rFonts w:cs="Arial"/>
          <w:szCs w:val="24"/>
        </w:rPr>
        <w:t>Rich Wade</w:t>
      </w:r>
    </w:p>
    <w:p w14:paraId="04B28A3C" w14:textId="65151ED0" w:rsidR="00F97B9D" w:rsidRPr="009355A4" w:rsidRDefault="00F97B9D" w:rsidP="00B061B0">
      <w:pPr>
        <w:pStyle w:val="ListParagraph"/>
        <w:numPr>
          <w:ilvl w:val="0"/>
          <w:numId w:val="4"/>
        </w:numPr>
        <w:tabs>
          <w:tab w:val="left" w:pos="1320"/>
        </w:tabs>
        <w:rPr>
          <w:rFonts w:cs="Arial"/>
          <w:szCs w:val="24"/>
        </w:rPr>
      </w:pPr>
      <w:r w:rsidRPr="009355A4">
        <w:rPr>
          <w:rFonts w:cs="Arial"/>
          <w:szCs w:val="24"/>
        </w:rPr>
        <w:t>Katharine Delbar</w:t>
      </w:r>
    </w:p>
    <w:p w14:paraId="764C06D3" w14:textId="26C80F14" w:rsidR="004B7484" w:rsidRPr="009355A4" w:rsidRDefault="004B7484" w:rsidP="00B061B0">
      <w:pPr>
        <w:pStyle w:val="ListParagraph"/>
        <w:numPr>
          <w:ilvl w:val="0"/>
          <w:numId w:val="4"/>
        </w:numPr>
        <w:tabs>
          <w:tab w:val="left" w:pos="1320"/>
        </w:tabs>
        <w:rPr>
          <w:rFonts w:cs="Arial"/>
          <w:szCs w:val="24"/>
        </w:rPr>
      </w:pPr>
      <w:r w:rsidRPr="009355A4">
        <w:rPr>
          <w:rFonts w:cs="Arial"/>
          <w:szCs w:val="24"/>
        </w:rPr>
        <w:t>Elizabeth Forsburg</w:t>
      </w:r>
      <w:r w:rsidR="00384386">
        <w:rPr>
          <w:rFonts w:cs="Arial"/>
          <w:szCs w:val="24"/>
        </w:rPr>
        <w:t xml:space="preserve"> Pardi</w:t>
      </w:r>
    </w:p>
    <w:p w14:paraId="2BC2CB52" w14:textId="64EAD46D" w:rsidR="004B7484" w:rsidRPr="009355A4" w:rsidRDefault="004B7484" w:rsidP="00245998">
      <w:pPr>
        <w:pStyle w:val="ListParagraph"/>
        <w:numPr>
          <w:ilvl w:val="0"/>
          <w:numId w:val="4"/>
        </w:numPr>
        <w:tabs>
          <w:tab w:val="left" w:pos="1320"/>
        </w:tabs>
        <w:ind w:left="360"/>
        <w:rPr>
          <w:rFonts w:cs="Arial"/>
          <w:szCs w:val="24"/>
        </w:rPr>
      </w:pPr>
      <w:r w:rsidRPr="009355A4">
        <w:rPr>
          <w:rFonts w:cs="Arial"/>
          <w:szCs w:val="24"/>
        </w:rPr>
        <w:t>J. Lopez</w:t>
      </w:r>
    </w:p>
    <w:p w14:paraId="21BEE58D" w14:textId="77777777" w:rsidR="00E10078" w:rsidRPr="009355A4" w:rsidRDefault="00E10078" w:rsidP="00403A64">
      <w:pPr>
        <w:pStyle w:val="ListParagraph"/>
        <w:numPr>
          <w:ilvl w:val="0"/>
          <w:numId w:val="1"/>
        </w:numPr>
        <w:tabs>
          <w:tab w:val="left" w:pos="1320"/>
        </w:tabs>
        <w:ind w:left="360"/>
        <w:rPr>
          <w:rFonts w:cs="Arial"/>
          <w:szCs w:val="24"/>
        </w:rPr>
      </w:pPr>
      <w:r w:rsidRPr="009355A4">
        <w:rPr>
          <w:rFonts w:cs="Arial"/>
          <w:szCs w:val="24"/>
        </w:rPr>
        <w:t>Susan Husari</w:t>
      </w:r>
    </w:p>
    <w:p w14:paraId="33790ED7" w14:textId="3896B051" w:rsidR="00BA1A62" w:rsidRPr="009355A4" w:rsidRDefault="00A417A5" w:rsidP="00A417A5">
      <w:pPr>
        <w:pStyle w:val="ListParagraph"/>
        <w:numPr>
          <w:ilvl w:val="0"/>
          <w:numId w:val="1"/>
        </w:numPr>
        <w:ind w:left="360"/>
        <w:rPr>
          <w:rFonts w:cs="Arial"/>
        </w:rPr>
      </w:pPr>
      <w:r w:rsidRPr="009355A4">
        <w:rPr>
          <w:rFonts w:cs="Arial"/>
        </w:rPr>
        <w:t>Mike Jan</w:t>
      </w:r>
      <w:r w:rsidR="00721A15" w:rsidRPr="009355A4">
        <w:rPr>
          <w:rFonts w:cs="Arial"/>
        </w:rPr>
        <w:t>i</w:t>
      </w:r>
    </w:p>
    <w:p w14:paraId="07F6D451" w14:textId="77777777" w:rsidR="004B7484" w:rsidRPr="009355A4" w:rsidRDefault="004B7484" w:rsidP="004B7484">
      <w:pPr>
        <w:rPr>
          <w:rStyle w:val="Heading2Char"/>
          <w:rFonts w:eastAsia="Times New Roman" w:cs="Arial"/>
          <w:b w:val="0"/>
          <w:i w:val="0"/>
          <w:szCs w:val="20"/>
        </w:rPr>
        <w:sectPr w:rsidR="004B7484" w:rsidRPr="009355A4" w:rsidSect="00BA1A62">
          <w:type w:val="continuous"/>
          <w:pgSz w:w="12240" w:h="15840"/>
          <w:pgMar w:top="1440" w:right="1440" w:bottom="1440" w:left="1440" w:header="720" w:footer="720" w:gutter="0"/>
          <w:cols w:num="2" w:space="720"/>
          <w:titlePg/>
          <w:docGrid w:linePitch="360"/>
        </w:sectPr>
      </w:pPr>
    </w:p>
    <w:p w14:paraId="0469FF48" w14:textId="3AE483AF" w:rsidR="00902B59" w:rsidRPr="009355A4" w:rsidRDefault="00902B59" w:rsidP="00562847">
      <w:pPr>
        <w:pStyle w:val="Heading1"/>
        <w:spacing w:before="360"/>
        <w:rPr>
          <w:rStyle w:val="Heading1Char"/>
          <w:rFonts w:cs="Arial"/>
          <w:b/>
        </w:rPr>
      </w:pPr>
      <w:r w:rsidRPr="009355A4">
        <w:rPr>
          <w:rStyle w:val="Heading1Char"/>
          <w:rFonts w:cs="Arial"/>
          <w:b/>
        </w:rPr>
        <w:t xml:space="preserve">BOARD </w:t>
      </w:r>
      <w:r w:rsidR="00CB0B36" w:rsidRPr="009355A4">
        <w:rPr>
          <w:rStyle w:val="Heading1Char"/>
          <w:rFonts w:cs="Arial"/>
          <w:b/>
        </w:rPr>
        <w:t>MEMBERS</w:t>
      </w:r>
      <w:r w:rsidRPr="009355A4">
        <w:rPr>
          <w:rStyle w:val="Heading1Char"/>
          <w:rFonts w:cs="Arial"/>
          <w:b/>
        </w:rPr>
        <w:t xml:space="preserve"> ABSENT:</w:t>
      </w:r>
    </w:p>
    <w:p w14:paraId="7264720F" w14:textId="3FFA7F6D" w:rsidR="00902B59" w:rsidRPr="009355A4" w:rsidRDefault="00902B59" w:rsidP="00902B59">
      <w:pPr>
        <w:pStyle w:val="ListParagraph"/>
        <w:numPr>
          <w:ilvl w:val="0"/>
          <w:numId w:val="15"/>
        </w:numPr>
        <w:rPr>
          <w:rFonts w:eastAsiaTheme="majorEastAsia" w:cs="Arial"/>
        </w:rPr>
      </w:pPr>
      <w:r w:rsidRPr="009355A4">
        <w:rPr>
          <w:rFonts w:eastAsiaTheme="majorEastAsia" w:cs="Arial"/>
        </w:rPr>
        <w:t>Chris Chase</w:t>
      </w:r>
    </w:p>
    <w:p w14:paraId="662AA413" w14:textId="0BB04594" w:rsidR="00BA1A62" w:rsidRPr="009355A4" w:rsidRDefault="00423ADF" w:rsidP="00562847">
      <w:pPr>
        <w:pStyle w:val="Heading1"/>
        <w:spacing w:before="360"/>
        <w:rPr>
          <w:rStyle w:val="Heading1Char"/>
          <w:rFonts w:cs="Arial"/>
          <w:b/>
        </w:rPr>
      </w:pPr>
      <w:r w:rsidRPr="009355A4">
        <w:rPr>
          <w:rStyle w:val="Heading1Char"/>
          <w:rFonts w:cs="Arial"/>
          <w:b/>
        </w:rPr>
        <w:t>B</w:t>
      </w:r>
      <w:r w:rsidR="005F6B90" w:rsidRPr="009355A4">
        <w:rPr>
          <w:rStyle w:val="Heading1Char"/>
          <w:rFonts w:cs="Arial"/>
          <w:b/>
        </w:rPr>
        <w:t xml:space="preserve">OARD </w:t>
      </w:r>
      <w:r w:rsidR="00BA1A62" w:rsidRPr="009355A4">
        <w:rPr>
          <w:rStyle w:val="Heading1Char"/>
          <w:rFonts w:cs="Arial"/>
          <w:b/>
        </w:rPr>
        <w:t>S</w:t>
      </w:r>
      <w:r w:rsidR="005F6B90" w:rsidRPr="009355A4">
        <w:rPr>
          <w:rStyle w:val="Heading1Char"/>
          <w:rFonts w:cs="Arial"/>
          <w:b/>
        </w:rPr>
        <w:t>TAFF</w:t>
      </w:r>
      <w:r w:rsidR="002E5655" w:rsidRPr="009355A4">
        <w:rPr>
          <w:rStyle w:val="Heading1Char"/>
          <w:rFonts w:cs="Arial"/>
          <w:b/>
        </w:rPr>
        <w:t xml:space="preserve"> PRESENT:</w:t>
      </w:r>
    </w:p>
    <w:p w14:paraId="0CE568D6" w14:textId="77777777" w:rsidR="004258BC" w:rsidRPr="009355A4" w:rsidRDefault="004258BC" w:rsidP="00245998">
      <w:pPr>
        <w:pStyle w:val="ListParagraph"/>
        <w:numPr>
          <w:ilvl w:val="0"/>
          <w:numId w:val="3"/>
        </w:numPr>
        <w:tabs>
          <w:tab w:val="left" w:pos="1320"/>
        </w:tabs>
        <w:spacing w:before="120"/>
        <w:rPr>
          <w:rFonts w:cs="Arial"/>
          <w:szCs w:val="24"/>
        </w:rPr>
        <w:sectPr w:rsidR="004258BC" w:rsidRPr="009355A4" w:rsidSect="00BA1A62">
          <w:type w:val="continuous"/>
          <w:pgSz w:w="12240" w:h="15840"/>
          <w:pgMar w:top="1440" w:right="1440" w:bottom="1440" w:left="1440" w:header="720" w:footer="720" w:gutter="0"/>
          <w:cols w:space="720"/>
          <w:titlePg/>
          <w:docGrid w:linePitch="360"/>
        </w:sectPr>
      </w:pPr>
    </w:p>
    <w:p w14:paraId="46D9264F" w14:textId="68577EE2" w:rsidR="00137CA6" w:rsidRPr="009355A4" w:rsidRDefault="00137CA6" w:rsidP="00137CA6">
      <w:pPr>
        <w:pStyle w:val="ListParagraph"/>
        <w:numPr>
          <w:ilvl w:val="0"/>
          <w:numId w:val="3"/>
        </w:numPr>
        <w:rPr>
          <w:rFonts w:cs="Arial"/>
          <w:szCs w:val="24"/>
        </w:rPr>
      </w:pPr>
      <w:r w:rsidRPr="009355A4">
        <w:rPr>
          <w:rFonts w:cs="Arial"/>
          <w:szCs w:val="24"/>
        </w:rPr>
        <w:t>Edith Hannigan, Executive Officer</w:t>
      </w:r>
    </w:p>
    <w:p w14:paraId="10BE8DA8" w14:textId="68C84700" w:rsidR="004245EA" w:rsidRPr="009355A4" w:rsidRDefault="004245EA" w:rsidP="004245EA">
      <w:pPr>
        <w:pStyle w:val="ListParagraph"/>
        <w:numPr>
          <w:ilvl w:val="0"/>
          <w:numId w:val="3"/>
        </w:numPr>
        <w:rPr>
          <w:rFonts w:cs="Arial"/>
          <w:szCs w:val="24"/>
        </w:rPr>
      </w:pPr>
      <w:r w:rsidRPr="009355A4">
        <w:rPr>
          <w:rFonts w:cs="Arial"/>
          <w:szCs w:val="24"/>
        </w:rPr>
        <w:t>Dan Stapleton, Licensing Officer</w:t>
      </w:r>
    </w:p>
    <w:p w14:paraId="794D141C" w14:textId="77777777" w:rsidR="004245EA" w:rsidRPr="009355A4" w:rsidRDefault="004245EA" w:rsidP="004245EA">
      <w:pPr>
        <w:pStyle w:val="ListParagraph"/>
        <w:numPr>
          <w:ilvl w:val="0"/>
          <w:numId w:val="3"/>
        </w:numPr>
        <w:rPr>
          <w:rFonts w:cs="Arial"/>
          <w:szCs w:val="24"/>
        </w:rPr>
      </w:pPr>
      <w:r w:rsidRPr="009355A4">
        <w:rPr>
          <w:rFonts w:cs="Arial"/>
          <w:szCs w:val="24"/>
        </w:rPr>
        <w:t>Jeff Slaton, Senior Board Counsel</w:t>
      </w:r>
    </w:p>
    <w:p w14:paraId="1D096B36" w14:textId="77777777" w:rsidR="004245EA" w:rsidRPr="009355A4" w:rsidRDefault="004245EA" w:rsidP="004245EA">
      <w:pPr>
        <w:pStyle w:val="ListParagraph"/>
        <w:numPr>
          <w:ilvl w:val="0"/>
          <w:numId w:val="3"/>
        </w:numPr>
        <w:rPr>
          <w:rFonts w:cs="Arial"/>
          <w:szCs w:val="24"/>
        </w:rPr>
      </w:pPr>
      <w:proofErr w:type="spellStart"/>
      <w:r w:rsidRPr="009355A4">
        <w:rPr>
          <w:rFonts w:cs="Arial"/>
          <w:szCs w:val="24"/>
        </w:rPr>
        <w:t>Deniele</w:t>
      </w:r>
      <w:proofErr w:type="spellEnd"/>
      <w:r w:rsidRPr="009355A4">
        <w:rPr>
          <w:rFonts w:cs="Arial"/>
          <w:szCs w:val="24"/>
        </w:rPr>
        <w:t xml:space="preserve"> Cade, Staff Analyst, Licensing</w:t>
      </w:r>
    </w:p>
    <w:p w14:paraId="0D62C5F8" w14:textId="77777777" w:rsidR="004245EA" w:rsidRPr="009355A4" w:rsidRDefault="004245EA" w:rsidP="004245EA">
      <w:pPr>
        <w:pStyle w:val="ListParagraph"/>
        <w:numPr>
          <w:ilvl w:val="0"/>
          <w:numId w:val="3"/>
        </w:numPr>
        <w:rPr>
          <w:rFonts w:cs="Arial"/>
          <w:szCs w:val="24"/>
        </w:rPr>
      </w:pPr>
      <w:r w:rsidRPr="009355A4">
        <w:rPr>
          <w:rFonts w:cs="Arial"/>
          <w:szCs w:val="24"/>
        </w:rPr>
        <w:t xml:space="preserve">Andrew Lawhorn, Forestry Assistant II </w:t>
      </w:r>
    </w:p>
    <w:p w14:paraId="4E19B10B" w14:textId="77777777" w:rsidR="004245EA" w:rsidRPr="009355A4" w:rsidRDefault="004245EA" w:rsidP="004245EA">
      <w:pPr>
        <w:pStyle w:val="ListParagraph"/>
        <w:numPr>
          <w:ilvl w:val="0"/>
          <w:numId w:val="3"/>
        </w:numPr>
        <w:rPr>
          <w:rFonts w:cs="Arial"/>
          <w:szCs w:val="24"/>
        </w:rPr>
      </w:pPr>
      <w:r w:rsidRPr="009355A4">
        <w:rPr>
          <w:rFonts w:cs="Arial"/>
          <w:szCs w:val="24"/>
        </w:rPr>
        <w:t>Robert Roth, Board Counsel</w:t>
      </w:r>
    </w:p>
    <w:p w14:paraId="5709E361" w14:textId="77777777" w:rsidR="00137CA6" w:rsidRPr="009355A4" w:rsidRDefault="00137CA6" w:rsidP="00137CA6">
      <w:pPr>
        <w:pStyle w:val="ListParagraph"/>
        <w:numPr>
          <w:ilvl w:val="0"/>
          <w:numId w:val="3"/>
        </w:numPr>
        <w:rPr>
          <w:rFonts w:cs="Arial"/>
          <w:szCs w:val="24"/>
        </w:rPr>
      </w:pPr>
      <w:r w:rsidRPr="009355A4">
        <w:rPr>
          <w:rFonts w:cs="Arial"/>
          <w:szCs w:val="24"/>
        </w:rPr>
        <w:t xml:space="preserve">Claire McCoy, Wildfire Planning Specialist </w:t>
      </w:r>
    </w:p>
    <w:p w14:paraId="76359CBB" w14:textId="77777777" w:rsidR="00137CA6" w:rsidRPr="009355A4" w:rsidRDefault="00137CA6" w:rsidP="00137CA6">
      <w:pPr>
        <w:pStyle w:val="ListParagraph"/>
        <w:ind w:left="360"/>
        <w:rPr>
          <w:rFonts w:cs="Arial"/>
          <w:szCs w:val="24"/>
        </w:rPr>
      </w:pPr>
    </w:p>
    <w:p w14:paraId="7109C98E" w14:textId="77777777" w:rsidR="004245EA" w:rsidRPr="009355A4" w:rsidRDefault="004245EA" w:rsidP="004245EA">
      <w:pPr>
        <w:pStyle w:val="ListParagraph"/>
        <w:numPr>
          <w:ilvl w:val="0"/>
          <w:numId w:val="3"/>
        </w:numPr>
        <w:ind w:left="360"/>
        <w:rPr>
          <w:rFonts w:cs="Arial"/>
          <w:szCs w:val="24"/>
        </w:rPr>
      </w:pPr>
      <w:r w:rsidRPr="009355A4">
        <w:rPr>
          <w:rFonts w:cs="Arial"/>
          <w:szCs w:val="24"/>
        </w:rPr>
        <w:t>Sara Walter, Contacts Analyst</w:t>
      </w:r>
    </w:p>
    <w:p w14:paraId="1F86466C" w14:textId="77777777" w:rsidR="004245EA" w:rsidRPr="009355A4" w:rsidRDefault="004245EA" w:rsidP="004245EA">
      <w:pPr>
        <w:pStyle w:val="ListParagraph"/>
        <w:numPr>
          <w:ilvl w:val="0"/>
          <w:numId w:val="3"/>
        </w:numPr>
        <w:ind w:left="360"/>
        <w:rPr>
          <w:rFonts w:cs="Arial"/>
          <w:szCs w:val="24"/>
        </w:rPr>
      </w:pPr>
      <w:r w:rsidRPr="009355A4">
        <w:rPr>
          <w:rFonts w:cs="Arial"/>
          <w:szCs w:val="24"/>
        </w:rPr>
        <w:t>Katie Harrell, Joint Institute for Wood Products Innovation</w:t>
      </w:r>
    </w:p>
    <w:p w14:paraId="7D485E32" w14:textId="77777777" w:rsidR="004245EA" w:rsidRPr="009355A4" w:rsidRDefault="004245EA" w:rsidP="004245EA">
      <w:pPr>
        <w:pStyle w:val="ListParagraph"/>
        <w:numPr>
          <w:ilvl w:val="0"/>
          <w:numId w:val="3"/>
        </w:numPr>
        <w:ind w:left="360"/>
        <w:rPr>
          <w:rFonts w:cs="Arial"/>
          <w:szCs w:val="24"/>
        </w:rPr>
      </w:pPr>
      <w:r w:rsidRPr="009355A4">
        <w:rPr>
          <w:rFonts w:cs="Arial"/>
          <w:szCs w:val="24"/>
        </w:rPr>
        <w:t>Laura Alarcon-Stalians, Administrative Manager</w:t>
      </w:r>
    </w:p>
    <w:p w14:paraId="5C529082" w14:textId="77777777" w:rsidR="004245EA" w:rsidRPr="009355A4" w:rsidRDefault="004245EA" w:rsidP="004245EA">
      <w:pPr>
        <w:pStyle w:val="ListParagraph"/>
        <w:numPr>
          <w:ilvl w:val="0"/>
          <w:numId w:val="3"/>
        </w:numPr>
        <w:ind w:left="360"/>
        <w:rPr>
          <w:rFonts w:cs="Arial"/>
          <w:szCs w:val="24"/>
        </w:rPr>
      </w:pPr>
      <w:r w:rsidRPr="009355A4">
        <w:rPr>
          <w:rFonts w:cs="Arial"/>
          <w:szCs w:val="24"/>
        </w:rPr>
        <w:t>Linda Cano, Executive Assistant</w:t>
      </w:r>
    </w:p>
    <w:p w14:paraId="667EBE3D" w14:textId="5886044B" w:rsidR="004245EA" w:rsidRPr="009355A4" w:rsidRDefault="004245EA" w:rsidP="004245EA">
      <w:pPr>
        <w:pStyle w:val="ListParagraph"/>
        <w:numPr>
          <w:ilvl w:val="0"/>
          <w:numId w:val="3"/>
        </w:numPr>
        <w:ind w:left="360"/>
        <w:rPr>
          <w:rFonts w:cs="Arial"/>
          <w:szCs w:val="24"/>
        </w:rPr>
      </w:pPr>
      <w:r w:rsidRPr="009355A4">
        <w:rPr>
          <w:rFonts w:cs="Arial"/>
          <w:szCs w:val="24"/>
        </w:rPr>
        <w:t>Jane Van</w:t>
      </w:r>
      <w:r w:rsidR="00CA1714" w:rsidRPr="009355A4">
        <w:rPr>
          <w:rFonts w:cs="Arial"/>
          <w:szCs w:val="24"/>
        </w:rPr>
        <w:t xml:space="preserve"> </w:t>
      </w:r>
      <w:proofErr w:type="spellStart"/>
      <w:r w:rsidRPr="009355A4">
        <w:rPr>
          <w:rFonts w:cs="Arial"/>
          <w:szCs w:val="24"/>
        </w:rPr>
        <w:t>Susteren</w:t>
      </w:r>
      <w:proofErr w:type="spellEnd"/>
      <w:r w:rsidRPr="009355A4">
        <w:rPr>
          <w:rFonts w:cs="Arial"/>
          <w:szCs w:val="24"/>
        </w:rPr>
        <w:t>, Regulations Coordinator</w:t>
      </w:r>
    </w:p>
    <w:p w14:paraId="0F17D0E4" w14:textId="77777777" w:rsidR="004258BC" w:rsidRPr="009355A4" w:rsidRDefault="004258BC" w:rsidP="00BA1A62">
      <w:pPr>
        <w:pStyle w:val="ListParagraph"/>
        <w:spacing w:before="160"/>
        <w:ind w:left="360"/>
        <w:rPr>
          <w:rStyle w:val="Heading1Char"/>
          <w:rFonts w:cs="Arial"/>
        </w:rPr>
        <w:sectPr w:rsidR="004258BC" w:rsidRPr="009355A4" w:rsidSect="004258BC">
          <w:type w:val="continuous"/>
          <w:pgSz w:w="12240" w:h="15840"/>
          <w:pgMar w:top="1440" w:right="1440" w:bottom="1440" w:left="1440" w:header="720" w:footer="720" w:gutter="0"/>
          <w:cols w:num="2" w:space="720"/>
          <w:titlePg/>
          <w:docGrid w:linePitch="360"/>
        </w:sectPr>
      </w:pPr>
    </w:p>
    <w:p w14:paraId="1FB56371" w14:textId="10D2D6B6" w:rsidR="003502CA" w:rsidRPr="009355A4" w:rsidRDefault="003502CA" w:rsidP="003502CA">
      <w:pPr>
        <w:pStyle w:val="Heading1"/>
        <w:rPr>
          <w:rFonts w:cs="Arial"/>
        </w:rPr>
      </w:pPr>
      <w:r w:rsidRPr="009355A4">
        <w:rPr>
          <w:rStyle w:val="Heading1Char"/>
          <w:rFonts w:cs="Arial"/>
          <w:b/>
        </w:rPr>
        <w:t>DEPARTMENTAL STAFF PRESENT</w:t>
      </w:r>
      <w:r w:rsidRPr="009355A4">
        <w:rPr>
          <w:rFonts w:cs="Arial"/>
        </w:rPr>
        <w:t>:</w:t>
      </w:r>
    </w:p>
    <w:p w14:paraId="0CB4AAC3" w14:textId="77777777" w:rsidR="0087746B" w:rsidRPr="009355A4" w:rsidRDefault="0087746B" w:rsidP="003502CA">
      <w:pPr>
        <w:pStyle w:val="Heading1"/>
        <w:rPr>
          <w:rFonts w:cs="Arial"/>
        </w:rPr>
        <w:sectPr w:rsidR="0087746B" w:rsidRPr="009355A4" w:rsidSect="00C133AF">
          <w:type w:val="continuous"/>
          <w:pgSz w:w="12240" w:h="15840"/>
          <w:pgMar w:top="1440" w:right="1440" w:bottom="1440" w:left="1440" w:header="720" w:footer="720" w:gutter="0"/>
          <w:cols w:space="720"/>
          <w:titlePg/>
          <w:docGrid w:linePitch="360"/>
        </w:sectPr>
      </w:pPr>
    </w:p>
    <w:p w14:paraId="0A07C3F9" w14:textId="77777777" w:rsidR="004B5020" w:rsidRPr="009355A4" w:rsidRDefault="00F43E27" w:rsidP="00721A15">
      <w:pPr>
        <w:pStyle w:val="ListParagraph"/>
        <w:numPr>
          <w:ilvl w:val="0"/>
          <w:numId w:val="2"/>
        </w:numPr>
        <w:rPr>
          <w:rFonts w:cs="Arial"/>
          <w:szCs w:val="24"/>
        </w:rPr>
      </w:pPr>
      <w:r w:rsidRPr="009355A4">
        <w:rPr>
          <w:rFonts w:cs="Arial"/>
          <w:szCs w:val="24"/>
        </w:rPr>
        <w:t>Thom Porter,</w:t>
      </w:r>
      <w:r w:rsidR="00C078D0" w:rsidRPr="009355A4">
        <w:rPr>
          <w:rFonts w:cs="Arial"/>
          <w:szCs w:val="24"/>
        </w:rPr>
        <w:t xml:space="preserve"> </w:t>
      </w:r>
      <w:r w:rsidR="004B5020" w:rsidRPr="009355A4">
        <w:rPr>
          <w:rFonts w:cs="Arial"/>
          <w:szCs w:val="24"/>
        </w:rPr>
        <w:t>Director, CAL FIRE</w:t>
      </w:r>
    </w:p>
    <w:p w14:paraId="421AF225" w14:textId="798948B5" w:rsidR="00462C5D" w:rsidRPr="009355A4" w:rsidRDefault="00462C5D" w:rsidP="00721A15">
      <w:pPr>
        <w:pStyle w:val="ListParagraph"/>
        <w:numPr>
          <w:ilvl w:val="0"/>
          <w:numId w:val="2"/>
        </w:numPr>
        <w:rPr>
          <w:rFonts w:cs="Arial"/>
          <w:szCs w:val="24"/>
        </w:rPr>
      </w:pPr>
      <w:r w:rsidRPr="009355A4">
        <w:rPr>
          <w:rFonts w:cs="Arial"/>
          <w:szCs w:val="24"/>
        </w:rPr>
        <w:t>Craig Tolmie, Chief Deputy Director</w:t>
      </w:r>
    </w:p>
    <w:p w14:paraId="66F5E5B8" w14:textId="2C6BE41D" w:rsidR="00721A15" w:rsidRPr="009355A4" w:rsidRDefault="00721A15" w:rsidP="00721A15">
      <w:pPr>
        <w:pStyle w:val="ListParagraph"/>
        <w:numPr>
          <w:ilvl w:val="0"/>
          <w:numId w:val="2"/>
        </w:numPr>
        <w:rPr>
          <w:rFonts w:cs="Arial"/>
          <w:szCs w:val="24"/>
        </w:rPr>
      </w:pPr>
      <w:r w:rsidRPr="009355A4">
        <w:rPr>
          <w:rFonts w:cs="Arial"/>
          <w:szCs w:val="24"/>
        </w:rPr>
        <w:t>Dennis Hall, Assistant Deputy Director, Forest Practice</w:t>
      </w:r>
    </w:p>
    <w:p w14:paraId="027AC1E1" w14:textId="7B832AEB" w:rsidR="00721A15" w:rsidRPr="009355A4" w:rsidRDefault="00721A15" w:rsidP="00721A15">
      <w:pPr>
        <w:pStyle w:val="ListParagraph"/>
        <w:numPr>
          <w:ilvl w:val="0"/>
          <w:numId w:val="2"/>
        </w:numPr>
        <w:rPr>
          <w:rFonts w:cs="Arial"/>
          <w:szCs w:val="24"/>
        </w:rPr>
      </w:pPr>
      <w:r w:rsidRPr="009355A4">
        <w:rPr>
          <w:rFonts w:cs="Arial"/>
          <w:szCs w:val="24"/>
        </w:rPr>
        <w:t>Eric Huff, Staff Chief, Forest Practice Program</w:t>
      </w:r>
    </w:p>
    <w:p w14:paraId="6DEF5777" w14:textId="77777777" w:rsidR="004258BC" w:rsidRPr="009355A4" w:rsidRDefault="004258BC" w:rsidP="00721A15">
      <w:pPr>
        <w:pStyle w:val="ListParagraph"/>
        <w:numPr>
          <w:ilvl w:val="0"/>
          <w:numId w:val="2"/>
        </w:numPr>
        <w:rPr>
          <w:rFonts w:cs="Arial"/>
          <w:b/>
          <w:szCs w:val="24"/>
        </w:rPr>
        <w:sectPr w:rsidR="004258BC" w:rsidRPr="009355A4" w:rsidSect="003502CA">
          <w:type w:val="continuous"/>
          <w:pgSz w:w="12240" w:h="15840"/>
          <w:pgMar w:top="1440" w:right="1440" w:bottom="1440" w:left="1440" w:header="720" w:footer="720" w:gutter="0"/>
          <w:cols w:space="720"/>
          <w:titlePg/>
          <w:docGrid w:linePitch="360"/>
        </w:sectPr>
      </w:pPr>
    </w:p>
    <w:p w14:paraId="0250FF10" w14:textId="77777777" w:rsidR="006E0A00" w:rsidRPr="009355A4" w:rsidRDefault="006E0A00">
      <w:pPr>
        <w:rPr>
          <w:rStyle w:val="Heading1Char"/>
          <w:rFonts w:cs="Arial"/>
          <w:szCs w:val="24"/>
        </w:rPr>
      </w:pPr>
      <w:r w:rsidRPr="009355A4">
        <w:rPr>
          <w:rStyle w:val="Heading1Char"/>
          <w:rFonts w:cs="Arial"/>
          <w:b w:val="0"/>
          <w:szCs w:val="24"/>
        </w:rPr>
        <w:br w:type="page"/>
      </w:r>
    </w:p>
    <w:p w14:paraId="11FB70F6" w14:textId="0EB2F440" w:rsidR="00C40BC4" w:rsidRPr="009355A4" w:rsidRDefault="00C40BC4" w:rsidP="002C2ED6">
      <w:pPr>
        <w:pStyle w:val="Heading1"/>
        <w:rPr>
          <w:rFonts w:cs="Arial"/>
          <w:b w:val="0"/>
          <w:szCs w:val="24"/>
        </w:rPr>
      </w:pPr>
      <w:r w:rsidRPr="009355A4">
        <w:rPr>
          <w:rStyle w:val="Heading1Char"/>
          <w:rFonts w:cs="Arial"/>
          <w:b/>
          <w:szCs w:val="24"/>
        </w:rPr>
        <w:lastRenderedPageBreak/>
        <w:t>Announcement of Action(s) Taken in Executive Session</w:t>
      </w:r>
      <w:r w:rsidR="00466F2D" w:rsidRPr="009355A4">
        <w:rPr>
          <w:rFonts w:cs="Arial"/>
          <w:b w:val="0"/>
          <w:szCs w:val="24"/>
        </w:rPr>
        <w:t>:</w:t>
      </w:r>
    </w:p>
    <w:p w14:paraId="7629433D" w14:textId="0573C41A" w:rsidR="00FD33C4" w:rsidRPr="00A72A95" w:rsidRDefault="00336AC6" w:rsidP="00A72A95">
      <w:pPr>
        <w:rPr>
          <w:rFonts w:cs="Arial"/>
          <w:szCs w:val="24"/>
        </w:rPr>
      </w:pPr>
      <w:r w:rsidRPr="00A72A95">
        <w:rPr>
          <w:rFonts w:cs="Arial"/>
          <w:szCs w:val="24"/>
        </w:rPr>
        <w:t>Jeff Slaton, Board Counsel</w:t>
      </w:r>
      <w:r w:rsidR="003314E6" w:rsidRPr="00A72A95">
        <w:rPr>
          <w:rFonts w:cs="Arial"/>
          <w:szCs w:val="24"/>
        </w:rPr>
        <w:t xml:space="preserve">, reported </w:t>
      </w:r>
      <w:r w:rsidR="00F20BF7" w:rsidRPr="00A72A95">
        <w:rPr>
          <w:rFonts w:cs="Arial"/>
          <w:szCs w:val="24"/>
        </w:rPr>
        <w:t>that</w:t>
      </w:r>
      <w:r w:rsidR="00E91355" w:rsidRPr="00A72A95">
        <w:rPr>
          <w:rFonts w:cs="Arial"/>
          <w:szCs w:val="24"/>
        </w:rPr>
        <w:t xml:space="preserve"> the Board</w:t>
      </w:r>
      <w:r w:rsidR="00F20BF7" w:rsidRPr="00A72A95">
        <w:rPr>
          <w:rFonts w:cs="Arial"/>
          <w:szCs w:val="24"/>
        </w:rPr>
        <w:t xml:space="preserve"> </w:t>
      </w:r>
      <w:r w:rsidRPr="00A72A95">
        <w:rPr>
          <w:rFonts w:cs="Arial"/>
          <w:szCs w:val="24"/>
        </w:rPr>
        <w:t>discussed the items on the agenda</w:t>
      </w:r>
      <w:r w:rsidR="0053249F" w:rsidRPr="00A72A95">
        <w:rPr>
          <w:rFonts w:cs="Arial"/>
          <w:szCs w:val="24"/>
        </w:rPr>
        <w:t xml:space="preserve"> during Executive </w:t>
      </w:r>
      <w:r w:rsidR="006D7919" w:rsidRPr="00A72A95">
        <w:rPr>
          <w:rFonts w:cs="Arial"/>
          <w:szCs w:val="24"/>
        </w:rPr>
        <w:t>session.</w:t>
      </w:r>
      <w:r w:rsidR="00A72A95">
        <w:rPr>
          <w:rFonts w:cs="Arial"/>
          <w:szCs w:val="24"/>
        </w:rPr>
        <w:t xml:space="preserve"> The Board took one action.</w:t>
      </w:r>
    </w:p>
    <w:p w14:paraId="32300996" w14:textId="77777777" w:rsidR="00137CA6" w:rsidRPr="009355A4" w:rsidRDefault="00137CA6" w:rsidP="00A56F29">
      <w:pPr>
        <w:pStyle w:val="ListParagraph"/>
        <w:numPr>
          <w:ilvl w:val="0"/>
          <w:numId w:val="6"/>
        </w:numPr>
        <w:rPr>
          <w:rFonts w:eastAsia="Arial" w:cs="Arial"/>
        </w:rPr>
      </w:pPr>
      <w:r w:rsidRPr="009355A4">
        <w:rPr>
          <w:rFonts w:eastAsia="Arial" w:cs="Arial"/>
        </w:rPr>
        <w:t xml:space="preserve">California Chaparral Institute, </w:t>
      </w:r>
      <w:r w:rsidRPr="009355A4">
        <w:rPr>
          <w:rFonts w:eastAsia="Arial" w:cs="Arial"/>
          <w:i/>
          <w:iCs/>
        </w:rPr>
        <w:t>et al</w:t>
      </w:r>
      <w:r w:rsidRPr="009355A4">
        <w:rPr>
          <w:rFonts w:eastAsia="Arial" w:cs="Arial"/>
        </w:rPr>
        <w:t>., vs. California State Board of Forestry and Fire Protection (Case No. 37-2020-00005203)</w:t>
      </w:r>
    </w:p>
    <w:p w14:paraId="79BE0BBF" w14:textId="77777777" w:rsidR="0053049E" w:rsidRPr="0053049E" w:rsidRDefault="00137CA6" w:rsidP="0053049E">
      <w:pPr>
        <w:pStyle w:val="ListParagraph"/>
        <w:numPr>
          <w:ilvl w:val="0"/>
          <w:numId w:val="6"/>
        </w:numPr>
        <w:rPr>
          <w:rFonts w:eastAsia="Arial" w:cs="Arial"/>
        </w:rPr>
      </w:pPr>
      <w:r w:rsidRPr="009355A4">
        <w:rPr>
          <w:rFonts w:cs="Arial"/>
        </w:rPr>
        <w:t xml:space="preserve">Discussion of matters pursuant to Government Code section 11126(a)(1) with respect to the Executive Officer position.  Potential appointment of Executive </w:t>
      </w:r>
      <w:r w:rsidRPr="00A72A95">
        <w:rPr>
          <w:rFonts w:cs="Arial"/>
        </w:rPr>
        <w:t>Officer.</w:t>
      </w:r>
    </w:p>
    <w:p w14:paraId="3404322F" w14:textId="480B6F6A" w:rsidR="00137CA6" w:rsidRPr="0053049E" w:rsidRDefault="0046063F" w:rsidP="0053049E">
      <w:pPr>
        <w:pStyle w:val="ListParagraph"/>
        <w:numPr>
          <w:ilvl w:val="1"/>
          <w:numId w:val="6"/>
        </w:numPr>
        <w:rPr>
          <w:rFonts w:eastAsia="Arial" w:cs="Arial"/>
        </w:rPr>
      </w:pPr>
      <w:r w:rsidRPr="0053049E">
        <w:rPr>
          <w:rFonts w:cs="Arial"/>
        </w:rPr>
        <w:t>Chair Gilless</w:t>
      </w:r>
      <w:r w:rsidR="00137CA6" w:rsidRPr="0053049E">
        <w:rPr>
          <w:rFonts w:cs="Arial"/>
        </w:rPr>
        <w:t xml:space="preserve"> announce</w:t>
      </w:r>
      <w:r w:rsidR="00C829AF" w:rsidRPr="0053049E">
        <w:rPr>
          <w:rFonts w:cs="Arial"/>
        </w:rPr>
        <w:t>d</w:t>
      </w:r>
      <w:r w:rsidR="00137CA6" w:rsidRPr="0053049E">
        <w:rPr>
          <w:rFonts w:cs="Arial"/>
        </w:rPr>
        <w:t xml:space="preserve"> </w:t>
      </w:r>
      <w:r w:rsidRPr="0053049E">
        <w:rPr>
          <w:rFonts w:cs="Arial"/>
        </w:rPr>
        <w:t xml:space="preserve">the appointment of </w:t>
      </w:r>
      <w:r w:rsidR="00137CA6" w:rsidRPr="0053049E">
        <w:rPr>
          <w:rFonts w:cs="Arial"/>
        </w:rPr>
        <w:t xml:space="preserve">Edith Hannigan </w:t>
      </w:r>
      <w:r w:rsidR="00E517A7" w:rsidRPr="0053049E">
        <w:rPr>
          <w:rFonts w:cs="Arial"/>
        </w:rPr>
        <w:t xml:space="preserve">to the </w:t>
      </w:r>
      <w:r w:rsidR="00137CA6" w:rsidRPr="0053049E">
        <w:rPr>
          <w:rFonts w:cs="Arial"/>
        </w:rPr>
        <w:t>Executive Officer</w:t>
      </w:r>
      <w:r w:rsidR="00E517A7" w:rsidRPr="0053049E">
        <w:rPr>
          <w:rFonts w:cs="Arial"/>
        </w:rPr>
        <w:t xml:space="preserve"> position, Board</w:t>
      </w:r>
      <w:r w:rsidR="00C73FA1" w:rsidRPr="0053049E">
        <w:rPr>
          <w:rFonts w:cs="Arial"/>
        </w:rPr>
        <w:t xml:space="preserve"> of Forestry and Fire Protection</w:t>
      </w:r>
      <w:r w:rsidR="00A72A95" w:rsidRPr="0053049E">
        <w:rPr>
          <w:rFonts w:cs="Arial"/>
        </w:rPr>
        <w:t>, effective November 3, 2021</w:t>
      </w:r>
      <w:r w:rsidR="00C73FA1" w:rsidRPr="0053049E">
        <w:rPr>
          <w:rFonts w:cs="Arial"/>
        </w:rPr>
        <w:t>.</w:t>
      </w:r>
    </w:p>
    <w:p w14:paraId="28C0E6C8" w14:textId="77777777" w:rsidR="009F78D4" w:rsidRPr="009355A4" w:rsidRDefault="009F78D4" w:rsidP="001F43C1">
      <w:pPr>
        <w:pStyle w:val="Heading1"/>
        <w:rPr>
          <w:rFonts w:cs="Arial"/>
          <w:szCs w:val="24"/>
        </w:rPr>
      </w:pPr>
      <w:r w:rsidRPr="009355A4">
        <w:rPr>
          <w:rFonts w:cs="Arial"/>
          <w:szCs w:val="24"/>
        </w:rPr>
        <w:t>Consent Calendar Items</w:t>
      </w:r>
    </w:p>
    <w:p w14:paraId="059654E2" w14:textId="77777777" w:rsidR="00C829AF" w:rsidRPr="009355A4" w:rsidRDefault="00C829AF" w:rsidP="00A56F29">
      <w:pPr>
        <w:pStyle w:val="ListParagraph"/>
        <w:numPr>
          <w:ilvl w:val="0"/>
          <w:numId w:val="5"/>
        </w:numPr>
        <w:rPr>
          <w:rFonts w:eastAsia="Arial" w:cs="Arial"/>
        </w:rPr>
      </w:pPr>
      <w:bookmarkStart w:id="1" w:name="_Hlk74663601"/>
      <w:r w:rsidRPr="009355A4">
        <w:rPr>
          <w:rFonts w:eastAsia="Arial" w:cs="Arial"/>
        </w:rPr>
        <w:t xml:space="preserve">Approval of the September 22, 2021 and October 13, 2021 meeting minutes (with minor edits if requested by members of the Board); </w:t>
      </w:r>
    </w:p>
    <w:p w14:paraId="734319FF" w14:textId="77777777" w:rsidR="00C829AF" w:rsidRPr="009355A4" w:rsidRDefault="00C829AF" w:rsidP="00A56F29">
      <w:pPr>
        <w:pStyle w:val="ListParagraph"/>
        <w:numPr>
          <w:ilvl w:val="0"/>
          <w:numId w:val="5"/>
        </w:numPr>
        <w:rPr>
          <w:rFonts w:eastAsia="Arial" w:cs="Arial"/>
          <w:spacing w:val="0"/>
        </w:rPr>
      </w:pPr>
      <w:r w:rsidRPr="009355A4">
        <w:rPr>
          <w:rFonts w:eastAsia="Arial" w:cs="Arial"/>
        </w:rPr>
        <w:t xml:space="preserve">Review of Rulemaking Matrix; </w:t>
      </w:r>
    </w:p>
    <w:p w14:paraId="704938CE" w14:textId="77777777" w:rsidR="00C829AF" w:rsidRPr="009355A4" w:rsidRDefault="00C829AF" w:rsidP="00A56F29">
      <w:pPr>
        <w:pStyle w:val="ListParagraph"/>
        <w:numPr>
          <w:ilvl w:val="0"/>
          <w:numId w:val="5"/>
        </w:numPr>
        <w:rPr>
          <w:rFonts w:cs="Arial"/>
        </w:rPr>
      </w:pPr>
      <w:r w:rsidRPr="009355A4">
        <w:rPr>
          <w:rFonts w:cs="Arial"/>
        </w:rPr>
        <w:t>RPF-CRM vital statistics, approval of RPF- CRM license withdrawals and revocations for non-payment.</w:t>
      </w:r>
    </w:p>
    <w:p w14:paraId="360BC498" w14:textId="708B0E26" w:rsidR="00C829AF" w:rsidRPr="009355A4" w:rsidRDefault="00C829AF" w:rsidP="00A56F29">
      <w:pPr>
        <w:pStyle w:val="ListParagraph"/>
        <w:numPr>
          <w:ilvl w:val="0"/>
          <w:numId w:val="5"/>
        </w:numPr>
        <w:rPr>
          <w:rFonts w:eastAsiaTheme="minorEastAsia" w:cs="Arial"/>
          <w:szCs w:val="24"/>
        </w:rPr>
      </w:pPr>
      <w:r w:rsidRPr="009355A4">
        <w:rPr>
          <w:rFonts w:eastAsia="Arial" w:cs="Arial"/>
          <w:szCs w:val="24"/>
        </w:rPr>
        <w:t>Appointment of the following persons to the Joint Institute for Wood Products Innovation Advisory Council:</w:t>
      </w:r>
    </w:p>
    <w:p w14:paraId="7C81D461" w14:textId="77777777" w:rsidR="00C829AF" w:rsidRPr="009355A4" w:rsidRDefault="00C829AF" w:rsidP="00A56F29">
      <w:pPr>
        <w:pStyle w:val="ListParagraph"/>
        <w:numPr>
          <w:ilvl w:val="1"/>
          <w:numId w:val="5"/>
        </w:numPr>
        <w:rPr>
          <w:rFonts w:eastAsiaTheme="minorEastAsia" w:cs="Arial"/>
        </w:rPr>
      </w:pPr>
      <w:r w:rsidRPr="009355A4">
        <w:rPr>
          <w:rFonts w:eastAsia="Arial" w:cs="Arial"/>
        </w:rPr>
        <w:t>Jason Ramos, Blue Lake Rancheria – for an initial term from Nov 4, 2021 –</w:t>
      </w:r>
      <w:r w:rsidRPr="009355A4">
        <w:rPr>
          <w:rFonts w:cs="Arial"/>
        </w:rPr>
        <w:br/>
      </w:r>
      <w:r w:rsidRPr="009355A4">
        <w:rPr>
          <w:rFonts w:eastAsia="Arial" w:cs="Arial"/>
        </w:rPr>
        <w:t>March 31, 2024 for consistency of reappointment dates, followed by 2-year-terms if service is extended.</w:t>
      </w:r>
    </w:p>
    <w:p w14:paraId="1BBD934A" w14:textId="50787A42" w:rsidR="00C829AF" w:rsidRPr="009355A4" w:rsidRDefault="00C829AF" w:rsidP="00A56F29">
      <w:pPr>
        <w:pStyle w:val="ListParagraph"/>
        <w:numPr>
          <w:ilvl w:val="1"/>
          <w:numId w:val="5"/>
        </w:numPr>
        <w:rPr>
          <w:rFonts w:eastAsiaTheme="minorEastAsia" w:cs="Arial"/>
        </w:rPr>
      </w:pPr>
      <w:r w:rsidRPr="009355A4">
        <w:rPr>
          <w:rFonts w:eastAsia="Arial" w:cs="Arial"/>
        </w:rPr>
        <w:t>J</w:t>
      </w:r>
      <w:r w:rsidRPr="009355A4">
        <w:rPr>
          <w:rFonts w:cs="Arial"/>
        </w:rPr>
        <w:t>eff Nuss, Impact Investor and Advisor –  for an ini</w:t>
      </w:r>
      <w:r w:rsidR="00384386">
        <w:rPr>
          <w:rFonts w:cs="Arial"/>
        </w:rPr>
        <w:t xml:space="preserve">tial term from April 1, 2022 – </w:t>
      </w:r>
      <w:r w:rsidRPr="009355A4">
        <w:rPr>
          <w:rFonts w:cs="Arial"/>
        </w:rPr>
        <w:t xml:space="preserve">March 31, 2023 for consistency of reappointment dates, followed by 2-year-terms if service is extended. Mr. Nuss will be replacing Council Member </w:t>
      </w:r>
      <w:proofErr w:type="spellStart"/>
      <w:r w:rsidRPr="009355A4">
        <w:rPr>
          <w:rFonts w:cs="Arial"/>
        </w:rPr>
        <w:t>Henigan</w:t>
      </w:r>
      <w:proofErr w:type="spellEnd"/>
      <w:r w:rsidRPr="009355A4">
        <w:rPr>
          <w:rFonts w:cs="Arial"/>
        </w:rPr>
        <w:t xml:space="preserve">, </w:t>
      </w:r>
      <w:proofErr w:type="spellStart"/>
      <w:r w:rsidRPr="009355A4">
        <w:rPr>
          <w:rFonts w:cs="Arial"/>
        </w:rPr>
        <w:t>CalRecycle</w:t>
      </w:r>
      <w:proofErr w:type="spellEnd"/>
      <w:r w:rsidRPr="009355A4">
        <w:rPr>
          <w:rFonts w:cs="Arial"/>
        </w:rPr>
        <w:t>.</w:t>
      </w:r>
    </w:p>
    <w:p w14:paraId="0470AD05" w14:textId="0DD7CE6F" w:rsidR="001E1C47" w:rsidRPr="009355A4" w:rsidRDefault="001E1C47" w:rsidP="00E22EB7">
      <w:pPr>
        <w:pStyle w:val="NoSpacing"/>
        <w:ind w:left="1080"/>
        <w:rPr>
          <w:rFonts w:eastAsia="Arial" w:cs="Arial"/>
          <w:b/>
          <w:bCs/>
          <w:spacing w:val="-2"/>
          <w:szCs w:val="24"/>
          <w:u w:color="000000"/>
        </w:rPr>
      </w:pPr>
    </w:p>
    <w:p w14:paraId="3210DE50" w14:textId="004D5C6A" w:rsidR="00093D5E" w:rsidRPr="009355A4" w:rsidRDefault="00C829AF" w:rsidP="00E22EB7">
      <w:pPr>
        <w:pStyle w:val="NoSpacing"/>
        <w:ind w:left="1080"/>
        <w:rPr>
          <w:rFonts w:eastAsia="Arial" w:cs="Arial"/>
          <w:b/>
          <w:bCs/>
          <w:spacing w:val="-1"/>
          <w:szCs w:val="24"/>
        </w:rPr>
      </w:pPr>
      <w:r w:rsidRPr="009355A4">
        <w:rPr>
          <w:rFonts w:cs="Arial"/>
          <w:b/>
          <w:bCs/>
          <w:szCs w:val="24"/>
        </w:rPr>
        <w:t>11-3-01</w:t>
      </w:r>
      <w:r w:rsidR="002966D8" w:rsidRPr="009355A4">
        <w:rPr>
          <w:rFonts w:cs="Arial"/>
          <w:b/>
          <w:bCs/>
          <w:szCs w:val="24"/>
        </w:rPr>
        <w:t xml:space="preserve"> </w:t>
      </w:r>
      <w:r w:rsidR="001D493A" w:rsidRPr="009355A4">
        <w:rPr>
          <w:rFonts w:cs="Arial"/>
          <w:b/>
          <w:bCs/>
          <w:szCs w:val="24"/>
        </w:rPr>
        <w:t>Chair Gilless</w:t>
      </w:r>
      <w:r w:rsidR="00093D5E" w:rsidRPr="009355A4">
        <w:rPr>
          <w:rFonts w:cs="Arial"/>
          <w:b/>
          <w:bCs/>
          <w:szCs w:val="24"/>
        </w:rPr>
        <w:t xml:space="preserve"> moved to approve the items </w:t>
      </w:r>
      <w:r w:rsidR="000425F4" w:rsidRPr="009355A4">
        <w:rPr>
          <w:rFonts w:cs="Arial"/>
          <w:b/>
          <w:bCs/>
          <w:szCs w:val="24"/>
        </w:rPr>
        <w:t>on the Consent Calendar</w:t>
      </w:r>
      <w:r w:rsidR="00C07239" w:rsidRPr="009355A4">
        <w:rPr>
          <w:rFonts w:cs="Arial"/>
          <w:b/>
          <w:bCs/>
          <w:szCs w:val="24"/>
        </w:rPr>
        <w:t xml:space="preserve"> </w:t>
      </w:r>
      <w:proofErr w:type="gramStart"/>
      <w:r w:rsidR="00C07239" w:rsidRPr="009355A4">
        <w:rPr>
          <w:rFonts w:cs="Arial"/>
          <w:b/>
          <w:bCs/>
          <w:szCs w:val="24"/>
        </w:rPr>
        <w:t>with the exception of</w:t>
      </w:r>
      <w:proofErr w:type="gramEnd"/>
      <w:r w:rsidR="00C07239" w:rsidRPr="009355A4">
        <w:rPr>
          <w:rFonts w:cs="Arial"/>
          <w:b/>
          <w:bCs/>
          <w:szCs w:val="24"/>
        </w:rPr>
        <w:t xml:space="preserve"> Agenda Item (d)</w:t>
      </w:r>
      <w:r w:rsidR="001D493A" w:rsidRPr="009355A4">
        <w:rPr>
          <w:rFonts w:cs="Arial"/>
          <w:b/>
          <w:bCs/>
          <w:szCs w:val="24"/>
        </w:rPr>
        <w:t xml:space="preserve">. </w:t>
      </w:r>
      <w:r w:rsidR="000425F4" w:rsidRPr="009355A4">
        <w:rPr>
          <w:rFonts w:cs="Arial"/>
          <w:b/>
          <w:bCs/>
          <w:szCs w:val="24"/>
        </w:rPr>
        <w:t>Member</w:t>
      </w:r>
      <w:r w:rsidR="003F2CE0" w:rsidRPr="009355A4">
        <w:rPr>
          <w:rFonts w:cs="Arial"/>
          <w:b/>
          <w:bCs/>
          <w:szCs w:val="24"/>
        </w:rPr>
        <w:t xml:space="preserve"> </w:t>
      </w:r>
      <w:r w:rsidR="00911EC0" w:rsidRPr="009355A4">
        <w:rPr>
          <w:rFonts w:cs="Arial"/>
          <w:b/>
          <w:bCs/>
          <w:szCs w:val="24"/>
        </w:rPr>
        <w:t>Lopez</w:t>
      </w:r>
      <w:r w:rsidR="00093D5E" w:rsidRPr="009355A4">
        <w:rPr>
          <w:rFonts w:cs="Arial"/>
          <w:b/>
          <w:bCs/>
          <w:szCs w:val="24"/>
        </w:rPr>
        <w:t xml:space="preserve"> seconded</w:t>
      </w:r>
      <w:r w:rsidR="00AB6535" w:rsidRPr="009355A4">
        <w:rPr>
          <w:rFonts w:cs="Arial"/>
          <w:b/>
          <w:bCs/>
          <w:szCs w:val="24"/>
        </w:rPr>
        <w:t>.</w:t>
      </w:r>
    </w:p>
    <w:p w14:paraId="71AA5787" w14:textId="77777777" w:rsidR="00A46E59" w:rsidRPr="009355A4" w:rsidRDefault="00A46E59" w:rsidP="009749E5">
      <w:pPr>
        <w:widowControl w:val="0"/>
        <w:tabs>
          <w:tab w:val="left" w:pos="512"/>
          <w:tab w:val="left" w:pos="1170"/>
        </w:tabs>
        <w:spacing w:after="100"/>
        <w:ind w:left="1080"/>
        <w:rPr>
          <w:rFonts w:eastAsia="Arial" w:cs="Arial"/>
          <w:b/>
          <w:spacing w:val="-1"/>
          <w:szCs w:val="24"/>
        </w:rPr>
      </w:pPr>
      <w:bookmarkStart w:id="2" w:name="_Hlk73289965"/>
      <w:bookmarkStart w:id="3" w:name="_Hlk86936380"/>
      <w:r w:rsidRPr="009355A4">
        <w:rPr>
          <w:rFonts w:eastAsia="Arial" w:cs="Arial"/>
          <w:b/>
          <w:spacing w:val="-1"/>
          <w:szCs w:val="24"/>
        </w:rPr>
        <w:t>Roll Call:</w:t>
      </w:r>
    </w:p>
    <w:p w14:paraId="2EECD785" w14:textId="77777777" w:rsidR="00A46E59" w:rsidRPr="009355A4"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9355A4">
        <w:rPr>
          <w:rFonts w:eastAsia="Arial" w:cs="Arial"/>
          <w:b/>
          <w:spacing w:val="-1"/>
          <w:szCs w:val="24"/>
        </w:rPr>
        <w:t>Wade</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4F14DE5C" w14:textId="77777777" w:rsidR="00A46E59" w:rsidRPr="009355A4" w:rsidRDefault="00A46E59" w:rsidP="00A46E59">
      <w:pPr>
        <w:autoSpaceDE w:val="0"/>
        <w:autoSpaceDN w:val="0"/>
        <w:adjustRightInd w:val="0"/>
        <w:ind w:left="1800"/>
        <w:rPr>
          <w:rFonts w:eastAsia="Arial" w:cs="Arial"/>
          <w:b/>
          <w:spacing w:val="-1"/>
          <w:szCs w:val="24"/>
        </w:rPr>
      </w:pPr>
      <w:r w:rsidRPr="009355A4">
        <w:rPr>
          <w:rFonts w:eastAsia="Arial" w:cs="Arial"/>
          <w:b/>
          <w:spacing w:val="-1"/>
          <w:szCs w:val="24"/>
        </w:rPr>
        <w:t>Husari</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r>
      <w:r w:rsidR="0074105F" w:rsidRPr="009355A4">
        <w:rPr>
          <w:rFonts w:eastAsia="Arial" w:cs="Arial"/>
          <w:b/>
          <w:spacing w:val="-1"/>
          <w:szCs w:val="24"/>
        </w:rPr>
        <w:t>aye</w:t>
      </w:r>
    </w:p>
    <w:p w14:paraId="6EA34F7A" w14:textId="77777777" w:rsidR="00A46E59" w:rsidRPr="009355A4" w:rsidRDefault="00A46E59" w:rsidP="00A46E59">
      <w:pPr>
        <w:autoSpaceDE w:val="0"/>
        <w:autoSpaceDN w:val="0"/>
        <w:adjustRightInd w:val="0"/>
        <w:ind w:left="1800"/>
        <w:rPr>
          <w:rFonts w:eastAsia="Arial" w:cs="Arial"/>
          <w:b/>
          <w:spacing w:val="-1"/>
          <w:szCs w:val="24"/>
        </w:rPr>
      </w:pPr>
      <w:r w:rsidRPr="009355A4">
        <w:rPr>
          <w:rFonts w:eastAsia="Arial" w:cs="Arial"/>
          <w:b/>
          <w:spacing w:val="-1"/>
          <w:szCs w:val="24"/>
        </w:rPr>
        <w:t>Jani</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r>
      <w:r w:rsidR="0074105F" w:rsidRPr="009355A4">
        <w:rPr>
          <w:rFonts w:eastAsia="Arial" w:cs="Arial"/>
          <w:b/>
          <w:spacing w:val="-1"/>
          <w:szCs w:val="24"/>
        </w:rPr>
        <w:t>aye</w:t>
      </w:r>
    </w:p>
    <w:p w14:paraId="0A2CF648" w14:textId="77777777" w:rsidR="00A46E59" w:rsidRPr="009355A4" w:rsidRDefault="00A46E59" w:rsidP="00A46E59">
      <w:pPr>
        <w:autoSpaceDE w:val="0"/>
        <w:autoSpaceDN w:val="0"/>
        <w:adjustRightInd w:val="0"/>
        <w:ind w:left="1800"/>
        <w:rPr>
          <w:rFonts w:eastAsia="Arial" w:cs="Arial"/>
          <w:b/>
          <w:spacing w:val="-1"/>
          <w:szCs w:val="24"/>
        </w:rPr>
      </w:pPr>
      <w:r w:rsidRPr="009355A4">
        <w:rPr>
          <w:rFonts w:eastAsia="Arial" w:cs="Arial"/>
          <w:b/>
          <w:spacing w:val="-1"/>
          <w:szCs w:val="24"/>
        </w:rPr>
        <w:t>Delbar</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r>
      <w:r w:rsidR="001D493A" w:rsidRPr="009355A4">
        <w:rPr>
          <w:rFonts w:eastAsia="Arial" w:cs="Arial"/>
          <w:b/>
          <w:spacing w:val="-1"/>
          <w:szCs w:val="24"/>
        </w:rPr>
        <w:t>aye</w:t>
      </w:r>
    </w:p>
    <w:p w14:paraId="2893E29C" w14:textId="2C1BF995" w:rsidR="00251246" w:rsidRPr="009355A4" w:rsidRDefault="00251246" w:rsidP="00A46E59">
      <w:pPr>
        <w:autoSpaceDE w:val="0"/>
        <w:autoSpaceDN w:val="0"/>
        <w:adjustRightInd w:val="0"/>
        <w:ind w:left="1800"/>
        <w:rPr>
          <w:rFonts w:eastAsia="Arial" w:cs="Arial"/>
          <w:b/>
          <w:spacing w:val="-1"/>
          <w:szCs w:val="24"/>
        </w:rPr>
      </w:pPr>
      <w:r w:rsidRPr="009355A4">
        <w:rPr>
          <w:rFonts w:eastAsia="Arial" w:cs="Arial"/>
          <w:b/>
          <w:spacing w:val="-1"/>
          <w:szCs w:val="24"/>
        </w:rPr>
        <w:t>Chase</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r>
      <w:r w:rsidR="00C829AF" w:rsidRPr="009355A4">
        <w:rPr>
          <w:rFonts w:eastAsia="Arial" w:cs="Arial"/>
          <w:b/>
          <w:spacing w:val="-1"/>
          <w:szCs w:val="24"/>
        </w:rPr>
        <w:t>absent</w:t>
      </w:r>
    </w:p>
    <w:p w14:paraId="25451841" w14:textId="5BFA8D68" w:rsidR="00E22EB7" w:rsidRPr="009355A4" w:rsidRDefault="00911EC0" w:rsidP="00A46E59">
      <w:pPr>
        <w:autoSpaceDE w:val="0"/>
        <w:autoSpaceDN w:val="0"/>
        <w:adjustRightInd w:val="0"/>
        <w:ind w:left="1800"/>
        <w:rPr>
          <w:rFonts w:eastAsia="Arial" w:cs="Arial"/>
          <w:b/>
          <w:spacing w:val="-1"/>
          <w:szCs w:val="24"/>
        </w:rPr>
      </w:pPr>
      <w:r w:rsidRPr="009355A4">
        <w:rPr>
          <w:rFonts w:eastAsia="Arial" w:cs="Arial"/>
          <w:b/>
          <w:spacing w:val="-1"/>
          <w:szCs w:val="24"/>
        </w:rPr>
        <w:t>Lopez</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3A4E6471" w14:textId="3B2A98EA" w:rsidR="00E22EB7" w:rsidRPr="009355A4" w:rsidRDefault="00C829AF" w:rsidP="00A46E59">
      <w:pPr>
        <w:autoSpaceDE w:val="0"/>
        <w:autoSpaceDN w:val="0"/>
        <w:adjustRightInd w:val="0"/>
        <w:ind w:left="1800"/>
        <w:rPr>
          <w:rFonts w:eastAsia="Arial" w:cs="Arial"/>
          <w:b/>
          <w:spacing w:val="-1"/>
          <w:szCs w:val="24"/>
        </w:rPr>
      </w:pPr>
      <w:r w:rsidRPr="009355A4">
        <w:rPr>
          <w:rFonts w:eastAsia="Arial" w:cs="Arial"/>
          <w:b/>
          <w:spacing w:val="-1"/>
          <w:szCs w:val="24"/>
        </w:rPr>
        <w:t>Forsburg</w:t>
      </w:r>
      <w:r w:rsidR="0014447C">
        <w:rPr>
          <w:rFonts w:eastAsia="Arial" w:cs="Arial"/>
          <w:b/>
          <w:spacing w:val="-1"/>
          <w:szCs w:val="24"/>
        </w:rPr>
        <w:tab/>
      </w:r>
      <w:r w:rsidR="00E22EB7" w:rsidRPr="009355A4">
        <w:rPr>
          <w:rFonts w:eastAsia="Arial" w:cs="Arial"/>
          <w:b/>
          <w:spacing w:val="-1"/>
          <w:szCs w:val="24"/>
        </w:rPr>
        <w:tab/>
      </w:r>
      <w:r w:rsidR="00E22EB7" w:rsidRPr="009355A4">
        <w:rPr>
          <w:rFonts w:eastAsia="Arial" w:cs="Arial"/>
          <w:b/>
          <w:spacing w:val="-1"/>
          <w:szCs w:val="24"/>
        </w:rPr>
        <w:tab/>
        <w:t>aye</w:t>
      </w:r>
    </w:p>
    <w:p w14:paraId="4C6950EA" w14:textId="77777777" w:rsidR="00A46E59" w:rsidRPr="009355A4" w:rsidRDefault="00A46E59" w:rsidP="00A46E59">
      <w:pPr>
        <w:autoSpaceDE w:val="0"/>
        <w:autoSpaceDN w:val="0"/>
        <w:adjustRightInd w:val="0"/>
        <w:ind w:left="1800"/>
        <w:rPr>
          <w:rFonts w:eastAsia="Arial" w:cs="Arial"/>
          <w:b/>
          <w:spacing w:val="-1"/>
          <w:szCs w:val="24"/>
        </w:rPr>
      </w:pPr>
      <w:r w:rsidRPr="009355A4">
        <w:rPr>
          <w:rFonts w:eastAsia="Arial" w:cs="Arial"/>
          <w:b/>
          <w:spacing w:val="-1"/>
          <w:szCs w:val="24"/>
        </w:rPr>
        <w:t>Gilless</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40D44B06" w14:textId="77777777" w:rsidR="00FB5BA8" w:rsidRPr="009355A4" w:rsidRDefault="00A46E59" w:rsidP="00FB5BA8">
      <w:pPr>
        <w:pStyle w:val="NoSpacing"/>
        <w:ind w:left="1080"/>
        <w:rPr>
          <w:rFonts w:eastAsia="Arial" w:cs="Arial"/>
          <w:b/>
          <w:bCs/>
          <w:szCs w:val="24"/>
        </w:rPr>
      </w:pPr>
      <w:r w:rsidRPr="009355A4">
        <w:rPr>
          <w:rFonts w:eastAsia="Arial" w:cs="Arial"/>
          <w:b/>
          <w:bCs/>
          <w:szCs w:val="24"/>
        </w:rPr>
        <w:t>The motion passed</w:t>
      </w:r>
      <w:r w:rsidR="00A504A6" w:rsidRPr="009355A4">
        <w:rPr>
          <w:rFonts w:eastAsia="Arial" w:cs="Arial"/>
          <w:b/>
          <w:bCs/>
          <w:szCs w:val="24"/>
        </w:rPr>
        <w:t>.</w:t>
      </w:r>
      <w:bookmarkEnd w:id="1"/>
      <w:bookmarkEnd w:id="2"/>
    </w:p>
    <w:bookmarkEnd w:id="3"/>
    <w:p w14:paraId="1174AAAA" w14:textId="77777777" w:rsidR="00FB5BA8" w:rsidRPr="009355A4" w:rsidRDefault="00FB5BA8" w:rsidP="00FB5BA8">
      <w:pPr>
        <w:pStyle w:val="NoSpacing"/>
        <w:rPr>
          <w:rFonts w:eastAsia="Arial" w:cs="Arial"/>
          <w:b/>
          <w:bCs/>
          <w:szCs w:val="24"/>
        </w:rPr>
      </w:pPr>
    </w:p>
    <w:p w14:paraId="32C036AD" w14:textId="77777777" w:rsidR="00C07239" w:rsidRPr="009355A4" w:rsidRDefault="00C07239" w:rsidP="00FB5BA8">
      <w:pPr>
        <w:pStyle w:val="NoSpacing"/>
        <w:rPr>
          <w:rFonts w:eastAsia="Arial" w:cs="Arial"/>
          <w:b/>
          <w:i/>
          <w:spacing w:val="-2"/>
          <w:szCs w:val="24"/>
          <w:u w:color="000000"/>
        </w:rPr>
      </w:pPr>
    </w:p>
    <w:p w14:paraId="416FC7E2" w14:textId="77777777" w:rsidR="00C07239" w:rsidRPr="009355A4" w:rsidRDefault="00C07239" w:rsidP="00FB5BA8">
      <w:pPr>
        <w:pStyle w:val="NoSpacing"/>
        <w:rPr>
          <w:rFonts w:eastAsia="Arial" w:cs="Arial"/>
          <w:b/>
          <w:i/>
          <w:spacing w:val="-2"/>
          <w:szCs w:val="24"/>
          <w:u w:color="000000"/>
        </w:rPr>
      </w:pPr>
    </w:p>
    <w:p w14:paraId="174D74D4" w14:textId="12FE50D5" w:rsidR="00FB5BA8" w:rsidRPr="009355A4" w:rsidRDefault="001E1C47" w:rsidP="00314391">
      <w:pPr>
        <w:pStyle w:val="Heading1"/>
        <w:rPr>
          <w:rFonts w:eastAsia="Arial"/>
          <w:spacing w:val="0"/>
          <w:u w:color="000000"/>
        </w:rPr>
      </w:pPr>
      <w:r w:rsidRPr="009355A4">
        <w:rPr>
          <w:rFonts w:eastAsia="Arial"/>
          <w:spacing w:val="-2"/>
          <w:u w:color="000000"/>
        </w:rPr>
        <w:t>M</w:t>
      </w:r>
      <w:r w:rsidR="00093D5E" w:rsidRPr="009355A4">
        <w:rPr>
          <w:rFonts w:eastAsia="Arial"/>
          <w:spacing w:val="-2"/>
          <w:u w:color="000000"/>
        </w:rPr>
        <w:t>O</w:t>
      </w:r>
      <w:r w:rsidR="00093D5E" w:rsidRPr="009355A4">
        <w:rPr>
          <w:rFonts w:eastAsia="Arial"/>
          <w:u w:color="000000"/>
        </w:rPr>
        <w:t>N</w:t>
      </w:r>
      <w:r w:rsidR="00093D5E" w:rsidRPr="009355A4">
        <w:rPr>
          <w:rFonts w:eastAsia="Arial"/>
          <w:spacing w:val="-6"/>
          <w:u w:color="000000"/>
        </w:rPr>
        <w:t>T</w:t>
      </w:r>
      <w:r w:rsidR="00093D5E" w:rsidRPr="009355A4">
        <w:rPr>
          <w:rFonts w:eastAsia="Arial"/>
          <w:u w:color="000000"/>
        </w:rPr>
        <w:t>HL</w:t>
      </w:r>
      <w:r w:rsidR="00093D5E" w:rsidRPr="009355A4">
        <w:rPr>
          <w:rFonts w:eastAsia="Arial"/>
          <w:spacing w:val="0"/>
          <w:u w:color="000000"/>
        </w:rPr>
        <w:t>Y</w:t>
      </w:r>
      <w:r w:rsidR="00093D5E" w:rsidRPr="009355A4">
        <w:rPr>
          <w:rFonts w:eastAsia="Arial"/>
          <w:spacing w:val="-5"/>
          <w:u w:color="000000"/>
        </w:rPr>
        <w:t xml:space="preserve"> </w:t>
      </w:r>
      <w:r w:rsidR="00093D5E" w:rsidRPr="009355A4">
        <w:rPr>
          <w:rFonts w:eastAsia="Arial"/>
          <w:spacing w:val="-6"/>
          <w:u w:color="000000"/>
        </w:rPr>
        <w:t>B</w:t>
      </w:r>
      <w:r w:rsidR="00093D5E" w:rsidRPr="009355A4">
        <w:rPr>
          <w:rFonts w:eastAsia="Arial"/>
          <w:spacing w:val="0"/>
          <w:u w:color="000000"/>
        </w:rPr>
        <w:t>O</w:t>
      </w:r>
      <w:r w:rsidR="00093D5E" w:rsidRPr="009355A4">
        <w:rPr>
          <w:rFonts w:eastAsia="Arial"/>
          <w:spacing w:val="-11"/>
          <w:u w:color="000000"/>
        </w:rPr>
        <w:t>A</w:t>
      </w:r>
      <w:r w:rsidR="00093D5E" w:rsidRPr="009355A4">
        <w:rPr>
          <w:rFonts w:eastAsia="Arial"/>
          <w:u w:color="000000"/>
        </w:rPr>
        <w:t>R</w:t>
      </w:r>
      <w:r w:rsidR="00093D5E" w:rsidRPr="009355A4">
        <w:rPr>
          <w:rFonts w:eastAsia="Arial"/>
          <w:spacing w:val="0"/>
          <w:u w:color="000000"/>
        </w:rPr>
        <w:t>D</w:t>
      </w:r>
      <w:r w:rsidR="00093D5E" w:rsidRPr="009355A4">
        <w:rPr>
          <w:rFonts w:eastAsia="Arial"/>
          <w:spacing w:val="-5"/>
          <w:u w:color="000000"/>
        </w:rPr>
        <w:t xml:space="preserve"> </w:t>
      </w:r>
      <w:r w:rsidR="00093D5E" w:rsidRPr="009355A4">
        <w:rPr>
          <w:rFonts w:eastAsia="Arial"/>
          <w:u w:color="000000"/>
        </w:rPr>
        <w:t>REP</w:t>
      </w:r>
      <w:r w:rsidR="00093D5E" w:rsidRPr="009355A4">
        <w:rPr>
          <w:rFonts w:eastAsia="Arial"/>
          <w:spacing w:val="-2"/>
          <w:u w:color="000000"/>
        </w:rPr>
        <w:t>O</w:t>
      </w:r>
      <w:r w:rsidR="00093D5E" w:rsidRPr="009355A4">
        <w:rPr>
          <w:rFonts w:eastAsia="Arial"/>
          <w:u w:color="000000"/>
        </w:rPr>
        <w:t>R</w:t>
      </w:r>
      <w:r w:rsidR="00093D5E" w:rsidRPr="009355A4">
        <w:rPr>
          <w:rFonts w:eastAsia="Arial"/>
          <w:spacing w:val="-6"/>
          <w:u w:color="000000"/>
        </w:rPr>
        <w:t>T</w:t>
      </w:r>
      <w:r w:rsidR="00093D5E" w:rsidRPr="009355A4">
        <w:rPr>
          <w:rFonts w:eastAsia="Arial"/>
          <w:spacing w:val="0"/>
          <w:u w:color="000000"/>
        </w:rPr>
        <w:t>S</w:t>
      </w:r>
    </w:p>
    <w:p w14:paraId="19800B7A" w14:textId="77777777" w:rsidR="00FB5BA8" w:rsidRPr="009355A4" w:rsidRDefault="00FB5BA8" w:rsidP="00FB5BA8">
      <w:pPr>
        <w:pStyle w:val="NoSpacing"/>
        <w:rPr>
          <w:rStyle w:val="Heading1Char"/>
          <w:rFonts w:cs="Arial"/>
          <w:szCs w:val="24"/>
        </w:rPr>
      </w:pPr>
    </w:p>
    <w:p w14:paraId="66F2C658" w14:textId="77777777" w:rsidR="0053049E" w:rsidRPr="0053049E" w:rsidRDefault="00093D5E" w:rsidP="0053049E">
      <w:pPr>
        <w:pStyle w:val="Heading2"/>
        <w:rPr>
          <w:rStyle w:val="Heading1Char"/>
          <w:b/>
          <w:szCs w:val="26"/>
        </w:rPr>
      </w:pPr>
      <w:r w:rsidRPr="0053049E">
        <w:rPr>
          <w:rStyle w:val="Heading1Char"/>
          <w:b/>
          <w:szCs w:val="26"/>
        </w:rPr>
        <w:t>Report of the Chairman, Dr. Keith Gilless</w:t>
      </w:r>
    </w:p>
    <w:p w14:paraId="37FE0BFC" w14:textId="7CB4F8D6" w:rsidR="003D2E00" w:rsidRPr="0053049E" w:rsidRDefault="0053049E" w:rsidP="003D2E00">
      <w:pPr>
        <w:shd w:val="clear" w:color="auto" w:fill="FFFFFF"/>
        <w:spacing w:after="150"/>
        <w:rPr>
          <w:rStyle w:val="Heading1Char"/>
          <w:rFonts w:cs="Arial"/>
          <w:b w:val="0"/>
          <w:bCs/>
          <w:szCs w:val="24"/>
        </w:rPr>
      </w:pPr>
      <w:r w:rsidRPr="0053049E">
        <w:rPr>
          <w:rStyle w:val="Heading1Char"/>
          <w:rFonts w:cs="Arial"/>
          <w:b w:val="0"/>
          <w:bCs/>
          <w:szCs w:val="24"/>
        </w:rPr>
        <w:t>Chair Gilless congratulated Edith Hannigan on her appointment as the Executive Officer.</w:t>
      </w:r>
      <w:r w:rsidR="003D2E00" w:rsidRPr="0053049E">
        <w:rPr>
          <w:rStyle w:val="Heading1Char"/>
          <w:rFonts w:cs="Arial"/>
          <w:b w:val="0"/>
          <w:bCs/>
          <w:i/>
          <w:iCs/>
          <w:szCs w:val="24"/>
        </w:rPr>
        <w:t xml:space="preserve"> </w:t>
      </w:r>
      <w:r>
        <w:rPr>
          <w:rStyle w:val="Heading1Char"/>
          <w:rFonts w:cs="Arial"/>
          <w:b w:val="0"/>
          <w:bCs/>
          <w:szCs w:val="24"/>
        </w:rPr>
        <w:t>He acknowledged the hard work of the entire Board staff during the pandemic as they worked to move the Board’s agenda items forward despite the difficulties posed by COVID.</w:t>
      </w:r>
    </w:p>
    <w:p w14:paraId="19F10189" w14:textId="37C2DAB4" w:rsidR="00214A3D" w:rsidRPr="009355A4" w:rsidRDefault="001B6F4D" w:rsidP="005C338B">
      <w:pPr>
        <w:pStyle w:val="Heading2"/>
        <w:spacing w:before="240"/>
        <w:rPr>
          <w:rFonts w:eastAsia="Arial" w:cs="Arial"/>
          <w:szCs w:val="24"/>
        </w:rPr>
      </w:pPr>
      <w:r w:rsidRPr="009355A4">
        <w:rPr>
          <w:rFonts w:eastAsia="Arial" w:cs="Arial"/>
          <w:szCs w:val="24"/>
        </w:rPr>
        <w:t>Report of the Director,</w:t>
      </w:r>
      <w:r w:rsidR="003842D0" w:rsidRPr="009355A4">
        <w:rPr>
          <w:rFonts w:eastAsia="Arial" w:cs="Arial"/>
          <w:szCs w:val="24"/>
        </w:rPr>
        <w:t xml:space="preserve"> </w:t>
      </w:r>
      <w:r w:rsidR="002623BB" w:rsidRPr="009355A4">
        <w:rPr>
          <w:rFonts w:eastAsia="Arial" w:cs="Arial"/>
          <w:szCs w:val="24"/>
        </w:rPr>
        <w:t>Thom Porter</w:t>
      </w:r>
      <w:r w:rsidR="00D01310" w:rsidRPr="009355A4">
        <w:rPr>
          <w:rFonts w:eastAsia="Arial" w:cs="Arial"/>
          <w:szCs w:val="24"/>
        </w:rPr>
        <w:t>, CAL FIRE</w:t>
      </w:r>
      <w:r w:rsidR="009202BE" w:rsidRPr="009355A4">
        <w:rPr>
          <w:rFonts w:eastAsia="Arial" w:cs="Arial"/>
          <w:szCs w:val="24"/>
        </w:rPr>
        <w:t xml:space="preserve"> </w:t>
      </w:r>
    </w:p>
    <w:p w14:paraId="18E5191B" w14:textId="1B7B77BC" w:rsidR="00B24171" w:rsidRPr="009355A4" w:rsidRDefault="00B24171" w:rsidP="00B24171">
      <w:pPr>
        <w:rPr>
          <w:rFonts w:eastAsia="Arial" w:cs="Arial"/>
          <w:szCs w:val="24"/>
        </w:rPr>
      </w:pPr>
      <w:r w:rsidRPr="009355A4">
        <w:rPr>
          <w:rFonts w:eastAsia="Arial" w:cs="Arial"/>
          <w:szCs w:val="24"/>
        </w:rPr>
        <w:t xml:space="preserve">Director Porter </w:t>
      </w:r>
      <w:r w:rsidR="0046063F" w:rsidRPr="009355A4">
        <w:rPr>
          <w:rFonts w:eastAsia="Arial" w:cs="Arial"/>
          <w:szCs w:val="24"/>
        </w:rPr>
        <w:t xml:space="preserve">congratulated Edith Hannigan on her appointment as the Executive Officer, to the Board of Forestry and Fire Protection, he looks </w:t>
      </w:r>
      <w:r w:rsidRPr="009355A4">
        <w:rPr>
          <w:rFonts w:eastAsia="Arial" w:cs="Arial"/>
          <w:szCs w:val="24"/>
        </w:rPr>
        <w:t xml:space="preserve">forward to working with </w:t>
      </w:r>
      <w:r w:rsidR="0046063F" w:rsidRPr="009355A4">
        <w:rPr>
          <w:rFonts w:eastAsia="Arial" w:cs="Arial"/>
          <w:szCs w:val="24"/>
        </w:rPr>
        <w:t>her</w:t>
      </w:r>
      <w:r w:rsidRPr="009355A4">
        <w:rPr>
          <w:rFonts w:eastAsia="Arial" w:cs="Arial"/>
          <w:szCs w:val="24"/>
        </w:rPr>
        <w:t>.</w:t>
      </w:r>
      <w:r w:rsidR="00D62965" w:rsidRPr="009355A4">
        <w:rPr>
          <w:rFonts w:eastAsia="Arial" w:cs="Arial"/>
          <w:szCs w:val="24"/>
        </w:rPr>
        <w:t xml:space="preserve"> </w:t>
      </w:r>
    </w:p>
    <w:p w14:paraId="119D84ED" w14:textId="0CB94012" w:rsidR="004305BE" w:rsidRPr="009355A4" w:rsidRDefault="004305BE" w:rsidP="004305BE">
      <w:pPr>
        <w:shd w:val="clear" w:color="auto" w:fill="FFFFFF"/>
        <w:spacing w:after="150"/>
        <w:rPr>
          <w:rFonts w:cs="Arial"/>
          <w:spacing w:val="0"/>
          <w:szCs w:val="24"/>
        </w:rPr>
      </w:pPr>
      <w:r w:rsidRPr="009355A4">
        <w:rPr>
          <w:rFonts w:cs="Arial"/>
          <w:spacing w:val="0"/>
          <w:szCs w:val="24"/>
        </w:rPr>
        <w:t>He looks forward to when all Board members and members of the public can have board meetings in the new building in person again sometime soon.</w:t>
      </w:r>
    </w:p>
    <w:p w14:paraId="09C9C460" w14:textId="40D7ADAE" w:rsidR="007B07B2" w:rsidRPr="009355A4" w:rsidRDefault="005C338B" w:rsidP="00BA0534">
      <w:pPr>
        <w:pStyle w:val="NoSpacing"/>
        <w:rPr>
          <w:rFonts w:eastAsia="Arial" w:cs="Arial"/>
          <w:b/>
          <w:bCs/>
          <w:szCs w:val="24"/>
        </w:rPr>
      </w:pPr>
      <w:r w:rsidRPr="009355A4">
        <w:rPr>
          <w:rFonts w:eastAsia="Arial" w:cs="Arial"/>
          <w:b/>
          <w:bCs/>
          <w:szCs w:val="24"/>
        </w:rPr>
        <w:t>Fire Activity</w:t>
      </w:r>
    </w:p>
    <w:p w14:paraId="7E272DDB" w14:textId="4E608108" w:rsidR="004305BE" w:rsidRPr="009355A4" w:rsidRDefault="0014447C" w:rsidP="004305BE">
      <w:pPr>
        <w:shd w:val="clear" w:color="auto" w:fill="FFFFFF"/>
        <w:spacing w:after="150"/>
        <w:rPr>
          <w:rFonts w:cs="Arial"/>
          <w:spacing w:val="0"/>
          <w:szCs w:val="24"/>
        </w:rPr>
      </w:pPr>
      <w:r>
        <w:rPr>
          <w:rFonts w:cs="Arial"/>
          <w:spacing w:val="0"/>
          <w:szCs w:val="24"/>
        </w:rPr>
        <w:t>Rain has shut down the</w:t>
      </w:r>
      <w:r w:rsidR="004305BE" w:rsidRPr="009355A4">
        <w:rPr>
          <w:rFonts w:cs="Arial"/>
          <w:spacing w:val="0"/>
          <w:szCs w:val="24"/>
        </w:rPr>
        <w:t xml:space="preserve"> peak of fire season in the north </w:t>
      </w:r>
      <w:r w:rsidR="00314391">
        <w:rPr>
          <w:rFonts w:cs="Arial"/>
          <w:spacing w:val="0"/>
          <w:szCs w:val="24"/>
        </w:rPr>
        <w:t>and central parts of the state.</w:t>
      </w:r>
      <w:r w:rsidR="004305BE" w:rsidRPr="009355A4">
        <w:rPr>
          <w:rFonts w:cs="Arial"/>
          <w:spacing w:val="0"/>
          <w:szCs w:val="24"/>
        </w:rPr>
        <w:t xml:space="preserve"> The Southern California range had a </w:t>
      </w:r>
      <w:proofErr w:type="gramStart"/>
      <w:r w:rsidR="004305BE" w:rsidRPr="009355A4">
        <w:rPr>
          <w:rFonts w:cs="Arial"/>
          <w:spacing w:val="0"/>
          <w:szCs w:val="24"/>
        </w:rPr>
        <w:t>pretty damp</w:t>
      </w:r>
      <w:proofErr w:type="gramEnd"/>
      <w:r w:rsidR="004305BE" w:rsidRPr="009355A4">
        <w:rPr>
          <w:rFonts w:cs="Arial"/>
          <w:spacing w:val="0"/>
          <w:szCs w:val="24"/>
        </w:rPr>
        <w:t xml:space="preserve"> monsoon, for most of the summer, which kept the activity fairly low. There are still conditions that could produce large and damaging fires if there are wind events. It's been a less active </w:t>
      </w:r>
      <w:r>
        <w:rPr>
          <w:rFonts w:cs="Arial"/>
          <w:spacing w:val="0"/>
          <w:szCs w:val="24"/>
        </w:rPr>
        <w:t>public safety power shutoff</w:t>
      </w:r>
      <w:r w:rsidR="004305BE" w:rsidRPr="009355A4">
        <w:rPr>
          <w:rFonts w:cs="Arial"/>
          <w:spacing w:val="0"/>
          <w:szCs w:val="24"/>
        </w:rPr>
        <w:t xml:space="preserve"> season this year, but that could change very quickly, and it looks like there may be some conditions that show up within the next month or so that would put us back in that space. </w:t>
      </w:r>
    </w:p>
    <w:p w14:paraId="401738B3" w14:textId="62CB6068" w:rsidR="004305BE" w:rsidRPr="009355A4" w:rsidRDefault="004305BE" w:rsidP="004305BE">
      <w:pPr>
        <w:shd w:val="clear" w:color="auto" w:fill="FFFFFF"/>
        <w:spacing w:after="150"/>
        <w:rPr>
          <w:rFonts w:cs="Arial"/>
          <w:spacing w:val="0"/>
          <w:szCs w:val="24"/>
        </w:rPr>
      </w:pPr>
      <w:r w:rsidRPr="009355A4">
        <w:rPr>
          <w:rFonts w:cs="Arial"/>
          <w:spacing w:val="0"/>
          <w:szCs w:val="24"/>
        </w:rPr>
        <w:t>Typically, after getting a couple of inches of rain, the department starts to down staff, and go to transition in parts of the state</w:t>
      </w:r>
      <w:r w:rsidR="00314391">
        <w:rPr>
          <w:rFonts w:cs="Arial"/>
          <w:spacing w:val="0"/>
          <w:szCs w:val="24"/>
        </w:rPr>
        <w:t xml:space="preserve"> but the</w:t>
      </w:r>
      <w:r w:rsidRPr="009355A4">
        <w:rPr>
          <w:rFonts w:cs="Arial"/>
          <w:spacing w:val="0"/>
          <w:szCs w:val="24"/>
        </w:rPr>
        <w:t xml:space="preserve"> Director has elected to keep Cal Fire fully staffed until moisture is received in the </w:t>
      </w:r>
      <w:r w:rsidR="00314391">
        <w:rPr>
          <w:rFonts w:cs="Arial"/>
          <w:spacing w:val="0"/>
          <w:szCs w:val="24"/>
        </w:rPr>
        <w:t>s</w:t>
      </w:r>
      <w:r w:rsidRPr="009355A4">
        <w:rPr>
          <w:rFonts w:cs="Arial"/>
          <w:spacing w:val="0"/>
          <w:szCs w:val="24"/>
        </w:rPr>
        <w:t xml:space="preserve">outh part of the state. They will maintain that posture into </w:t>
      </w:r>
      <w:r w:rsidR="00B16B67" w:rsidRPr="009355A4">
        <w:rPr>
          <w:rFonts w:cs="Arial"/>
          <w:spacing w:val="0"/>
          <w:szCs w:val="24"/>
        </w:rPr>
        <w:t>December and</w:t>
      </w:r>
      <w:r w:rsidRPr="009355A4">
        <w:rPr>
          <w:rFonts w:cs="Arial"/>
          <w:spacing w:val="0"/>
          <w:szCs w:val="24"/>
        </w:rPr>
        <w:t xml:space="preserve"> will be re-assessed on a weekly basis.</w:t>
      </w:r>
    </w:p>
    <w:p w14:paraId="258F802A" w14:textId="0DA60133" w:rsidR="004305BE" w:rsidRPr="009355A4" w:rsidRDefault="004305BE" w:rsidP="004305BE">
      <w:pPr>
        <w:shd w:val="clear" w:color="auto" w:fill="FFFFFF"/>
        <w:spacing w:after="150"/>
        <w:rPr>
          <w:rFonts w:cs="Arial"/>
          <w:spacing w:val="0"/>
          <w:szCs w:val="24"/>
        </w:rPr>
      </w:pPr>
      <w:r w:rsidRPr="009355A4">
        <w:rPr>
          <w:rFonts w:cs="Arial"/>
          <w:spacing w:val="0"/>
          <w:szCs w:val="24"/>
        </w:rPr>
        <w:t xml:space="preserve">The Department is taking the opportunity, with the slowing conditions, to </w:t>
      </w:r>
      <w:r w:rsidR="00B16B67" w:rsidRPr="009355A4">
        <w:rPr>
          <w:rFonts w:cs="Arial"/>
          <w:spacing w:val="0"/>
          <w:szCs w:val="24"/>
        </w:rPr>
        <w:t xml:space="preserve">rotate in </w:t>
      </w:r>
      <w:r w:rsidRPr="009355A4">
        <w:rPr>
          <w:rFonts w:cs="Arial"/>
          <w:spacing w:val="0"/>
          <w:szCs w:val="24"/>
        </w:rPr>
        <w:t xml:space="preserve">aircraft for annual maintenance. </w:t>
      </w:r>
    </w:p>
    <w:p w14:paraId="7AA5BA2C" w14:textId="77777777" w:rsidR="00676379" w:rsidRPr="009355A4" w:rsidRDefault="00676379" w:rsidP="00676379">
      <w:pPr>
        <w:rPr>
          <w:rFonts w:eastAsiaTheme="minorHAnsi" w:cs="Arial"/>
          <w:b/>
          <w:bCs/>
          <w:szCs w:val="24"/>
        </w:rPr>
      </w:pPr>
      <w:r w:rsidRPr="009355A4">
        <w:rPr>
          <w:rFonts w:eastAsiaTheme="minorHAnsi" w:cs="Arial"/>
          <w:b/>
          <w:bCs/>
          <w:szCs w:val="24"/>
        </w:rPr>
        <w:t xml:space="preserve">Demonstration State Forests </w:t>
      </w:r>
    </w:p>
    <w:p w14:paraId="44B21684" w14:textId="7051A2EE" w:rsidR="00676379" w:rsidRPr="00AE75FE" w:rsidRDefault="00676379" w:rsidP="00676379">
      <w:pPr>
        <w:shd w:val="clear" w:color="auto" w:fill="FFFFFF"/>
        <w:spacing w:after="150"/>
        <w:rPr>
          <w:rFonts w:cs="Arial"/>
          <w:spacing w:val="0"/>
          <w:szCs w:val="24"/>
        </w:rPr>
      </w:pPr>
      <w:r w:rsidRPr="00AE75FE">
        <w:rPr>
          <w:rFonts w:cs="Arial"/>
          <w:spacing w:val="0"/>
          <w:szCs w:val="24"/>
        </w:rPr>
        <w:t xml:space="preserve">The Department is currently working their way through Jackson Demonstration State Forest and continuing </w:t>
      </w:r>
      <w:r w:rsidR="00110F90">
        <w:rPr>
          <w:rFonts w:cs="Arial"/>
          <w:spacing w:val="0"/>
          <w:szCs w:val="24"/>
        </w:rPr>
        <w:t xml:space="preserve">work </w:t>
      </w:r>
      <w:r w:rsidRPr="00AE75FE">
        <w:rPr>
          <w:rFonts w:cs="Arial"/>
          <w:spacing w:val="0"/>
          <w:szCs w:val="24"/>
        </w:rPr>
        <w:t xml:space="preserve">on the harvest plans that are open. </w:t>
      </w:r>
      <w:r w:rsidR="008C5DC5">
        <w:rPr>
          <w:rFonts w:cs="Arial"/>
          <w:spacing w:val="0"/>
          <w:szCs w:val="24"/>
        </w:rPr>
        <w:t xml:space="preserve">The </w:t>
      </w:r>
      <w:r w:rsidRPr="00AE75FE">
        <w:rPr>
          <w:rFonts w:cs="Arial"/>
          <w:spacing w:val="0"/>
          <w:szCs w:val="24"/>
        </w:rPr>
        <w:t xml:space="preserve">Caspar 500 </w:t>
      </w:r>
      <w:r w:rsidR="00110F90">
        <w:rPr>
          <w:rFonts w:cs="Arial"/>
          <w:spacing w:val="0"/>
          <w:szCs w:val="24"/>
        </w:rPr>
        <w:t xml:space="preserve">THP </w:t>
      </w:r>
      <w:r w:rsidRPr="00AE75FE">
        <w:rPr>
          <w:rFonts w:cs="Arial"/>
          <w:spacing w:val="0"/>
          <w:szCs w:val="24"/>
        </w:rPr>
        <w:t>is still in a strategic pause, working with the community</w:t>
      </w:r>
      <w:r w:rsidR="00110F90">
        <w:rPr>
          <w:rFonts w:cs="Arial"/>
          <w:spacing w:val="0"/>
          <w:szCs w:val="24"/>
        </w:rPr>
        <w:t xml:space="preserve"> and</w:t>
      </w:r>
      <w:r w:rsidRPr="00AE75FE">
        <w:rPr>
          <w:rFonts w:cs="Arial"/>
          <w:spacing w:val="0"/>
          <w:szCs w:val="24"/>
        </w:rPr>
        <w:t xml:space="preserve"> local tribal members to get that harvest plan back on track for </w:t>
      </w:r>
      <w:r w:rsidR="008C5DC5">
        <w:rPr>
          <w:rFonts w:cs="Arial"/>
          <w:spacing w:val="0"/>
          <w:szCs w:val="24"/>
        </w:rPr>
        <w:t>S</w:t>
      </w:r>
      <w:r w:rsidRPr="00AE75FE">
        <w:rPr>
          <w:rFonts w:cs="Arial"/>
          <w:spacing w:val="0"/>
          <w:szCs w:val="24"/>
        </w:rPr>
        <w:t xml:space="preserve">pring. </w:t>
      </w:r>
    </w:p>
    <w:p w14:paraId="1F7BFD43" w14:textId="06E4692B" w:rsidR="00676379" w:rsidRPr="009355A4" w:rsidRDefault="00676379" w:rsidP="00676379">
      <w:pPr>
        <w:shd w:val="clear" w:color="auto" w:fill="FFFFFF"/>
        <w:spacing w:after="150"/>
        <w:rPr>
          <w:rFonts w:cs="Arial"/>
          <w:spacing w:val="0"/>
          <w:szCs w:val="24"/>
        </w:rPr>
      </w:pPr>
      <w:r w:rsidRPr="00AE75FE">
        <w:rPr>
          <w:rFonts w:cs="Arial"/>
          <w:spacing w:val="0"/>
          <w:szCs w:val="24"/>
        </w:rPr>
        <w:t xml:space="preserve">CAL FIRE has gone into winter operations, the heavy rains received in October stopped </w:t>
      </w:r>
      <w:proofErr w:type="gramStart"/>
      <w:r w:rsidRPr="00AE75FE">
        <w:rPr>
          <w:rFonts w:cs="Arial"/>
          <w:spacing w:val="0"/>
          <w:szCs w:val="24"/>
        </w:rPr>
        <w:t>all of</w:t>
      </w:r>
      <w:proofErr w:type="gramEnd"/>
      <w:r w:rsidRPr="00AE75FE">
        <w:rPr>
          <w:rFonts w:cs="Arial"/>
          <w:spacing w:val="0"/>
          <w:szCs w:val="24"/>
        </w:rPr>
        <w:t xml:space="preserve"> the timber harvest plans for about 10 days. There were a couple of plans that have yarders up and working to move logs, however</w:t>
      </w:r>
      <w:r w:rsidRPr="009355A4">
        <w:rPr>
          <w:rFonts w:cs="Arial"/>
          <w:spacing w:val="0"/>
          <w:szCs w:val="24"/>
        </w:rPr>
        <w:t>,</w:t>
      </w:r>
      <w:r w:rsidRPr="00AE75FE">
        <w:rPr>
          <w:rFonts w:cs="Arial"/>
          <w:spacing w:val="0"/>
          <w:szCs w:val="24"/>
        </w:rPr>
        <w:t xml:space="preserve"> they were waiting for road conditions to dry out for hauling operations on most of the forest. The Department</w:t>
      </w:r>
      <w:r w:rsidRPr="009355A4">
        <w:rPr>
          <w:rFonts w:cs="Arial"/>
          <w:spacing w:val="0"/>
          <w:szCs w:val="24"/>
        </w:rPr>
        <w:t xml:space="preserve"> </w:t>
      </w:r>
      <w:r w:rsidRPr="00AE75FE">
        <w:rPr>
          <w:rFonts w:cs="Arial"/>
          <w:spacing w:val="0"/>
          <w:szCs w:val="24"/>
        </w:rPr>
        <w:t>ha</w:t>
      </w:r>
      <w:r w:rsidRPr="009355A4">
        <w:rPr>
          <w:rFonts w:cs="Arial"/>
          <w:spacing w:val="0"/>
          <w:szCs w:val="24"/>
        </w:rPr>
        <w:t>s</w:t>
      </w:r>
      <w:r w:rsidRPr="00AE75FE">
        <w:rPr>
          <w:rFonts w:cs="Arial"/>
          <w:spacing w:val="0"/>
          <w:szCs w:val="24"/>
        </w:rPr>
        <w:t xml:space="preserve"> winter operations capability on most of the plans, because they have good rock road systems and are using yarding systems as the primary means of getting the wood off the ground. </w:t>
      </w:r>
    </w:p>
    <w:p w14:paraId="72AFA4B7" w14:textId="702F9341" w:rsidR="00676379" w:rsidRPr="009355A4" w:rsidRDefault="00676379" w:rsidP="00676379">
      <w:pPr>
        <w:shd w:val="clear" w:color="auto" w:fill="FFFFFF"/>
        <w:spacing w:after="150"/>
        <w:rPr>
          <w:rFonts w:cs="Arial"/>
          <w:spacing w:val="0"/>
          <w:szCs w:val="24"/>
        </w:rPr>
      </w:pPr>
      <w:r w:rsidRPr="009355A4">
        <w:rPr>
          <w:rFonts w:cs="Arial"/>
          <w:spacing w:val="0"/>
          <w:szCs w:val="24"/>
        </w:rPr>
        <w:t xml:space="preserve">The Department was </w:t>
      </w:r>
      <w:r w:rsidRPr="00AE75FE">
        <w:rPr>
          <w:rFonts w:cs="Arial"/>
          <w:spacing w:val="0"/>
          <w:szCs w:val="24"/>
        </w:rPr>
        <w:t xml:space="preserve">at </w:t>
      </w:r>
      <w:r w:rsidRPr="009355A4">
        <w:rPr>
          <w:rFonts w:cs="Arial"/>
          <w:spacing w:val="0"/>
          <w:szCs w:val="24"/>
        </w:rPr>
        <w:t>M</w:t>
      </w:r>
      <w:r w:rsidRPr="00AE75FE">
        <w:rPr>
          <w:rFonts w:cs="Arial"/>
          <w:spacing w:val="0"/>
          <w:szCs w:val="24"/>
        </w:rPr>
        <w:t xml:space="preserve">ountain </w:t>
      </w:r>
      <w:r w:rsidRPr="009355A4">
        <w:rPr>
          <w:rFonts w:cs="Arial"/>
          <w:spacing w:val="0"/>
          <w:szCs w:val="24"/>
        </w:rPr>
        <w:t>H</w:t>
      </w:r>
      <w:r w:rsidRPr="00AE75FE">
        <w:rPr>
          <w:rFonts w:cs="Arial"/>
          <w:spacing w:val="0"/>
          <w:szCs w:val="24"/>
        </w:rPr>
        <w:t>ome</w:t>
      </w:r>
      <w:r w:rsidRPr="009355A4">
        <w:rPr>
          <w:rFonts w:cs="Arial"/>
          <w:spacing w:val="0"/>
          <w:szCs w:val="24"/>
        </w:rPr>
        <w:t xml:space="preserve"> Demonstration Forest, l</w:t>
      </w:r>
      <w:r w:rsidRPr="00AE75FE">
        <w:rPr>
          <w:rFonts w:cs="Arial"/>
          <w:spacing w:val="0"/>
          <w:szCs w:val="24"/>
        </w:rPr>
        <w:t>ooking at the effects particularly</w:t>
      </w:r>
      <w:r w:rsidR="00110F90">
        <w:rPr>
          <w:rFonts w:cs="Arial"/>
          <w:spacing w:val="0"/>
          <w:szCs w:val="24"/>
        </w:rPr>
        <w:t xml:space="preserve"> of</w:t>
      </w:r>
      <w:r w:rsidRPr="00AE75FE">
        <w:rPr>
          <w:rFonts w:cs="Arial"/>
          <w:spacing w:val="0"/>
          <w:szCs w:val="24"/>
        </w:rPr>
        <w:t xml:space="preserve"> the </w:t>
      </w:r>
      <w:r w:rsidR="008C5DC5">
        <w:rPr>
          <w:rFonts w:cs="Arial"/>
          <w:spacing w:val="0"/>
          <w:szCs w:val="24"/>
        </w:rPr>
        <w:t>C</w:t>
      </w:r>
      <w:r w:rsidRPr="00AE75FE">
        <w:rPr>
          <w:rFonts w:cs="Arial"/>
          <w:spacing w:val="0"/>
          <w:szCs w:val="24"/>
        </w:rPr>
        <w:t xml:space="preserve">astle </w:t>
      </w:r>
      <w:r w:rsidR="008C5DC5">
        <w:rPr>
          <w:rFonts w:cs="Arial"/>
          <w:spacing w:val="0"/>
          <w:szCs w:val="24"/>
        </w:rPr>
        <w:t>F</w:t>
      </w:r>
      <w:r w:rsidRPr="00AE75FE">
        <w:rPr>
          <w:rFonts w:cs="Arial"/>
          <w:spacing w:val="0"/>
          <w:szCs w:val="24"/>
        </w:rPr>
        <w:t>ire</w:t>
      </w:r>
      <w:r w:rsidR="00110F90">
        <w:rPr>
          <w:rFonts w:cs="Arial"/>
          <w:spacing w:val="0"/>
          <w:szCs w:val="24"/>
        </w:rPr>
        <w:t xml:space="preserve"> and</w:t>
      </w:r>
      <w:r w:rsidRPr="00AE75FE">
        <w:rPr>
          <w:rFonts w:cs="Arial"/>
          <w:spacing w:val="0"/>
          <w:szCs w:val="24"/>
        </w:rPr>
        <w:t xml:space="preserve"> other fires that </w:t>
      </w:r>
      <w:r w:rsidR="008C5DC5">
        <w:rPr>
          <w:rFonts w:cs="Arial"/>
          <w:spacing w:val="0"/>
          <w:szCs w:val="24"/>
        </w:rPr>
        <w:t>the state</w:t>
      </w:r>
      <w:r w:rsidRPr="00AE75FE">
        <w:rPr>
          <w:rFonts w:cs="Arial"/>
          <w:spacing w:val="0"/>
          <w:szCs w:val="24"/>
        </w:rPr>
        <w:t xml:space="preserve"> had in the giant Sequoia </w:t>
      </w:r>
      <w:r w:rsidRPr="00AE75FE">
        <w:rPr>
          <w:rFonts w:cs="Arial"/>
          <w:spacing w:val="0"/>
          <w:szCs w:val="24"/>
        </w:rPr>
        <w:lastRenderedPageBreak/>
        <w:t>region this past year</w:t>
      </w:r>
      <w:r w:rsidR="008C5DC5">
        <w:rPr>
          <w:rFonts w:cs="Arial"/>
          <w:spacing w:val="0"/>
          <w:szCs w:val="24"/>
        </w:rPr>
        <w:t>,</w:t>
      </w:r>
      <w:r w:rsidRPr="00AE75FE">
        <w:rPr>
          <w:rFonts w:cs="Arial"/>
          <w:spacing w:val="0"/>
          <w:szCs w:val="24"/>
        </w:rPr>
        <w:t xml:space="preserve"> looking at managed forest versus unmanaged forest in the giant sequoias </w:t>
      </w:r>
      <w:r w:rsidRPr="009355A4">
        <w:rPr>
          <w:rFonts w:cs="Arial"/>
          <w:spacing w:val="0"/>
          <w:szCs w:val="24"/>
        </w:rPr>
        <w:t>and</w:t>
      </w:r>
      <w:r w:rsidRPr="00AE75FE">
        <w:rPr>
          <w:rFonts w:cs="Arial"/>
          <w:spacing w:val="0"/>
          <w:szCs w:val="24"/>
        </w:rPr>
        <w:t xml:space="preserve"> looking at what the effects are on some of the large and old trees.</w:t>
      </w:r>
    </w:p>
    <w:p w14:paraId="574EF538" w14:textId="77777777" w:rsidR="00676379" w:rsidRPr="009355A4" w:rsidRDefault="00676379" w:rsidP="00676379">
      <w:pPr>
        <w:shd w:val="clear" w:color="auto" w:fill="FFFFFF"/>
        <w:spacing w:after="150"/>
        <w:rPr>
          <w:rFonts w:cs="Arial"/>
          <w:spacing w:val="0"/>
          <w:szCs w:val="24"/>
        </w:rPr>
      </w:pPr>
      <w:bookmarkStart w:id="4" w:name="_Hlk88035646"/>
      <w:r w:rsidRPr="00B07111">
        <w:rPr>
          <w:rFonts w:cs="Arial"/>
          <w:b/>
          <w:bCs/>
          <w:spacing w:val="0"/>
          <w:szCs w:val="24"/>
        </w:rPr>
        <w:t>Wildfire Resiliency Program</w:t>
      </w:r>
      <w:r w:rsidRPr="00B07111">
        <w:rPr>
          <w:rFonts w:cs="Arial"/>
          <w:spacing w:val="0"/>
          <w:szCs w:val="24"/>
        </w:rPr>
        <w:t xml:space="preserve"> </w:t>
      </w:r>
    </w:p>
    <w:p w14:paraId="0C9E6145" w14:textId="6D49D666" w:rsidR="008C24FC" w:rsidRPr="009355A4" w:rsidRDefault="00676379" w:rsidP="008C24FC">
      <w:pPr>
        <w:shd w:val="clear" w:color="auto" w:fill="FFFFFF"/>
        <w:spacing w:after="150"/>
        <w:rPr>
          <w:rFonts w:cs="Arial"/>
          <w:spacing w:val="0"/>
          <w:szCs w:val="24"/>
        </w:rPr>
      </w:pPr>
      <w:r w:rsidRPr="009355A4">
        <w:rPr>
          <w:rFonts w:cs="Arial"/>
          <w:spacing w:val="0"/>
          <w:szCs w:val="24"/>
        </w:rPr>
        <w:t>The Department is</w:t>
      </w:r>
      <w:r w:rsidRPr="00B07111">
        <w:rPr>
          <w:rFonts w:cs="Arial"/>
          <w:spacing w:val="0"/>
          <w:szCs w:val="24"/>
        </w:rPr>
        <w:t xml:space="preserve"> continuing to look at reforestation needs and boosting nursery production</w:t>
      </w:r>
      <w:r w:rsidRPr="009355A4">
        <w:rPr>
          <w:rFonts w:cs="Arial"/>
          <w:spacing w:val="0"/>
          <w:szCs w:val="24"/>
        </w:rPr>
        <w:t xml:space="preserve">. </w:t>
      </w:r>
      <w:r w:rsidRPr="008C5DC5">
        <w:rPr>
          <w:rFonts w:cs="Arial"/>
          <w:spacing w:val="0"/>
          <w:szCs w:val="24"/>
        </w:rPr>
        <w:t>They are</w:t>
      </w:r>
      <w:r w:rsidRPr="009355A4">
        <w:rPr>
          <w:rFonts w:cs="Arial"/>
          <w:spacing w:val="0"/>
          <w:szCs w:val="24"/>
        </w:rPr>
        <w:t xml:space="preserve"> </w:t>
      </w:r>
      <w:r w:rsidRPr="00B07111">
        <w:rPr>
          <w:rFonts w:cs="Arial"/>
          <w:spacing w:val="0"/>
          <w:szCs w:val="24"/>
        </w:rPr>
        <w:t xml:space="preserve">going to continue to grow that capability out at </w:t>
      </w:r>
      <w:r w:rsidRPr="009355A4">
        <w:rPr>
          <w:rFonts w:cs="Arial"/>
          <w:spacing w:val="0"/>
          <w:szCs w:val="24"/>
        </w:rPr>
        <w:t xml:space="preserve">the </w:t>
      </w:r>
      <w:r w:rsidRPr="00B07111">
        <w:rPr>
          <w:rFonts w:cs="Arial"/>
          <w:spacing w:val="0"/>
          <w:szCs w:val="24"/>
        </w:rPr>
        <w:t>LA Moran Reforestation Center.</w:t>
      </w:r>
      <w:r w:rsidRPr="009355A4">
        <w:rPr>
          <w:rFonts w:cs="Arial"/>
          <w:spacing w:val="0"/>
          <w:szCs w:val="24"/>
        </w:rPr>
        <w:t xml:space="preserve"> They are </w:t>
      </w:r>
      <w:r w:rsidRPr="00B07111">
        <w:rPr>
          <w:rFonts w:cs="Arial"/>
          <w:spacing w:val="0"/>
          <w:szCs w:val="24"/>
        </w:rPr>
        <w:t>looking at producing about 220,000 seedlings</w:t>
      </w:r>
      <w:r w:rsidRPr="009355A4">
        <w:rPr>
          <w:rFonts w:cs="Arial"/>
          <w:spacing w:val="0"/>
          <w:szCs w:val="24"/>
        </w:rPr>
        <w:t>, a</w:t>
      </w:r>
      <w:r w:rsidRPr="00B07111">
        <w:rPr>
          <w:rFonts w:cs="Arial"/>
          <w:spacing w:val="0"/>
          <w:szCs w:val="24"/>
        </w:rPr>
        <w:t>pproximately 36,000 of those will be speculative, meaning small landowners that have not yet been identified will have the opportunity to purchase those trees and plant</w:t>
      </w:r>
      <w:r w:rsidRPr="009355A4">
        <w:rPr>
          <w:rFonts w:cs="Arial"/>
          <w:spacing w:val="0"/>
          <w:szCs w:val="24"/>
        </w:rPr>
        <w:t>, o</w:t>
      </w:r>
      <w:r w:rsidRPr="00B07111">
        <w:rPr>
          <w:rFonts w:cs="Arial"/>
          <w:spacing w:val="0"/>
          <w:szCs w:val="24"/>
        </w:rPr>
        <w:t xml:space="preserve">r </w:t>
      </w:r>
      <w:r w:rsidRPr="009355A4">
        <w:rPr>
          <w:rFonts w:cs="Arial"/>
          <w:spacing w:val="0"/>
          <w:szCs w:val="24"/>
        </w:rPr>
        <w:t>they can be</w:t>
      </w:r>
      <w:r w:rsidRPr="00B07111">
        <w:rPr>
          <w:rFonts w:cs="Arial"/>
          <w:spacing w:val="0"/>
          <w:szCs w:val="24"/>
        </w:rPr>
        <w:t xml:space="preserve"> add</w:t>
      </w:r>
      <w:r w:rsidRPr="009355A4">
        <w:rPr>
          <w:rFonts w:cs="Arial"/>
          <w:spacing w:val="0"/>
          <w:szCs w:val="24"/>
        </w:rPr>
        <w:t>ed</w:t>
      </w:r>
      <w:r w:rsidRPr="00B07111">
        <w:rPr>
          <w:rFonts w:cs="Arial"/>
          <w:spacing w:val="0"/>
          <w:szCs w:val="24"/>
        </w:rPr>
        <w:t xml:space="preserve"> to </w:t>
      </w:r>
      <w:r w:rsidRPr="009355A4">
        <w:rPr>
          <w:rFonts w:cs="Arial"/>
          <w:spacing w:val="0"/>
          <w:szCs w:val="24"/>
        </w:rPr>
        <w:t>CFIP</w:t>
      </w:r>
      <w:r w:rsidRPr="00B07111">
        <w:rPr>
          <w:rFonts w:cs="Arial"/>
          <w:spacing w:val="0"/>
          <w:szCs w:val="24"/>
        </w:rPr>
        <w:t xml:space="preserve"> projects and,</w:t>
      </w:r>
      <w:r w:rsidRPr="009355A4">
        <w:rPr>
          <w:rFonts w:cs="Arial"/>
          <w:spacing w:val="0"/>
          <w:szCs w:val="24"/>
        </w:rPr>
        <w:t xml:space="preserve"> </w:t>
      </w:r>
      <w:r w:rsidRPr="00B07111">
        <w:rPr>
          <w:rFonts w:cs="Arial"/>
          <w:spacing w:val="0"/>
          <w:szCs w:val="24"/>
        </w:rPr>
        <w:t>other reforestation efforts. </w:t>
      </w:r>
      <w:r w:rsidRPr="009355A4">
        <w:rPr>
          <w:rFonts w:cs="Arial"/>
          <w:spacing w:val="0"/>
          <w:szCs w:val="24"/>
        </w:rPr>
        <w:t>B</w:t>
      </w:r>
      <w:r w:rsidRPr="00B07111">
        <w:rPr>
          <w:rFonts w:cs="Arial"/>
          <w:spacing w:val="0"/>
          <w:szCs w:val="24"/>
        </w:rPr>
        <w:t xml:space="preserve">etween federal agencies and private nurseries, there's a massive flux of seedling needs behind the fire, particularly in 2020 and 2021. CAL FIRE will continue to work collaboratively across the seedling producing industry to meet the requests and needs as best they can. </w:t>
      </w:r>
    </w:p>
    <w:p w14:paraId="3BDEBFBF" w14:textId="77777777" w:rsidR="00676379" w:rsidRPr="009355A4" w:rsidRDefault="00676379" w:rsidP="00676379">
      <w:pPr>
        <w:shd w:val="clear" w:color="auto" w:fill="FFFFFF"/>
        <w:spacing w:after="150"/>
        <w:rPr>
          <w:rFonts w:cs="Arial"/>
          <w:b/>
          <w:bCs/>
          <w:spacing w:val="0"/>
          <w:szCs w:val="24"/>
        </w:rPr>
      </w:pPr>
      <w:r w:rsidRPr="00B07111">
        <w:rPr>
          <w:rFonts w:cs="Arial"/>
          <w:b/>
          <w:bCs/>
          <w:spacing w:val="0"/>
          <w:szCs w:val="24"/>
        </w:rPr>
        <w:t>C</w:t>
      </w:r>
      <w:r w:rsidRPr="009355A4">
        <w:rPr>
          <w:rFonts w:cs="Arial"/>
          <w:b/>
          <w:bCs/>
          <w:spacing w:val="0"/>
          <w:szCs w:val="24"/>
        </w:rPr>
        <w:t xml:space="preserve">alifornia </w:t>
      </w:r>
      <w:r w:rsidRPr="00B07111">
        <w:rPr>
          <w:rFonts w:cs="Arial"/>
          <w:b/>
          <w:bCs/>
          <w:spacing w:val="0"/>
          <w:szCs w:val="24"/>
        </w:rPr>
        <w:t>F</w:t>
      </w:r>
      <w:r w:rsidRPr="009355A4">
        <w:rPr>
          <w:rFonts w:cs="Arial"/>
          <w:b/>
          <w:bCs/>
          <w:spacing w:val="0"/>
          <w:szCs w:val="24"/>
        </w:rPr>
        <w:t xml:space="preserve">orest </w:t>
      </w:r>
      <w:r w:rsidRPr="00B07111">
        <w:rPr>
          <w:rFonts w:cs="Arial"/>
          <w:b/>
          <w:bCs/>
          <w:spacing w:val="0"/>
          <w:szCs w:val="24"/>
        </w:rPr>
        <w:t>I</w:t>
      </w:r>
      <w:r w:rsidRPr="009355A4">
        <w:rPr>
          <w:rFonts w:cs="Arial"/>
          <w:b/>
          <w:bCs/>
          <w:spacing w:val="0"/>
          <w:szCs w:val="24"/>
        </w:rPr>
        <w:t xml:space="preserve">mprovement </w:t>
      </w:r>
      <w:r w:rsidRPr="00B07111">
        <w:rPr>
          <w:rFonts w:cs="Arial"/>
          <w:b/>
          <w:bCs/>
          <w:spacing w:val="0"/>
          <w:szCs w:val="24"/>
        </w:rPr>
        <w:t>P</w:t>
      </w:r>
      <w:r w:rsidRPr="009355A4">
        <w:rPr>
          <w:rFonts w:cs="Arial"/>
          <w:b/>
          <w:bCs/>
          <w:spacing w:val="0"/>
          <w:szCs w:val="24"/>
        </w:rPr>
        <w:t>rogram (CFIP)</w:t>
      </w:r>
    </w:p>
    <w:p w14:paraId="6B6EDBC6" w14:textId="311BB520" w:rsidR="00676379" w:rsidRDefault="005A7160" w:rsidP="00676379">
      <w:pPr>
        <w:shd w:val="clear" w:color="auto" w:fill="FFFFFF"/>
        <w:spacing w:after="150"/>
        <w:rPr>
          <w:rFonts w:cs="Arial"/>
          <w:spacing w:val="0"/>
          <w:szCs w:val="24"/>
        </w:rPr>
      </w:pPr>
      <w:r>
        <w:rPr>
          <w:rFonts w:cs="Arial"/>
          <w:spacing w:val="0"/>
          <w:szCs w:val="24"/>
        </w:rPr>
        <w:t>The</w:t>
      </w:r>
      <w:r w:rsidR="00676379" w:rsidRPr="009355A4">
        <w:rPr>
          <w:rFonts w:cs="Arial"/>
          <w:spacing w:val="0"/>
          <w:szCs w:val="24"/>
        </w:rPr>
        <w:t xml:space="preserve"> </w:t>
      </w:r>
      <w:r w:rsidR="00676379" w:rsidRPr="00B07111">
        <w:rPr>
          <w:rFonts w:cs="Arial"/>
          <w:spacing w:val="0"/>
          <w:szCs w:val="24"/>
        </w:rPr>
        <w:t xml:space="preserve">Governor's Early Action budget </w:t>
      </w:r>
      <w:r>
        <w:rPr>
          <w:rFonts w:cs="Arial"/>
          <w:spacing w:val="0"/>
          <w:szCs w:val="24"/>
        </w:rPr>
        <w:t xml:space="preserve">in the spring gave </w:t>
      </w:r>
      <w:r w:rsidR="00676379" w:rsidRPr="00B07111">
        <w:rPr>
          <w:rFonts w:cs="Arial"/>
          <w:spacing w:val="0"/>
          <w:szCs w:val="24"/>
        </w:rPr>
        <w:t xml:space="preserve">CAL FIRE $10 million of CFIP program projects </w:t>
      </w:r>
      <w:r>
        <w:rPr>
          <w:rFonts w:cs="Arial"/>
          <w:spacing w:val="0"/>
          <w:szCs w:val="24"/>
        </w:rPr>
        <w:t>that has been</w:t>
      </w:r>
      <w:r w:rsidR="00676379" w:rsidRPr="00B07111">
        <w:rPr>
          <w:rFonts w:cs="Arial"/>
          <w:spacing w:val="0"/>
          <w:szCs w:val="24"/>
        </w:rPr>
        <w:t xml:space="preserve"> allocated, there is an additional $4 million that are poised</w:t>
      </w:r>
      <w:r>
        <w:rPr>
          <w:rFonts w:cs="Arial"/>
          <w:spacing w:val="0"/>
          <w:szCs w:val="24"/>
        </w:rPr>
        <w:t xml:space="preserve"> to </w:t>
      </w:r>
      <w:r w:rsidR="00460101">
        <w:rPr>
          <w:rFonts w:cs="Arial"/>
          <w:spacing w:val="0"/>
          <w:szCs w:val="24"/>
        </w:rPr>
        <w:t>be distributed</w:t>
      </w:r>
      <w:r w:rsidR="008C5DC5">
        <w:rPr>
          <w:rFonts w:cs="Arial"/>
          <w:spacing w:val="0"/>
          <w:szCs w:val="24"/>
        </w:rPr>
        <w:t>.</w:t>
      </w:r>
      <w:r w:rsidR="00676379" w:rsidRPr="00B07111">
        <w:rPr>
          <w:rFonts w:cs="Arial"/>
          <w:spacing w:val="0"/>
          <w:szCs w:val="24"/>
        </w:rPr>
        <w:t xml:space="preserve"> </w:t>
      </w:r>
      <w:r w:rsidR="008C5DC5">
        <w:rPr>
          <w:rFonts w:cs="Arial"/>
          <w:spacing w:val="0"/>
          <w:szCs w:val="24"/>
        </w:rPr>
        <w:t>T</w:t>
      </w:r>
      <w:r w:rsidR="00676379" w:rsidRPr="00B07111">
        <w:rPr>
          <w:rFonts w:cs="Arial"/>
          <w:spacing w:val="0"/>
          <w:szCs w:val="24"/>
        </w:rPr>
        <w:t>h</w:t>
      </w:r>
      <w:r w:rsidR="00460101">
        <w:rPr>
          <w:rFonts w:cs="Arial"/>
          <w:spacing w:val="0"/>
          <w:szCs w:val="24"/>
        </w:rPr>
        <w:t xml:space="preserve">ose </w:t>
      </w:r>
      <w:r w:rsidR="00676379" w:rsidRPr="00B07111">
        <w:rPr>
          <w:rFonts w:cs="Arial"/>
          <w:spacing w:val="0"/>
          <w:szCs w:val="24"/>
        </w:rPr>
        <w:t xml:space="preserve">projects have been selected, and we're poised to get the funding moving through the system for all types of forest management under </w:t>
      </w:r>
      <w:r w:rsidR="00116D3F" w:rsidRPr="009355A4">
        <w:rPr>
          <w:rFonts w:cs="Arial"/>
          <w:spacing w:val="0"/>
          <w:szCs w:val="24"/>
        </w:rPr>
        <w:t>CFIP.</w:t>
      </w:r>
    </w:p>
    <w:bookmarkEnd w:id="4"/>
    <w:p w14:paraId="1CC99C05" w14:textId="01562AD2" w:rsidR="00460101" w:rsidRDefault="00460101" w:rsidP="0011529A">
      <w:pPr>
        <w:shd w:val="clear" w:color="auto" w:fill="FFFFFF"/>
        <w:spacing w:after="150"/>
        <w:rPr>
          <w:rFonts w:cs="Arial"/>
          <w:b/>
          <w:bCs/>
          <w:spacing w:val="0"/>
          <w:szCs w:val="24"/>
        </w:rPr>
      </w:pPr>
      <w:r>
        <w:rPr>
          <w:rFonts w:cs="Arial"/>
          <w:b/>
          <w:bCs/>
          <w:spacing w:val="0"/>
          <w:szCs w:val="24"/>
        </w:rPr>
        <w:t>Fire Protection</w:t>
      </w:r>
    </w:p>
    <w:p w14:paraId="6BFEB0DC" w14:textId="0F006259" w:rsidR="0011529A" w:rsidRPr="009355A4" w:rsidRDefault="0011529A" w:rsidP="0011529A">
      <w:pPr>
        <w:shd w:val="clear" w:color="auto" w:fill="FFFFFF"/>
        <w:spacing w:after="150"/>
        <w:rPr>
          <w:rFonts w:cs="Arial"/>
          <w:b/>
          <w:bCs/>
          <w:spacing w:val="0"/>
          <w:szCs w:val="24"/>
        </w:rPr>
      </w:pPr>
      <w:r w:rsidRPr="0011529A">
        <w:rPr>
          <w:rFonts w:cs="Arial"/>
          <w:b/>
          <w:bCs/>
          <w:spacing w:val="0"/>
          <w:szCs w:val="24"/>
        </w:rPr>
        <w:t>C</w:t>
      </w:r>
      <w:r w:rsidRPr="009355A4">
        <w:rPr>
          <w:rFonts w:cs="Arial"/>
          <w:b/>
          <w:bCs/>
          <w:spacing w:val="0"/>
          <w:szCs w:val="24"/>
        </w:rPr>
        <w:t xml:space="preserve">alifornia </w:t>
      </w:r>
      <w:r w:rsidRPr="0011529A">
        <w:rPr>
          <w:rFonts w:cs="Arial"/>
          <w:b/>
          <w:bCs/>
          <w:spacing w:val="0"/>
          <w:szCs w:val="24"/>
        </w:rPr>
        <w:t>D</w:t>
      </w:r>
      <w:r w:rsidRPr="009355A4">
        <w:rPr>
          <w:rFonts w:cs="Arial"/>
          <w:b/>
          <w:bCs/>
          <w:spacing w:val="0"/>
          <w:szCs w:val="24"/>
        </w:rPr>
        <w:t xml:space="preserve">epartment of </w:t>
      </w:r>
      <w:r w:rsidRPr="0011529A">
        <w:rPr>
          <w:rFonts w:cs="Arial"/>
          <w:b/>
          <w:bCs/>
          <w:spacing w:val="0"/>
          <w:szCs w:val="24"/>
        </w:rPr>
        <w:t>C</w:t>
      </w:r>
      <w:r w:rsidRPr="009355A4">
        <w:rPr>
          <w:rFonts w:cs="Arial"/>
          <w:b/>
          <w:bCs/>
          <w:spacing w:val="0"/>
          <w:szCs w:val="24"/>
        </w:rPr>
        <w:t xml:space="preserve">orrections and </w:t>
      </w:r>
      <w:r w:rsidRPr="0011529A">
        <w:rPr>
          <w:rFonts w:cs="Arial"/>
          <w:b/>
          <w:bCs/>
          <w:spacing w:val="0"/>
          <w:szCs w:val="24"/>
        </w:rPr>
        <w:t>R</w:t>
      </w:r>
      <w:r w:rsidRPr="009355A4">
        <w:rPr>
          <w:rFonts w:cs="Arial"/>
          <w:b/>
          <w:bCs/>
          <w:spacing w:val="0"/>
          <w:szCs w:val="24"/>
        </w:rPr>
        <w:t>ehabilitation</w:t>
      </w:r>
      <w:r w:rsidRPr="0011529A">
        <w:rPr>
          <w:rFonts w:cs="Arial"/>
          <w:b/>
          <w:bCs/>
          <w:spacing w:val="0"/>
          <w:szCs w:val="24"/>
        </w:rPr>
        <w:t xml:space="preserve"> </w:t>
      </w:r>
      <w:r w:rsidRPr="009355A4">
        <w:rPr>
          <w:rFonts w:cs="Arial"/>
          <w:b/>
          <w:bCs/>
          <w:spacing w:val="0"/>
          <w:szCs w:val="24"/>
        </w:rPr>
        <w:t>C</w:t>
      </w:r>
      <w:r w:rsidRPr="0011529A">
        <w:rPr>
          <w:rFonts w:cs="Arial"/>
          <w:b/>
          <w:bCs/>
          <w:spacing w:val="0"/>
          <w:szCs w:val="24"/>
        </w:rPr>
        <w:t>rews</w:t>
      </w:r>
      <w:r w:rsidRPr="009355A4">
        <w:rPr>
          <w:rFonts w:cs="Arial"/>
          <w:b/>
          <w:bCs/>
          <w:spacing w:val="0"/>
          <w:szCs w:val="24"/>
        </w:rPr>
        <w:t xml:space="preserve"> (CDCR)</w:t>
      </w:r>
    </w:p>
    <w:p w14:paraId="141CEA86" w14:textId="4FA56446" w:rsidR="0011529A" w:rsidRPr="0011529A" w:rsidRDefault="00460101" w:rsidP="004967AF">
      <w:pPr>
        <w:shd w:val="clear" w:color="auto" w:fill="FFFFFF"/>
        <w:spacing w:after="150"/>
        <w:rPr>
          <w:rFonts w:cs="Arial"/>
          <w:spacing w:val="0"/>
          <w:szCs w:val="24"/>
        </w:rPr>
      </w:pPr>
      <w:r>
        <w:rPr>
          <w:rFonts w:cs="Arial"/>
          <w:spacing w:val="0"/>
          <w:szCs w:val="24"/>
        </w:rPr>
        <w:t>The CDCR crews allocated to CAL FIRE are</w:t>
      </w:r>
      <w:r w:rsidR="0027550F" w:rsidRPr="009355A4">
        <w:rPr>
          <w:rFonts w:cs="Arial"/>
          <w:spacing w:val="0"/>
          <w:szCs w:val="24"/>
        </w:rPr>
        <w:t xml:space="preserve"> </w:t>
      </w:r>
      <w:r w:rsidR="0011529A" w:rsidRPr="0011529A">
        <w:rPr>
          <w:rFonts w:cs="Arial"/>
          <w:spacing w:val="0"/>
          <w:szCs w:val="24"/>
        </w:rPr>
        <w:t xml:space="preserve">seven </w:t>
      </w:r>
      <w:r>
        <w:rPr>
          <w:rFonts w:cs="Arial"/>
          <w:spacing w:val="0"/>
          <w:szCs w:val="24"/>
        </w:rPr>
        <w:t>CAL FIRE c</w:t>
      </w:r>
      <w:r w:rsidR="0011529A" w:rsidRPr="0011529A">
        <w:rPr>
          <w:rFonts w:cs="Arial"/>
          <w:spacing w:val="0"/>
          <w:szCs w:val="24"/>
        </w:rPr>
        <w:t>amps</w:t>
      </w:r>
      <w:r w:rsidR="0027550F" w:rsidRPr="009355A4">
        <w:rPr>
          <w:rFonts w:cs="Arial"/>
          <w:spacing w:val="0"/>
          <w:szCs w:val="24"/>
        </w:rPr>
        <w:t>,</w:t>
      </w:r>
      <w:r>
        <w:rPr>
          <w:rFonts w:cs="Arial"/>
          <w:spacing w:val="0"/>
          <w:szCs w:val="24"/>
        </w:rPr>
        <w:t xml:space="preserve"> and </w:t>
      </w:r>
      <w:r w:rsidR="0011529A" w:rsidRPr="0011529A">
        <w:rPr>
          <w:rFonts w:cs="Arial"/>
          <w:spacing w:val="0"/>
          <w:szCs w:val="24"/>
        </w:rPr>
        <w:t>one</w:t>
      </w:r>
      <w:r>
        <w:rPr>
          <w:rFonts w:cs="Arial"/>
          <w:spacing w:val="0"/>
          <w:szCs w:val="24"/>
        </w:rPr>
        <w:t>,</w:t>
      </w:r>
      <w:r w:rsidR="0011529A" w:rsidRPr="0011529A">
        <w:rPr>
          <w:rFonts w:cs="Arial"/>
          <w:spacing w:val="0"/>
          <w:szCs w:val="24"/>
        </w:rPr>
        <w:t xml:space="preserve"> McCain </w:t>
      </w:r>
      <w:r w:rsidR="0027550F" w:rsidRPr="009355A4">
        <w:rPr>
          <w:rFonts w:cs="Arial"/>
          <w:spacing w:val="0"/>
          <w:szCs w:val="24"/>
        </w:rPr>
        <w:t>V</w:t>
      </w:r>
      <w:r w:rsidR="0011529A" w:rsidRPr="0011529A">
        <w:rPr>
          <w:rFonts w:cs="Arial"/>
          <w:spacing w:val="0"/>
          <w:szCs w:val="24"/>
        </w:rPr>
        <w:t xml:space="preserve">alley </w:t>
      </w:r>
      <w:r w:rsidR="00116D3F" w:rsidRPr="009355A4">
        <w:rPr>
          <w:rFonts w:cs="Arial"/>
          <w:spacing w:val="0"/>
          <w:szCs w:val="24"/>
        </w:rPr>
        <w:t>in</w:t>
      </w:r>
      <w:r w:rsidR="0011529A" w:rsidRPr="0011529A">
        <w:rPr>
          <w:rFonts w:cs="Arial"/>
          <w:spacing w:val="0"/>
          <w:szCs w:val="24"/>
        </w:rPr>
        <w:t xml:space="preserve"> Eastern San Diego County</w:t>
      </w:r>
      <w:r>
        <w:rPr>
          <w:rFonts w:cs="Arial"/>
          <w:spacing w:val="0"/>
          <w:szCs w:val="24"/>
        </w:rPr>
        <w:t>,</w:t>
      </w:r>
      <w:r w:rsidR="0011529A" w:rsidRPr="0011529A">
        <w:rPr>
          <w:rFonts w:cs="Arial"/>
          <w:spacing w:val="0"/>
          <w:szCs w:val="24"/>
        </w:rPr>
        <w:t xml:space="preserve"> is a C</w:t>
      </w:r>
      <w:r w:rsidR="0027550F" w:rsidRPr="009355A4">
        <w:rPr>
          <w:rFonts w:cs="Arial"/>
          <w:spacing w:val="0"/>
          <w:szCs w:val="24"/>
        </w:rPr>
        <w:t>D</w:t>
      </w:r>
      <w:r w:rsidR="0011529A" w:rsidRPr="0011529A">
        <w:rPr>
          <w:rFonts w:cs="Arial"/>
          <w:spacing w:val="0"/>
          <w:szCs w:val="24"/>
        </w:rPr>
        <w:t xml:space="preserve">CR facility. </w:t>
      </w:r>
      <w:r>
        <w:rPr>
          <w:rFonts w:cs="Arial"/>
          <w:spacing w:val="0"/>
          <w:szCs w:val="24"/>
        </w:rPr>
        <w:t>T</w:t>
      </w:r>
      <w:r w:rsidR="0027550F" w:rsidRPr="009355A4">
        <w:rPr>
          <w:rFonts w:cs="Arial"/>
          <w:spacing w:val="0"/>
          <w:szCs w:val="24"/>
        </w:rPr>
        <w:t>he</w:t>
      </w:r>
      <w:r w:rsidR="0011529A" w:rsidRPr="0011529A">
        <w:rPr>
          <w:rFonts w:cs="Arial"/>
          <w:spacing w:val="0"/>
          <w:szCs w:val="24"/>
        </w:rPr>
        <w:t xml:space="preserve"> current allocation is 1</w:t>
      </w:r>
      <w:r w:rsidR="0027550F" w:rsidRPr="009355A4">
        <w:rPr>
          <w:rFonts w:cs="Arial"/>
          <w:spacing w:val="0"/>
          <w:szCs w:val="24"/>
        </w:rPr>
        <w:t>5</w:t>
      </w:r>
      <w:r w:rsidR="0011529A" w:rsidRPr="0011529A">
        <w:rPr>
          <w:rFonts w:cs="Arial"/>
          <w:spacing w:val="0"/>
          <w:szCs w:val="24"/>
        </w:rPr>
        <w:t xml:space="preserve">2 </w:t>
      </w:r>
      <w:r w:rsidR="0027550F" w:rsidRPr="009355A4">
        <w:rPr>
          <w:rFonts w:cs="Arial"/>
          <w:spacing w:val="0"/>
          <w:szCs w:val="24"/>
        </w:rPr>
        <w:t>crews</w:t>
      </w:r>
      <w:r w:rsidR="0011529A" w:rsidRPr="0011529A">
        <w:rPr>
          <w:rFonts w:cs="Arial"/>
          <w:spacing w:val="0"/>
          <w:szCs w:val="24"/>
        </w:rPr>
        <w:t xml:space="preserve">. </w:t>
      </w:r>
      <w:r w:rsidR="0027550F" w:rsidRPr="009355A4">
        <w:rPr>
          <w:rFonts w:cs="Arial"/>
          <w:spacing w:val="0"/>
          <w:szCs w:val="24"/>
        </w:rPr>
        <w:t>The Department is</w:t>
      </w:r>
      <w:r w:rsidR="0011529A" w:rsidRPr="0011529A">
        <w:rPr>
          <w:rFonts w:cs="Arial"/>
          <w:spacing w:val="0"/>
          <w:szCs w:val="24"/>
        </w:rPr>
        <w:t xml:space="preserve"> currently staffing only 57 of those crews with inmates</w:t>
      </w:r>
      <w:r>
        <w:rPr>
          <w:rFonts w:cs="Arial"/>
          <w:spacing w:val="0"/>
          <w:szCs w:val="24"/>
        </w:rPr>
        <w:t xml:space="preserve">. </w:t>
      </w:r>
      <w:r w:rsidR="003B35CD" w:rsidRPr="009355A4">
        <w:rPr>
          <w:rFonts w:cs="Arial"/>
          <w:spacing w:val="0"/>
          <w:szCs w:val="24"/>
        </w:rPr>
        <w:t>CAL FIRE</w:t>
      </w:r>
      <w:r w:rsidR="0011529A" w:rsidRPr="0011529A">
        <w:rPr>
          <w:rFonts w:cs="Arial"/>
          <w:spacing w:val="0"/>
          <w:szCs w:val="24"/>
        </w:rPr>
        <w:t xml:space="preserve"> work</w:t>
      </w:r>
      <w:r w:rsidR="003B35CD" w:rsidRPr="009355A4">
        <w:rPr>
          <w:rFonts w:cs="Arial"/>
          <w:spacing w:val="0"/>
          <w:szCs w:val="24"/>
        </w:rPr>
        <w:t>ed</w:t>
      </w:r>
      <w:r w:rsidR="0011529A" w:rsidRPr="0011529A">
        <w:rPr>
          <w:rFonts w:cs="Arial"/>
          <w:spacing w:val="0"/>
          <w:szCs w:val="24"/>
        </w:rPr>
        <w:t xml:space="preserve"> with the </w:t>
      </w:r>
      <w:r w:rsidR="003B35CD" w:rsidRPr="009355A4">
        <w:rPr>
          <w:rFonts w:cs="Arial"/>
          <w:spacing w:val="0"/>
          <w:szCs w:val="24"/>
        </w:rPr>
        <w:t>G</w:t>
      </w:r>
      <w:r w:rsidR="0011529A" w:rsidRPr="0011529A">
        <w:rPr>
          <w:rFonts w:cs="Arial"/>
          <w:spacing w:val="0"/>
          <w:szCs w:val="24"/>
        </w:rPr>
        <w:t>overnor's office</w:t>
      </w:r>
      <w:r>
        <w:rPr>
          <w:rFonts w:cs="Arial"/>
          <w:spacing w:val="0"/>
          <w:szCs w:val="24"/>
        </w:rPr>
        <w:t xml:space="preserve"> </w:t>
      </w:r>
      <w:r w:rsidR="0011529A" w:rsidRPr="0011529A">
        <w:rPr>
          <w:rFonts w:cs="Arial"/>
          <w:spacing w:val="0"/>
          <w:szCs w:val="24"/>
        </w:rPr>
        <w:t>to allocate $14 million to the contract counties to boost their crew capabilities</w:t>
      </w:r>
      <w:r w:rsidR="003B35CD" w:rsidRPr="009355A4">
        <w:rPr>
          <w:rFonts w:cs="Arial"/>
          <w:spacing w:val="0"/>
          <w:szCs w:val="24"/>
        </w:rPr>
        <w:t xml:space="preserve"> </w:t>
      </w:r>
      <w:r w:rsidR="0011529A" w:rsidRPr="0011529A">
        <w:rPr>
          <w:rFonts w:cs="Arial"/>
          <w:spacing w:val="0"/>
          <w:szCs w:val="24"/>
        </w:rPr>
        <w:t>with the effort of putting one additional crew in each of the of the contract counties</w:t>
      </w:r>
      <w:r w:rsidR="003B35CD" w:rsidRPr="009355A4">
        <w:rPr>
          <w:rFonts w:cs="Arial"/>
          <w:spacing w:val="0"/>
          <w:szCs w:val="24"/>
        </w:rPr>
        <w:t>.</w:t>
      </w:r>
      <w:r w:rsidR="0011529A" w:rsidRPr="0011529A">
        <w:rPr>
          <w:rFonts w:cs="Arial"/>
          <w:spacing w:val="0"/>
          <w:szCs w:val="24"/>
        </w:rPr>
        <w:t xml:space="preserve"> </w:t>
      </w:r>
    </w:p>
    <w:p w14:paraId="1FA8FE91" w14:textId="5C330DDD" w:rsidR="0011529A" w:rsidRPr="0011529A" w:rsidRDefault="00AC06F7" w:rsidP="00AA2616">
      <w:pPr>
        <w:pStyle w:val="NoSpacing"/>
      </w:pPr>
      <w:r w:rsidRPr="009355A4">
        <w:t>The California National Guard Taskforce Rattlesnake crews</w:t>
      </w:r>
      <w:r w:rsidR="0011529A" w:rsidRPr="0011529A">
        <w:t xml:space="preserve"> </w:t>
      </w:r>
      <w:r w:rsidR="00546DB8" w:rsidRPr="009355A4">
        <w:t>have been able to continue</w:t>
      </w:r>
      <w:r w:rsidR="0011529A" w:rsidRPr="0011529A">
        <w:t>. General Baldwin has been able to justify keeping those crews on Title 32</w:t>
      </w:r>
      <w:r w:rsidR="002C7DC4">
        <w:t xml:space="preserve"> federal funding</w:t>
      </w:r>
      <w:r w:rsidR="0011529A" w:rsidRPr="0011529A">
        <w:t xml:space="preserve"> for most of the last 18 months. </w:t>
      </w:r>
      <w:r w:rsidR="008C5DC5">
        <w:t>I</w:t>
      </w:r>
      <w:r w:rsidR="0011529A" w:rsidRPr="0011529A">
        <w:t xml:space="preserve">t's </w:t>
      </w:r>
      <w:r w:rsidR="002C7DC4">
        <w:t>been able to keep</w:t>
      </w:r>
      <w:r w:rsidR="0011529A" w:rsidRPr="0011529A">
        <w:t xml:space="preserve"> those crews working through the winter months, </w:t>
      </w:r>
      <w:r w:rsidRPr="009355A4">
        <w:t>until S</w:t>
      </w:r>
      <w:r w:rsidR="0011529A" w:rsidRPr="0011529A">
        <w:t>pring</w:t>
      </w:r>
      <w:r w:rsidRPr="009355A4">
        <w:t>,</w:t>
      </w:r>
      <w:r w:rsidR="0011529A" w:rsidRPr="0011529A">
        <w:t xml:space="preserve"> hoping to re-establish a funding structure next fiscal year to keep them going even longer. </w:t>
      </w:r>
      <w:r w:rsidRPr="009355A4">
        <w:t>Currently the Department</w:t>
      </w:r>
      <w:r w:rsidR="0011529A" w:rsidRPr="0011529A">
        <w:t xml:space="preserve"> ha</w:t>
      </w:r>
      <w:r w:rsidRPr="009355A4">
        <w:t>s</w:t>
      </w:r>
      <w:r w:rsidR="0011529A" w:rsidRPr="0011529A">
        <w:t xml:space="preserve"> 12 </w:t>
      </w:r>
      <w:r w:rsidR="002C7DC4">
        <w:t>crews</w:t>
      </w:r>
      <w:r w:rsidR="0011529A" w:rsidRPr="0011529A">
        <w:t xml:space="preserve"> staffed across the state. </w:t>
      </w:r>
      <w:r w:rsidRPr="009355A4">
        <w:t>CAL FIRE has</w:t>
      </w:r>
      <w:r w:rsidR="0011529A" w:rsidRPr="0011529A">
        <w:t xml:space="preserve"> been hiring out of those National Guard crews onto some of our firefighter crews and into our firefighter ranks. </w:t>
      </w:r>
      <w:r w:rsidRPr="009355A4">
        <w:t>I</w:t>
      </w:r>
      <w:r w:rsidR="0011529A" w:rsidRPr="0011529A">
        <w:t xml:space="preserve">t's a nice joint program that is producing dedicated, hard-working individuals and increasing diversity in that space. </w:t>
      </w:r>
      <w:r w:rsidRPr="009355A4">
        <w:t>T</w:t>
      </w:r>
      <w:r w:rsidR="0011529A" w:rsidRPr="0011529A">
        <w:t xml:space="preserve">he </w:t>
      </w:r>
      <w:r w:rsidRPr="009355A4">
        <w:t xml:space="preserve">Department </w:t>
      </w:r>
      <w:r w:rsidR="0011529A" w:rsidRPr="0011529A">
        <w:t>added permanent staff funding for seasonal firefighters nine months a year</w:t>
      </w:r>
      <w:r w:rsidRPr="009355A4">
        <w:t xml:space="preserve"> f</w:t>
      </w:r>
      <w:r w:rsidR="0011529A" w:rsidRPr="0011529A">
        <w:t xml:space="preserve">or 12 </w:t>
      </w:r>
      <w:r w:rsidRPr="009355A4">
        <w:t>crews</w:t>
      </w:r>
      <w:r w:rsidR="0011529A" w:rsidRPr="0011529A">
        <w:t xml:space="preserve"> and they are all in place.</w:t>
      </w:r>
      <w:r w:rsidRPr="009355A4">
        <w:t xml:space="preserve"> </w:t>
      </w:r>
      <w:r w:rsidR="0011529A" w:rsidRPr="0011529A">
        <w:t xml:space="preserve">This current fiscal year, </w:t>
      </w:r>
      <w:r w:rsidR="008D7DAA" w:rsidRPr="009355A4">
        <w:t>there was</w:t>
      </w:r>
      <w:r w:rsidR="0011529A" w:rsidRPr="0011529A">
        <w:t xml:space="preserve"> an augmentation for an additional eight above and beyond that</w:t>
      </w:r>
      <w:r w:rsidR="008D7DAA" w:rsidRPr="009355A4">
        <w:t xml:space="preserve"> 12</w:t>
      </w:r>
      <w:r w:rsidR="0011529A" w:rsidRPr="0011529A">
        <w:t xml:space="preserve"> to make 20</w:t>
      </w:r>
      <w:r w:rsidR="008D7DAA" w:rsidRPr="009355A4">
        <w:t xml:space="preserve">. </w:t>
      </w:r>
      <w:r w:rsidR="00C32780">
        <w:t>The</w:t>
      </w:r>
      <w:r w:rsidR="0011529A" w:rsidRPr="0011529A">
        <w:t xml:space="preserve"> versatility and the capabilities of paid firefighter hand crews is even more than could have expected. </w:t>
      </w:r>
    </w:p>
    <w:p w14:paraId="229A2236" w14:textId="77777777" w:rsidR="00EC16B7" w:rsidRDefault="00EC16B7" w:rsidP="00AA2616">
      <w:pPr>
        <w:pStyle w:val="NoSpacing"/>
        <w:rPr>
          <w:b/>
          <w:bCs/>
        </w:rPr>
      </w:pPr>
    </w:p>
    <w:p w14:paraId="1D572CA3" w14:textId="7F618B89" w:rsidR="004967AF" w:rsidRPr="00B32020" w:rsidRDefault="0011529A" w:rsidP="00AA2616">
      <w:pPr>
        <w:pStyle w:val="NoSpacing"/>
        <w:rPr>
          <w:b/>
          <w:bCs/>
        </w:rPr>
      </w:pPr>
      <w:r w:rsidRPr="00B32020">
        <w:rPr>
          <w:b/>
          <w:bCs/>
        </w:rPr>
        <w:t>Fuels Cr</w:t>
      </w:r>
      <w:r w:rsidR="004967AF" w:rsidRPr="00B32020">
        <w:rPr>
          <w:b/>
          <w:bCs/>
        </w:rPr>
        <w:t>ews</w:t>
      </w:r>
      <w:r w:rsidRPr="00B32020">
        <w:rPr>
          <w:b/>
          <w:bCs/>
        </w:rPr>
        <w:t xml:space="preserve"> </w:t>
      </w:r>
    </w:p>
    <w:p w14:paraId="38AD1956" w14:textId="38C8F02F" w:rsidR="0011529A" w:rsidRPr="0011529A" w:rsidRDefault="0011529A" w:rsidP="00B32020">
      <w:pPr>
        <w:pStyle w:val="NoSpacing"/>
      </w:pPr>
      <w:r w:rsidRPr="0011529A">
        <w:t xml:space="preserve">While </w:t>
      </w:r>
      <w:r w:rsidR="004967AF" w:rsidRPr="009355A4">
        <w:t>there</w:t>
      </w:r>
      <w:r w:rsidRPr="0011529A">
        <w:t xml:space="preserve"> have </w:t>
      </w:r>
      <w:r w:rsidR="004967AF" w:rsidRPr="009355A4">
        <w:t xml:space="preserve">been </w:t>
      </w:r>
      <w:r w:rsidRPr="0011529A">
        <w:t xml:space="preserve">some challenges with keeping </w:t>
      </w:r>
      <w:r w:rsidR="00BF5BCA" w:rsidRPr="009355A4">
        <w:t>crews</w:t>
      </w:r>
      <w:r w:rsidRPr="0011529A">
        <w:t xml:space="preserve"> fully staffed, </w:t>
      </w:r>
      <w:r w:rsidR="00BF5BCA" w:rsidRPr="009355A4">
        <w:t>the department is</w:t>
      </w:r>
      <w:r w:rsidRPr="0011529A">
        <w:t xml:space="preserve"> working on ways to try to maintain staffing. </w:t>
      </w:r>
      <w:r w:rsidR="00C32780">
        <w:t>T</w:t>
      </w:r>
      <w:r w:rsidRPr="0011529A">
        <w:t xml:space="preserve">he capabilities of having a </w:t>
      </w:r>
      <w:r w:rsidR="00D31D63">
        <w:t>D</w:t>
      </w:r>
      <w:r w:rsidRPr="0011529A">
        <w:t xml:space="preserve">epartment crew that is fully capable of running equipment, having hand crew capabilities attached to the </w:t>
      </w:r>
      <w:r w:rsidRPr="0011529A">
        <w:lastRenderedPageBreak/>
        <w:t>masticating equipment</w:t>
      </w:r>
      <w:r w:rsidR="004201EF" w:rsidRPr="009355A4">
        <w:t xml:space="preserve"> </w:t>
      </w:r>
      <w:r w:rsidRPr="0011529A">
        <w:t xml:space="preserve">and operators, as well as the fire </w:t>
      </w:r>
      <w:r w:rsidR="00D31D63">
        <w:t>fighters</w:t>
      </w:r>
      <w:r w:rsidR="002F6F13">
        <w:t>,</w:t>
      </w:r>
      <w:r w:rsidRPr="0011529A">
        <w:t xml:space="preserve"> fire captains, and fire apparatus engineers that are attached to </w:t>
      </w:r>
      <w:r w:rsidR="004201EF" w:rsidRPr="009355A4">
        <w:t>the departments crew</w:t>
      </w:r>
      <w:r w:rsidR="00BF5BCA" w:rsidRPr="009355A4">
        <w:t>,</w:t>
      </w:r>
      <w:r w:rsidRPr="0011529A">
        <w:t xml:space="preserve"> made for a very cohesive unit, that didn't need additional supervision. </w:t>
      </w:r>
      <w:r w:rsidR="004201EF" w:rsidRPr="009355A4">
        <w:t>T</w:t>
      </w:r>
      <w:r w:rsidRPr="0011529A">
        <w:t xml:space="preserve">his shows the versatility of </w:t>
      </w:r>
      <w:r w:rsidR="004201EF" w:rsidRPr="009355A4">
        <w:t xml:space="preserve">the department’s </w:t>
      </w:r>
      <w:r w:rsidRPr="0011529A">
        <w:t>fire managers and resource management staff working together in a very collaborative way</w:t>
      </w:r>
      <w:r w:rsidR="004B518B" w:rsidRPr="009355A4">
        <w:t>.</w:t>
      </w:r>
      <w:r w:rsidRPr="0011529A">
        <w:t xml:space="preserve"> </w:t>
      </w:r>
    </w:p>
    <w:p w14:paraId="01D7B564" w14:textId="77777777" w:rsidR="00B32020" w:rsidRDefault="00B32020" w:rsidP="004B518B">
      <w:pPr>
        <w:pStyle w:val="NoSpacing"/>
        <w:rPr>
          <w:rFonts w:eastAsiaTheme="minorHAnsi" w:cs="Arial"/>
          <w:b/>
          <w:bCs/>
        </w:rPr>
      </w:pPr>
    </w:p>
    <w:p w14:paraId="72F8CB05" w14:textId="3F24CCF5" w:rsidR="004B518B" w:rsidRPr="009355A4" w:rsidRDefault="004B518B" w:rsidP="004B518B">
      <w:pPr>
        <w:pStyle w:val="NoSpacing"/>
        <w:rPr>
          <w:rFonts w:eastAsiaTheme="minorHAnsi" w:cs="Arial"/>
          <w:b/>
          <w:bCs/>
        </w:rPr>
      </w:pPr>
      <w:r w:rsidRPr="009355A4">
        <w:rPr>
          <w:rFonts w:eastAsiaTheme="minorHAnsi" w:cs="Arial"/>
          <w:b/>
          <w:bCs/>
        </w:rPr>
        <w:t>Safety/Emergency Medical Services</w:t>
      </w:r>
      <w:r w:rsidR="009A2D36" w:rsidRPr="009355A4">
        <w:rPr>
          <w:rFonts w:eastAsiaTheme="minorHAnsi" w:cs="Arial"/>
          <w:b/>
          <w:bCs/>
        </w:rPr>
        <w:t xml:space="preserve"> (EMS)</w:t>
      </w:r>
    </w:p>
    <w:p w14:paraId="41BFB649" w14:textId="43988EB0" w:rsidR="004B518B" w:rsidRDefault="004B518B" w:rsidP="00603241">
      <w:pPr>
        <w:shd w:val="clear" w:color="auto" w:fill="FFFFFF"/>
        <w:spacing w:after="0"/>
        <w:rPr>
          <w:rFonts w:cs="Arial"/>
          <w:spacing w:val="0"/>
          <w:szCs w:val="24"/>
        </w:rPr>
      </w:pPr>
      <w:r w:rsidRPr="009355A4">
        <w:rPr>
          <w:rFonts w:cs="Arial"/>
          <w:spacing w:val="0"/>
          <w:szCs w:val="24"/>
        </w:rPr>
        <w:t xml:space="preserve">Governor Newsom appointed Curtis Brown, </w:t>
      </w:r>
      <w:r w:rsidR="009A2D36" w:rsidRPr="009355A4">
        <w:rPr>
          <w:rFonts w:cs="Arial"/>
          <w:spacing w:val="0"/>
          <w:szCs w:val="24"/>
        </w:rPr>
        <w:t>CAL FIRE’s</w:t>
      </w:r>
      <w:r w:rsidRPr="009355A4">
        <w:rPr>
          <w:rFonts w:cs="Arial"/>
          <w:spacing w:val="0"/>
          <w:szCs w:val="24"/>
        </w:rPr>
        <w:t xml:space="preserve"> </w:t>
      </w:r>
      <w:r w:rsidR="009A2D36" w:rsidRPr="009355A4">
        <w:rPr>
          <w:rFonts w:cs="Arial"/>
          <w:spacing w:val="0"/>
          <w:szCs w:val="24"/>
        </w:rPr>
        <w:t>A</w:t>
      </w:r>
      <w:r w:rsidRPr="009355A4">
        <w:rPr>
          <w:rFonts w:cs="Arial"/>
          <w:spacing w:val="0"/>
          <w:szCs w:val="24"/>
        </w:rPr>
        <w:t xml:space="preserve">ssistant </w:t>
      </w:r>
      <w:r w:rsidR="009A2D36" w:rsidRPr="009355A4">
        <w:rPr>
          <w:rFonts w:cs="Arial"/>
          <w:spacing w:val="0"/>
          <w:szCs w:val="24"/>
        </w:rPr>
        <w:t>R</w:t>
      </w:r>
      <w:r w:rsidRPr="009355A4">
        <w:rPr>
          <w:rFonts w:cs="Arial"/>
          <w:spacing w:val="0"/>
          <w:szCs w:val="24"/>
        </w:rPr>
        <w:t xml:space="preserve">egion </w:t>
      </w:r>
      <w:r w:rsidR="009A2D36" w:rsidRPr="009355A4">
        <w:rPr>
          <w:rFonts w:cs="Arial"/>
          <w:spacing w:val="0"/>
          <w:szCs w:val="24"/>
        </w:rPr>
        <w:t>C</w:t>
      </w:r>
      <w:r w:rsidRPr="009355A4">
        <w:rPr>
          <w:rFonts w:cs="Arial"/>
          <w:spacing w:val="0"/>
          <w:szCs w:val="24"/>
        </w:rPr>
        <w:t>hief</w:t>
      </w:r>
      <w:r w:rsidR="00022017" w:rsidRPr="009355A4">
        <w:rPr>
          <w:rFonts w:cs="Arial"/>
          <w:spacing w:val="0"/>
          <w:szCs w:val="24"/>
        </w:rPr>
        <w:t>,</w:t>
      </w:r>
      <w:r w:rsidRPr="009355A4">
        <w:rPr>
          <w:rFonts w:cs="Arial"/>
          <w:spacing w:val="0"/>
          <w:szCs w:val="24"/>
        </w:rPr>
        <w:t xml:space="preserve"> </w:t>
      </w:r>
      <w:r w:rsidR="009A2D36" w:rsidRPr="009355A4">
        <w:rPr>
          <w:rFonts w:cs="Arial"/>
          <w:spacing w:val="0"/>
          <w:szCs w:val="24"/>
        </w:rPr>
        <w:t>Southern Operations</w:t>
      </w:r>
      <w:r w:rsidRPr="009355A4">
        <w:rPr>
          <w:rFonts w:cs="Arial"/>
          <w:spacing w:val="0"/>
          <w:szCs w:val="24"/>
        </w:rPr>
        <w:t xml:space="preserve"> to th</w:t>
      </w:r>
      <w:r w:rsidR="00005940">
        <w:rPr>
          <w:rFonts w:cs="Arial"/>
          <w:spacing w:val="0"/>
          <w:szCs w:val="24"/>
        </w:rPr>
        <w:t xml:space="preserve">e state EMS </w:t>
      </w:r>
      <w:r w:rsidR="00022017" w:rsidRPr="009355A4">
        <w:rPr>
          <w:rFonts w:cs="Arial"/>
          <w:spacing w:val="0"/>
          <w:szCs w:val="24"/>
        </w:rPr>
        <w:t>C</w:t>
      </w:r>
      <w:r w:rsidRPr="009355A4">
        <w:rPr>
          <w:rFonts w:cs="Arial"/>
          <w:spacing w:val="0"/>
          <w:szCs w:val="24"/>
        </w:rPr>
        <w:t>ommission.</w:t>
      </w:r>
    </w:p>
    <w:p w14:paraId="6327F2D6" w14:textId="77777777" w:rsidR="00D31D63" w:rsidRPr="009355A4" w:rsidRDefault="00D31D63" w:rsidP="00603241">
      <w:pPr>
        <w:shd w:val="clear" w:color="auto" w:fill="FFFFFF"/>
        <w:spacing w:after="0"/>
        <w:rPr>
          <w:rFonts w:cs="Arial"/>
          <w:spacing w:val="0"/>
          <w:szCs w:val="24"/>
        </w:rPr>
      </w:pPr>
    </w:p>
    <w:p w14:paraId="7353DB0C" w14:textId="70895672" w:rsidR="004B518B" w:rsidRPr="009355A4" w:rsidRDefault="004B518B" w:rsidP="004B518B">
      <w:pPr>
        <w:shd w:val="clear" w:color="auto" w:fill="FFFFFF"/>
        <w:spacing w:after="150"/>
        <w:rPr>
          <w:rFonts w:cs="Arial"/>
          <w:spacing w:val="0"/>
          <w:szCs w:val="24"/>
        </w:rPr>
      </w:pPr>
      <w:r w:rsidRPr="009355A4">
        <w:rPr>
          <w:rFonts w:cs="Arial"/>
          <w:spacing w:val="0"/>
          <w:szCs w:val="24"/>
        </w:rPr>
        <w:t xml:space="preserve">Governor Newsom signed </w:t>
      </w:r>
      <w:r w:rsidR="009A2D36" w:rsidRPr="009355A4">
        <w:rPr>
          <w:rFonts w:cs="Arial"/>
          <w:spacing w:val="0"/>
          <w:szCs w:val="24"/>
        </w:rPr>
        <w:t>A</w:t>
      </w:r>
      <w:r w:rsidRPr="009355A4">
        <w:rPr>
          <w:rFonts w:cs="Arial"/>
          <w:spacing w:val="0"/>
          <w:szCs w:val="24"/>
        </w:rPr>
        <w:t>B 579.</w:t>
      </w:r>
      <w:r w:rsidR="00022017" w:rsidRPr="009355A4">
        <w:rPr>
          <w:rFonts w:cs="Arial"/>
          <w:spacing w:val="0"/>
          <w:szCs w:val="24"/>
        </w:rPr>
        <w:t xml:space="preserve"> It</w:t>
      </w:r>
      <w:r w:rsidRPr="009355A4">
        <w:rPr>
          <w:rFonts w:cs="Arial"/>
          <w:spacing w:val="0"/>
          <w:szCs w:val="24"/>
        </w:rPr>
        <w:t xml:space="preserve"> is a bill that exempts </w:t>
      </w:r>
      <w:r w:rsidR="00022017" w:rsidRPr="009355A4">
        <w:rPr>
          <w:rFonts w:cs="Arial"/>
          <w:spacing w:val="0"/>
          <w:szCs w:val="24"/>
        </w:rPr>
        <w:t>CAL FIRE</w:t>
      </w:r>
      <w:r w:rsidRPr="009355A4">
        <w:rPr>
          <w:rFonts w:cs="Arial"/>
          <w:spacing w:val="0"/>
          <w:szCs w:val="24"/>
        </w:rPr>
        <w:t xml:space="preserve"> from purchasing personal protective equipment </w:t>
      </w:r>
      <w:r w:rsidR="00022017" w:rsidRPr="009355A4">
        <w:rPr>
          <w:rFonts w:cs="Arial"/>
          <w:spacing w:val="0"/>
          <w:szCs w:val="24"/>
        </w:rPr>
        <w:t xml:space="preserve">(PPE) </w:t>
      </w:r>
      <w:r w:rsidRPr="009355A4">
        <w:rPr>
          <w:rFonts w:cs="Arial"/>
          <w:spacing w:val="0"/>
          <w:szCs w:val="24"/>
        </w:rPr>
        <w:t>from Prison Industry Authority</w:t>
      </w:r>
      <w:r w:rsidR="00E606CA" w:rsidRPr="009355A4">
        <w:rPr>
          <w:rFonts w:cs="Arial"/>
          <w:spacing w:val="0"/>
          <w:szCs w:val="24"/>
        </w:rPr>
        <w:t xml:space="preserve"> (PIA)</w:t>
      </w:r>
      <w:r w:rsidRPr="009355A4">
        <w:rPr>
          <w:rFonts w:cs="Arial"/>
          <w:spacing w:val="0"/>
          <w:szCs w:val="24"/>
        </w:rPr>
        <w:t>.</w:t>
      </w:r>
      <w:r w:rsidR="00022017" w:rsidRPr="009355A4">
        <w:rPr>
          <w:rFonts w:cs="Arial"/>
          <w:spacing w:val="0"/>
          <w:szCs w:val="24"/>
        </w:rPr>
        <w:t xml:space="preserve"> </w:t>
      </w:r>
      <w:r w:rsidRPr="009355A4">
        <w:rPr>
          <w:rFonts w:cs="Arial"/>
          <w:spacing w:val="0"/>
          <w:szCs w:val="24"/>
        </w:rPr>
        <w:t xml:space="preserve">It should help with being able to get the personal protective </w:t>
      </w:r>
      <w:r w:rsidR="00E606CA" w:rsidRPr="009355A4">
        <w:rPr>
          <w:rFonts w:cs="Arial"/>
          <w:spacing w:val="0"/>
          <w:szCs w:val="24"/>
        </w:rPr>
        <w:t xml:space="preserve">equipment that is needed in bulk in a timely manner. </w:t>
      </w:r>
    </w:p>
    <w:p w14:paraId="5AF749FA" w14:textId="123F4FA8" w:rsidR="003A02EC" w:rsidRPr="009355A4" w:rsidRDefault="00232990" w:rsidP="002E2FB4">
      <w:pPr>
        <w:pStyle w:val="NoSpacing"/>
        <w:rPr>
          <w:rFonts w:eastAsiaTheme="minorHAnsi" w:cs="Arial"/>
          <w:b/>
          <w:bCs/>
        </w:rPr>
      </w:pPr>
      <w:r w:rsidRPr="009355A4">
        <w:rPr>
          <w:rFonts w:eastAsiaTheme="minorHAnsi" w:cs="Arial"/>
          <w:b/>
          <w:bCs/>
        </w:rPr>
        <w:t>Law Enforcement</w:t>
      </w:r>
    </w:p>
    <w:p w14:paraId="3B20C50E" w14:textId="6BD8462C" w:rsidR="002E2FB4" w:rsidRPr="009355A4" w:rsidRDefault="00005940" w:rsidP="00545930">
      <w:pPr>
        <w:pStyle w:val="NoSpacing"/>
        <w:rPr>
          <w:rFonts w:eastAsia="Arial"/>
          <w:b/>
          <w:bCs/>
        </w:rPr>
      </w:pPr>
      <w:r>
        <w:t>There is a</w:t>
      </w:r>
      <w:r w:rsidR="002E2FB4" w:rsidRPr="009355A4">
        <w:t xml:space="preserve"> sharp uptick </w:t>
      </w:r>
      <w:r w:rsidR="00232990" w:rsidRPr="009355A4">
        <w:t xml:space="preserve">in arson, </w:t>
      </w:r>
      <w:r w:rsidR="002E2FB4" w:rsidRPr="009355A4">
        <w:t xml:space="preserve">particularly </w:t>
      </w:r>
      <w:r w:rsidR="00232990" w:rsidRPr="009355A4">
        <w:t xml:space="preserve">in </w:t>
      </w:r>
      <w:r w:rsidR="002E2FB4" w:rsidRPr="009355A4">
        <w:t>2020</w:t>
      </w:r>
      <w:r>
        <w:t xml:space="preserve"> and</w:t>
      </w:r>
      <w:r w:rsidR="002E2FB4" w:rsidRPr="009355A4">
        <w:t xml:space="preserve"> 2021</w:t>
      </w:r>
      <w:r w:rsidR="0055375F" w:rsidRPr="009355A4">
        <w:t xml:space="preserve">. The department </w:t>
      </w:r>
      <w:r w:rsidR="002E2FB4" w:rsidRPr="009355A4">
        <w:t>continu</w:t>
      </w:r>
      <w:r w:rsidR="0055375F" w:rsidRPr="009355A4">
        <w:t>es</w:t>
      </w:r>
      <w:r w:rsidR="002E2FB4" w:rsidRPr="009355A4">
        <w:t xml:space="preserve"> to work through </w:t>
      </w:r>
      <w:r w:rsidR="0055375F" w:rsidRPr="009355A4">
        <w:t>the</w:t>
      </w:r>
      <w:r w:rsidR="002E2FB4" w:rsidRPr="009355A4">
        <w:t xml:space="preserve"> fire prevention program in identifying and catching arson when it's happening</w:t>
      </w:r>
      <w:r w:rsidR="0004406F">
        <w:t>.</w:t>
      </w:r>
      <w:r w:rsidR="0055375F" w:rsidRPr="009355A4">
        <w:t xml:space="preserve"> In</w:t>
      </w:r>
      <w:r w:rsidR="002E2FB4" w:rsidRPr="009355A4">
        <w:t xml:space="preserve"> September, 36 arrests </w:t>
      </w:r>
      <w:r w:rsidR="0055375F" w:rsidRPr="009355A4">
        <w:t>wer</w:t>
      </w:r>
      <w:r w:rsidR="002E2FB4" w:rsidRPr="009355A4">
        <w:t>e made.</w:t>
      </w:r>
    </w:p>
    <w:p w14:paraId="5984B20A" w14:textId="77777777" w:rsidR="006B1DEF" w:rsidRDefault="006B1DEF" w:rsidP="00545930">
      <w:pPr>
        <w:pStyle w:val="NoSpacing"/>
        <w:rPr>
          <w:rFonts w:eastAsiaTheme="minorHAnsi"/>
          <w:b/>
          <w:bCs/>
        </w:rPr>
      </w:pPr>
    </w:p>
    <w:p w14:paraId="01D909FF" w14:textId="35495668" w:rsidR="00893E13" w:rsidRPr="009355A4" w:rsidRDefault="00AC529C" w:rsidP="00545930">
      <w:pPr>
        <w:pStyle w:val="NoSpacing"/>
        <w:rPr>
          <w:rFonts w:eastAsiaTheme="minorHAnsi"/>
          <w:b/>
          <w:bCs/>
        </w:rPr>
      </w:pPr>
      <w:r w:rsidRPr="009355A4">
        <w:rPr>
          <w:rFonts w:eastAsiaTheme="minorHAnsi"/>
          <w:b/>
          <w:bCs/>
        </w:rPr>
        <w:t>State Fire Marshal</w:t>
      </w:r>
    </w:p>
    <w:p w14:paraId="0FCDF9F7" w14:textId="6BA26488" w:rsidR="00D330DD" w:rsidRPr="0091186F" w:rsidRDefault="002D6C66" w:rsidP="00D330DD">
      <w:pPr>
        <w:shd w:val="clear" w:color="auto" w:fill="FFFFFF"/>
        <w:spacing w:after="150"/>
        <w:rPr>
          <w:rFonts w:eastAsiaTheme="minorHAnsi"/>
          <w:b/>
          <w:bCs/>
        </w:rPr>
      </w:pPr>
      <w:r w:rsidRPr="009355A4">
        <w:rPr>
          <w:rFonts w:cs="Arial"/>
          <w:spacing w:val="0"/>
          <w:szCs w:val="24"/>
        </w:rPr>
        <w:t>Director Porter</w:t>
      </w:r>
      <w:r w:rsidR="00AC529C" w:rsidRPr="009355A4">
        <w:rPr>
          <w:rFonts w:cs="Arial"/>
          <w:spacing w:val="0"/>
          <w:szCs w:val="24"/>
        </w:rPr>
        <w:t xml:space="preserve"> acknowledge</w:t>
      </w:r>
      <w:r w:rsidRPr="009355A4">
        <w:rPr>
          <w:rFonts w:cs="Arial"/>
          <w:spacing w:val="0"/>
          <w:szCs w:val="24"/>
        </w:rPr>
        <w:t>d</w:t>
      </w:r>
      <w:r w:rsidR="00AC529C" w:rsidRPr="009355A4">
        <w:rPr>
          <w:rFonts w:cs="Arial"/>
          <w:spacing w:val="0"/>
          <w:szCs w:val="24"/>
        </w:rPr>
        <w:t xml:space="preserve"> Chief Richwine and </w:t>
      </w:r>
      <w:r w:rsidRPr="009355A4">
        <w:rPr>
          <w:rFonts w:cs="Arial"/>
          <w:spacing w:val="0"/>
          <w:szCs w:val="24"/>
        </w:rPr>
        <w:t xml:space="preserve">the </w:t>
      </w:r>
      <w:r w:rsidR="00AC529C" w:rsidRPr="009355A4">
        <w:rPr>
          <w:rFonts w:cs="Arial"/>
          <w:spacing w:val="0"/>
          <w:szCs w:val="24"/>
        </w:rPr>
        <w:t>Fire Marshal's office, particularly Pipeline Safety</w:t>
      </w:r>
      <w:r w:rsidR="0091186F">
        <w:rPr>
          <w:rFonts w:cs="Arial"/>
          <w:spacing w:val="0"/>
          <w:szCs w:val="24"/>
        </w:rPr>
        <w:t>,</w:t>
      </w:r>
      <w:r w:rsidRPr="009355A4">
        <w:rPr>
          <w:rFonts w:cs="Arial"/>
          <w:spacing w:val="0"/>
          <w:szCs w:val="24"/>
        </w:rPr>
        <w:t xml:space="preserve"> f</w:t>
      </w:r>
      <w:r w:rsidR="00AC529C" w:rsidRPr="009355A4">
        <w:rPr>
          <w:rFonts w:cs="Arial"/>
          <w:spacing w:val="0"/>
          <w:szCs w:val="24"/>
        </w:rPr>
        <w:t>or th</w:t>
      </w:r>
      <w:r w:rsidRPr="009355A4">
        <w:rPr>
          <w:rFonts w:cs="Arial"/>
          <w:spacing w:val="0"/>
          <w:szCs w:val="24"/>
        </w:rPr>
        <w:t>eir a</w:t>
      </w:r>
      <w:r w:rsidR="00AC529C" w:rsidRPr="009355A4">
        <w:rPr>
          <w:rFonts w:cs="Arial"/>
          <w:spacing w:val="0"/>
          <w:szCs w:val="24"/>
        </w:rPr>
        <w:t xml:space="preserve">ssistance during the </w:t>
      </w:r>
      <w:r w:rsidR="001D58C3" w:rsidRPr="009355A4">
        <w:rPr>
          <w:rFonts w:cs="Arial"/>
          <w:spacing w:val="0"/>
          <w:szCs w:val="24"/>
        </w:rPr>
        <w:t xml:space="preserve">Orange County </w:t>
      </w:r>
      <w:r w:rsidR="00AC529C" w:rsidRPr="009355A4">
        <w:rPr>
          <w:rFonts w:cs="Arial"/>
          <w:spacing w:val="0"/>
          <w:szCs w:val="24"/>
        </w:rPr>
        <w:t>oil spill</w:t>
      </w:r>
      <w:r w:rsidRPr="009355A4">
        <w:rPr>
          <w:rFonts w:cs="Arial"/>
          <w:spacing w:val="0"/>
          <w:szCs w:val="24"/>
        </w:rPr>
        <w:t xml:space="preserve"> </w:t>
      </w:r>
      <w:r w:rsidRPr="0091186F">
        <w:rPr>
          <w:rFonts w:cs="Arial"/>
          <w:spacing w:val="0"/>
          <w:szCs w:val="24"/>
        </w:rPr>
        <w:t>in October</w:t>
      </w:r>
      <w:r w:rsidR="00D330DD" w:rsidRPr="0091186F">
        <w:rPr>
          <w:rFonts w:cs="Arial"/>
          <w:spacing w:val="0"/>
          <w:szCs w:val="24"/>
        </w:rPr>
        <w:t>.</w:t>
      </w:r>
      <w:r w:rsidR="00D330DD" w:rsidRPr="009355A4">
        <w:rPr>
          <w:rFonts w:cs="Arial"/>
          <w:spacing w:val="0"/>
          <w:szCs w:val="24"/>
        </w:rPr>
        <w:t xml:space="preserve"> CAL FIRE doesn’t have jurisdiction there, but they have a lot of expertise in helping with </w:t>
      </w:r>
      <w:r w:rsidR="00D330DD" w:rsidRPr="0091186F">
        <w:rPr>
          <w:rFonts w:cs="Arial"/>
          <w:spacing w:val="0"/>
          <w:szCs w:val="24"/>
        </w:rPr>
        <w:t xml:space="preserve">investigatory type of efforts and that's where they spent their time working on that </w:t>
      </w:r>
      <w:r w:rsidR="00D330DD" w:rsidRPr="0091186F">
        <w:rPr>
          <w:rFonts w:eastAsiaTheme="minorHAnsi"/>
        </w:rPr>
        <w:t>incident.</w:t>
      </w:r>
    </w:p>
    <w:p w14:paraId="4FF7A32E" w14:textId="2CD74FF0" w:rsidR="0091186F" w:rsidRPr="0091186F" w:rsidRDefault="0091186F" w:rsidP="00D330DD">
      <w:pPr>
        <w:shd w:val="clear" w:color="auto" w:fill="FFFFFF"/>
        <w:spacing w:after="150"/>
        <w:rPr>
          <w:rFonts w:eastAsiaTheme="minorHAnsi"/>
          <w:b/>
          <w:bCs/>
        </w:rPr>
      </w:pPr>
      <w:r w:rsidRPr="0091186F">
        <w:rPr>
          <w:rFonts w:eastAsiaTheme="minorHAnsi"/>
          <w:b/>
          <w:bCs/>
        </w:rPr>
        <w:t>Other Items</w:t>
      </w:r>
    </w:p>
    <w:p w14:paraId="7852E549" w14:textId="788EE004" w:rsidR="00AC529C" w:rsidRPr="009355A4" w:rsidRDefault="00E80A63" w:rsidP="00D330DD">
      <w:pPr>
        <w:shd w:val="clear" w:color="auto" w:fill="FFFFFF"/>
        <w:spacing w:after="150"/>
        <w:rPr>
          <w:rFonts w:cs="Arial"/>
          <w:spacing w:val="0"/>
          <w:szCs w:val="24"/>
        </w:rPr>
      </w:pPr>
      <w:r>
        <w:rPr>
          <w:rFonts w:cs="Arial"/>
          <w:spacing w:val="0"/>
          <w:szCs w:val="24"/>
        </w:rPr>
        <w:t xml:space="preserve">Director Porter has </w:t>
      </w:r>
      <w:r w:rsidR="00AC529C" w:rsidRPr="009355A4">
        <w:rPr>
          <w:rFonts w:cs="Arial"/>
          <w:spacing w:val="0"/>
          <w:szCs w:val="24"/>
        </w:rPr>
        <w:t xml:space="preserve">been very much engaged with National Association of State </w:t>
      </w:r>
      <w:r>
        <w:rPr>
          <w:rFonts w:cs="Arial"/>
          <w:spacing w:val="0"/>
          <w:szCs w:val="24"/>
        </w:rPr>
        <w:t>F</w:t>
      </w:r>
      <w:r w:rsidR="00AC529C" w:rsidRPr="009355A4">
        <w:rPr>
          <w:rFonts w:cs="Arial"/>
          <w:spacing w:val="0"/>
          <w:szCs w:val="24"/>
        </w:rPr>
        <w:t>oresters</w:t>
      </w:r>
      <w:r>
        <w:rPr>
          <w:rFonts w:cs="Arial"/>
          <w:spacing w:val="0"/>
          <w:szCs w:val="24"/>
        </w:rPr>
        <w:t xml:space="preserve"> (</w:t>
      </w:r>
      <w:r w:rsidRPr="009355A4">
        <w:rPr>
          <w:rFonts w:cs="Arial"/>
          <w:spacing w:val="0"/>
          <w:szCs w:val="24"/>
        </w:rPr>
        <w:t>NAS</w:t>
      </w:r>
      <w:r>
        <w:rPr>
          <w:rFonts w:cs="Arial"/>
          <w:spacing w:val="0"/>
          <w:szCs w:val="24"/>
        </w:rPr>
        <w:t>F)</w:t>
      </w:r>
      <w:r w:rsidR="0091186F">
        <w:rPr>
          <w:rFonts w:cs="Arial"/>
          <w:spacing w:val="0"/>
          <w:szCs w:val="24"/>
        </w:rPr>
        <w:t>, including virtually attending the recent meeting in Pittsburgh. T</w:t>
      </w:r>
      <w:r w:rsidR="00AC529C" w:rsidRPr="009355A4">
        <w:rPr>
          <w:rFonts w:cs="Arial"/>
          <w:spacing w:val="0"/>
          <w:szCs w:val="24"/>
        </w:rPr>
        <w:t xml:space="preserve">here's a lot of exciting things happening and </w:t>
      </w:r>
      <w:r w:rsidR="00E95E74">
        <w:rPr>
          <w:rFonts w:cs="Arial"/>
          <w:spacing w:val="0"/>
          <w:szCs w:val="24"/>
        </w:rPr>
        <w:t xml:space="preserve">as he has </w:t>
      </w:r>
      <w:r w:rsidR="00AC529C" w:rsidRPr="009355A4">
        <w:rPr>
          <w:rFonts w:cs="Arial"/>
          <w:spacing w:val="0"/>
          <w:szCs w:val="24"/>
        </w:rPr>
        <w:t xml:space="preserve">reflected on previous Director's </w:t>
      </w:r>
      <w:r w:rsidR="003E17A1">
        <w:rPr>
          <w:rFonts w:cs="Arial"/>
          <w:spacing w:val="0"/>
          <w:szCs w:val="24"/>
        </w:rPr>
        <w:t>r</w:t>
      </w:r>
      <w:r w:rsidR="00AC529C" w:rsidRPr="009355A4">
        <w:rPr>
          <w:rFonts w:cs="Arial"/>
          <w:spacing w:val="0"/>
          <w:szCs w:val="24"/>
        </w:rPr>
        <w:t>eports, how much similarity there is across the nation</w:t>
      </w:r>
      <w:r w:rsidR="0091186F">
        <w:rPr>
          <w:rFonts w:cs="Arial"/>
          <w:spacing w:val="0"/>
          <w:szCs w:val="24"/>
        </w:rPr>
        <w:t xml:space="preserve"> regarding</w:t>
      </w:r>
      <w:r w:rsidR="003E17A1">
        <w:rPr>
          <w:rFonts w:cs="Arial"/>
          <w:spacing w:val="0"/>
          <w:szCs w:val="24"/>
        </w:rPr>
        <w:t xml:space="preserve"> </w:t>
      </w:r>
      <w:r w:rsidR="00AC529C" w:rsidRPr="009355A4">
        <w:rPr>
          <w:rFonts w:cs="Arial"/>
          <w:spacing w:val="0"/>
          <w:szCs w:val="24"/>
        </w:rPr>
        <w:t>the need for more forest management, more prescribed burning</w:t>
      </w:r>
      <w:r w:rsidR="00E95E74">
        <w:rPr>
          <w:rFonts w:cs="Arial"/>
          <w:spacing w:val="0"/>
          <w:szCs w:val="24"/>
        </w:rPr>
        <w:t xml:space="preserve">, </w:t>
      </w:r>
      <w:r w:rsidR="00AC529C" w:rsidRPr="009355A4">
        <w:rPr>
          <w:rFonts w:cs="Arial"/>
          <w:spacing w:val="0"/>
          <w:szCs w:val="24"/>
        </w:rPr>
        <w:t>for</w:t>
      </w:r>
      <w:r w:rsidR="00E95E74">
        <w:rPr>
          <w:rFonts w:cs="Arial"/>
          <w:spacing w:val="0"/>
          <w:szCs w:val="24"/>
        </w:rPr>
        <w:t xml:space="preserve"> </w:t>
      </w:r>
      <w:r w:rsidR="00AC529C" w:rsidRPr="009355A4">
        <w:rPr>
          <w:rFonts w:cs="Arial"/>
          <w:spacing w:val="0"/>
          <w:szCs w:val="24"/>
        </w:rPr>
        <w:t xml:space="preserve">engaging with Native </w:t>
      </w:r>
      <w:r w:rsidR="0091186F">
        <w:rPr>
          <w:rFonts w:cs="Arial"/>
          <w:spacing w:val="0"/>
          <w:szCs w:val="24"/>
        </w:rPr>
        <w:t>and I</w:t>
      </w:r>
      <w:r w:rsidR="00AC529C" w:rsidRPr="009355A4">
        <w:rPr>
          <w:rFonts w:cs="Arial"/>
          <w:spacing w:val="0"/>
          <w:szCs w:val="24"/>
        </w:rPr>
        <w:t xml:space="preserve">ndigenous peoples and the reduction of fuels on the landscape, </w:t>
      </w:r>
      <w:r w:rsidR="00E95E74">
        <w:rPr>
          <w:rFonts w:cs="Arial"/>
          <w:spacing w:val="0"/>
          <w:szCs w:val="24"/>
        </w:rPr>
        <w:t>f</w:t>
      </w:r>
      <w:r w:rsidR="00AC529C" w:rsidRPr="009355A4">
        <w:rPr>
          <w:rFonts w:cs="Arial"/>
          <w:spacing w:val="0"/>
          <w:szCs w:val="24"/>
        </w:rPr>
        <w:t>or the purposes of reducing the effects of wildfire.</w:t>
      </w:r>
      <w:r w:rsidR="00D330DD" w:rsidRPr="009355A4">
        <w:rPr>
          <w:rFonts w:cs="Arial"/>
          <w:spacing w:val="0"/>
          <w:szCs w:val="24"/>
        </w:rPr>
        <w:t xml:space="preserve"> </w:t>
      </w:r>
    </w:p>
    <w:p w14:paraId="1A34442F" w14:textId="1C35025A" w:rsidR="00AC529C" w:rsidRPr="009355A4" w:rsidRDefault="00E95E74" w:rsidP="00AC529C">
      <w:pPr>
        <w:shd w:val="clear" w:color="auto" w:fill="FFFFFF"/>
        <w:spacing w:after="150"/>
        <w:rPr>
          <w:rFonts w:cs="Arial"/>
          <w:spacing w:val="0"/>
          <w:szCs w:val="24"/>
        </w:rPr>
      </w:pPr>
      <w:r>
        <w:rPr>
          <w:rFonts w:cs="Arial"/>
          <w:spacing w:val="0"/>
          <w:szCs w:val="24"/>
        </w:rPr>
        <w:t>T</w:t>
      </w:r>
      <w:r w:rsidR="00AC529C" w:rsidRPr="009355A4">
        <w:rPr>
          <w:rFonts w:cs="Arial"/>
          <w:spacing w:val="0"/>
          <w:szCs w:val="24"/>
        </w:rPr>
        <w:t xml:space="preserve">he federal government will hopefully </w:t>
      </w:r>
      <w:r w:rsidR="003E17A1">
        <w:rPr>
          <w:rFonts w:cs="Arial"/>
          <w:spacing w:val="0"/>
          <w:szCs w:val="24"/>
        </w:rPr>
        <w:t xml:space="preserve">be </w:t>
      </w:r>
      <w:r w:rsidR="00AC529C" w:rsidRPr="009355A4">
        <w:rPr>
          <w:rFonts w:cs="Arial"/>
          <w:spacing w:val="0"/>
          <w:szCs w:val="24"/>
        </w:rPr>
        <w:t xml:space="preserve">funding more of the activities that </w:t>
      </w:r>
      <w:r>
        <w:rPr>
          <w:rFonts w:cs="Arial"/>
          <w:spacing w:val="0"/>
          <w:szCs w:val="24"/>
        </w:rPr>
        <w:t>the department has</w:t>
      </w:r>
      <w:r w:rsidR="00AC529C" w:rsidRPr="009355A4">
        <w:rPr>
          <w:rFonts w:cs="Arial"/>
          <w:spacing w:val="0"/>
          <w:szCs w:val="24"/>
        </w:rPr>
        <w:t xml:space="preserve"> been backfilling funding for in California</w:t>
      </w:r>
      <w:r>
        <w:rPr>
          <w:rFonts w:cs="Arial"/>
          <w:spacing w:val="0"/>
          <w:szCs w:val="24"/>
        </w:rPr>
        <w:t>,</w:t>
      </w:r>
      <w:r w:rsidR="00AC529C" w:rsidRPr="009355A4">
        <w:rPr>
          <w:rFonts w:cs="Arial"/>
          <w:spacing w:val="0"/>
          <w:szCs w:val="24"/>
        </w:rPr>
        <w:t xml:space="preserve"> which will </w:t>
      </w:r>
      <w:r>
        <w:rPr>
          <w:rFonts w:cs="Arial"/>
          <w:spacing w:val="0"/>
          <w:szCs w:val="24"/>
        </w:rPr>
        <w:t>offer</w:t>
      </w:r>
      <w:r w:rsidR="00AC529C" w:rsidRPr="009355A4">
        <w:rPr>
          <w:rFonts w:cs="Arial"/>
          <w:spacing w:val="0"/>
          <w:szCs w:val="24"/>
        </w:rPr>
        <w:t xml:space="preserve"> more capabilities and more funding to the private and state lands.</w:t>
      </w:r>
    </w:p>
    <w:p w14:paraId="7670C8FC" w14:textId="38A7E4C7" w:rsidR="00AC529C" w:rsidRPr="009355A4" w:rsidRDefault="00E95E74" w:rsidP="00CC2E2E">
      <w:pPr>
        <w:shd w:val="clear" w:color="auto" w:fill="FFFFFF"/>
        <w:spacing w:after="150"/>
        <w:rPr>
          <w:rFonts w:eastAsiaTheme="minorHAnsi" w:cs="Arial"/>
          <w:b/>
          <w:bCs/>
          <w:szCs w:val="24"/>
        </w:rPr>
      </w:pPr>
      <w:r>
        <w:rPr>
          <w:rFonts w:cs="Arial"/>
          <w:spacing w:val="0"/>
          <w:szCs w:val="24"/>
        </w:rPr>
        <w:t xml:space="preserve">He </w:t>
      </w:r>
      <w:r w:rsidR="00F21C02">
        <w:rPr>
          <w:rFonts w:cs="Arial"/>
          <w:spacing w:val="0"/>
          <w:szCs w:val="24"/>
        </w:rPr>
        <w:t xml:space="preserve">commented that he would be </w:t>
      </w:r>
      <w:r>
        <w:rPr>
          <w:rFonts w:cs="Arial"/>
          <w:spacing w:val="0"/>
          <w:szCs w:val="24"/>
        </w:rPr>
        <w:t>attend</w:t>
      </w:r>
      <w:r w:rsidR="00F21C02">
        <w:rPr>
          <w:rFonts w:cs="Arial"/>
          <w:spacing w:val="0"/>
          <w:szCs w:val="24"/>
        </w:rPr>
        <w:t>ing</w:t>
      </w:r>
      <w:r w:rsidR="00AC529C" w:rsidRPr="009355A4">
        <w:rPr>
          <w:rFonts w:cs="Arial"/>
          <w:spacing w:val="0"/>
          <w:szCs w:val="24"/>
        </w:rPr>
        <w:t xml:space="preserve"> the Council of Western State Foresters</w:t>
      </w:r>
      <w:r>
        <w:rPr>
          <w:rFonts w:cs="Arial"/>
          <w:spacing w:val="0"/>
          <w:szCs w:val="24"/>
        </w:rPr>
        <w:t xml:space="preserve"> </w:t>
      </w:r>
      <w:r w:rsidRPr="009355A4">
        <w:rPr>
          <w:rFonts w:cs="Arial"/>
          <w:spacing w:val="0"/>
          <w:szCs w:val="24"/>
        </w:rPr>
        <w:t>on November 16</w:t>
      </w:r>
      <w:r>
        <w:rPr>
          <w:rFonts w:cs="Arial"/>
          <w:spacing w:val="0"/>
          <w:szCs w:val="24"/>
        </w:rPr>
        <w:t>-</w:t>
      </w:r>
      <w:r w:rsidRPr="009355A4">
        <w:rPr>
          <w:rFonts w:cs="Arial"/>
          <w:spacing w:val="0"/>
          <w:szCs w:val="24"/>
        </w:rPr>
        <w:t>18</w:t>
      </w:r>
      <w:r w:rsidR="00CC2E2E">
        <w:rPr>
          <w:rFonts w:cs="Arial"/>
          <w:spacing w:val="0"/>
          <w:szCs w:val="24"/>
        </w:rPr>
        <w:t>.</w:t>
      </w:r>
    </w:p>
    <w:p w14:paraId="39484B7F" w14:textId="7F9D7280" w:rsidR="00442F7E" w:rsidRPr="009355A4" w:rsidRDefault="00AC529C" w:rsidP="00AC529C">
      <w:pPr>
        <w:shd w:val="clear" w:color="auto" w:fill="FFFFFF"/>
        <w:spacing w:after="150"/>
        <w:rPr>
          <w:rFonts w:cs="Arial"/>
          <w:spacing w:val="0"/>
          <w:szCs w:val="24"/>
        </w:rPr>
      </w:pPr>
      <w:r w:rsidRPr="009355A4">
        <w:rPr>
          <w:rFonts w:cs="Arial"/>
          <w:spacing w:val="0"/>
          <w:szCs w:val="24"/>
        </w:rPr>
        <w:t>A</w:t>
      </w:r>
      <w:r w:rsidR="003C7E3C">
        <w:rPr>
          <w:rFonts w:cs="Arial"/>
          <w:spacing w:val="0"/>
          <w:szCs w:val="24"/>
        </w:rPr>
        <w:t xml:space="preserve"> draft</w:t>
      </w:r>
      <w:r w:rsidRPr="009355A4">
        <w:rPr>
          <w:rFonts w:cs="Arial"/>
          <w:spacing w:val="0"/>
          <w:szCs w:val="24"/>
        </w:rPr>
        <w:t xml:space="preserve"> report on very low and low severity fire on the landscape in California v</w:t>
      </w:r>
      <w:r w:rsidR="003C7E3C">
        <w:rPr>
          <w:rFonts w:cs="Arial"/>
          <w:spacing w:val="0"/>
          <w:szCs w:val="24"/>
        </w:rPr>
        <w:t>ersus</w:t>
      </w:r>
      <w:r w:rsidRPr="009355A4">
        <w:rPr>
          <w:rFonts w:cs="Arial"/>
          <w:spacing w:val="0"/>
          <w:szCs w:val="24"/>
        </w:rPr>
        <w:t xml:space="preserve"> moderate and high severity fire on the landscape</w:t>
      </w:r>
      <w:r w:rsidR="003C7E3C">
        <w:rPr>
          <w:rFonts w:cs="Arial"/>
          <w:spacing w:val="0"/>
          <w:szCs w:val="24"/>
        </w:rPr>
        <w:t xml:space="preserve"> is coming together</w:t>
      </w:r>
      <w:r w:rsidRPr="009355A4">
        <w:rPr>
          <w:rFonts w:cs="Arial"/>
          <w:spacing w:val="0"/>
          <w:szCs w:val="24"/>
        </w:rPr>
        <w:t>.</w:t>
      </w:r>
      <w:r w:rsidR="0049359B" w:rsidRPr="009355A4">
        <w:rPr>
          <w:rFonts w:cs="Arial"/>
          <w:spacing w:val="0"/>
          <w:szCs w:val="24"/>
        </w:rPr>
        <w:t xml:space="preserve"> W</w:t>
      </w:r>
      <w:r w:rsidRPr="009355A4">
        <w:rPr>
          <w:rFonts w:cs="Arial"/>
          <w:spacing w:val="0"/>
          <w:szCs w:val="24"/>
        </w:rPr>
        <w:t xml:space="preserve">hat </w:t>
      </w:r>
      <w:r w:rsidR="0049359B" w:rsidRPr="009355A4">
        <w:rPr>
          <w:rFonts w:cs="Arial"/>
          <w:spacing w:val="0"/>
          <w:szCs w:val="24"/>
        </w:rPr>
        <w:t>they’ve</w:t>
      </w:r>
      <w:r w:rsidRPr="009355A4">
        <w:rPr>
          <w:rFonts w:cs="Arial"/>
          <w:spacing w:val="0"/>
          <w:szCs w:val="24"/>
        </w:rPr>
        <w:t xml:space="preserve"> been able to determine thus far is between 2015 and 2019</w:t>
      </w:r>
      <w:r w:rsidR="00C57D5F" w:rsidRPr="009355A4">
        <w:rPr>
          <w:rFonts w:cs="Arial"/>
          <w:spacing w:val="0"/>
          <w:szCs w:val="24"/>
        </w:rPr>
        <w:t xml:space="preserve">, </w:t>
      </w:r>
      <w:r w:rsidRPr="009355A4">
        <w:rPr>
          <w:rFonts w:cs="Arial"/>
          <w:spacing w:val="0"/>
          <w:szCs w:val="24"/>
        </w:rPr>
        <w:t xml:space="preserve">the average number of low and very low severity </w:t>
      </w:r>
      <w:r w:rsidR="00C57D5F" w:rsidRPr="009355A4">
        <w:rPr>
          <w:rFonts w:cs="Arial"/>
          <w:spacing w:val="0"/>
          <w:szCs w:val="24"/>
        </w:rPr>
        <w:t>fire</w:t>
      </w:r>
      <w:r w:rsidR="003C7E3C">
        <w:rPr>
          <w:rFonts w:cs="Arial"/>
          <w:spacing w:val="0"/>
          <w:szCs w:val="24"/>
        </w:rPr>
        <w:t xml:space="preserve">, or “good fire,” </w:t>
      </w:r>
      <w:r w:rsidR="00C57D5F" w:rsidRPr="009355A4">
        <w:rPr>
          <w:rFonts w:cs="Arial"/>
          <w:spacing w:val="0"/>
          <w:szCs w:val="24"/>
        </w:rPr>
        <w:t>is</w:t>
      </w:r>
      <w:r w:rsidRPr="009355A4">
        <w:rPr>
          <w:rFonts w:cs="Arial"/>
          <w:spacing w:val="0"/>
          <w:szCs w:val="24"/>
        </w:rPr>
        <w:t xml:space="preserve"> about 1</w:t>
      </w:r>
      <w:r w:rsidR="00C57D5F" w:rsidRPr="009355A4">
        <w:rPr>
          <w:rFonts w:cs="Arial"/>
          <w:spacing w:val="0"/>
          <w:szCs w:val="24"/>
        </w:rPr>
        <w:t>88</w:t>
      </w:r>
      <w:r w:rsidRPr="009355A4">
        <w:rPr>
          <w:rFonts w:cs="Arial"/>
          <w:spacing w:val="0"/>
          <w:szCs w:val="24"/>
        </w:rPr>
        <w:t>,000 acres annually.</w:t>
      </w:r>
      <w:r w:rsidR="00C57D5F" w:rsidRPr="009355A4">
        <w:rPr>
          <w:rFonts w:cs="Arial"/>
          <w:spacing w:val="0"/>
          <w:szCs w:val="24"/>
        </w:rPr>
        <w:t xml:space="preserve"> </w:t>
      </w:r>
      <w:r w:rsidRPr="009355A4">
        <w:rPr>
          <w:rFonts w:cs="Arial"/>
          <w:spacing w:val="0"/>
          <w:szCs w:val="24"/>
        </w:rPr>
        <w:t>The total number of acres burned during that period in the low and very low was 942,000 acres.</w:t>
      </w:r>
      <w:r w:rsidR="00C57D5F" w:rsidRPr="009355A4">
        <w:rPr>
          <w:rFonts w:cs="Arial"/>
          <w:spacing w:val="0"/>
          <w:szCs w:val="24"/>
        </w:rPr>
        <w:t xml:space="preserve"> </w:t>
      </w:r>
      <w:r w:rsidR="003C7E3C">
        <w:rPr>
          <w:rFonts w:cs="Arial"/>
          <w:spacing w:val="0"/>
          <w:szCs w:val="24"/>
        </w:rPr>
        <w:t xml:space="preserve">The </w:t>
      </w:r>
      <w:r w:rsidR="003C7E3C">
        <w:rPr>
          <w:rFonts w:cs="Arial"/>
          <w:spacing w:val="0"/>
          <w:szCs w:val="24"/>
        </w:rPr>
        <w:lastRenderedPageBreak/>
        <w:t>average for moderate and high severity fires</w:t>
      </w:r>
      <w:r w:rsidRPr="009355A4">
        <w:rPr>
          <w:rFonts w:cs="Arial"/>
          <w:spacing w:val="0"/>
          <w:szCs w:val="24"/>
        </w:rPr>
        <w:t xml:space="preserve"> for the same period was 193,000 acres</w:t>
      </w:r>
      <w:r w:rsidR="003C7E3C">
        <w:rPr>
          <w:rFonts w:cs="Arial"/>
          <w:spacing w:val="0"/>
          <w:szCs w:val="24"/>
        </w:rPr>
        <w:t>.</w:t>
      </w:r>
      <w:r w:rsidR="00C57D5F" w:rsidRPr="009355A4">
        <w:rPr>
          <w:rFonts w:cs="Arial"/>
          <w:spacing w:val="0"/>
          <w:szCs w:val="24"/>
        </w:rPr>
        <w:t xml:space="preserve"> T</w:t>
      </w:r>
      <w:r w:rsidRPr="009355A4">
        <w:rPr>
          <w:rFonts w:cs="Arial"/>
          <w:spacing w:val="0"/>
          <w:szCs w:val="24"/>
        </w:rPr>
        <w:t>he total number of acres over that period was 965,000 acres.</w:t>
      </w:r>
      <w:r w:rsidR="00C57D5F" w:rsidRPr="009355A4">
        <w:rPr>
          <w:rFonts w:cs="Arial"/>
          <w:spacing w:val="0"/>
          <w:szCs w:val="24"/>
        </w:rPr>
        <w:t xml:space="preserve"> We are</w:t>
      </w:r>
      <w:r w:rsidRPr="009355A4">
        <w:rPr>
          <w:rFonts w:cs="Arial"/>
          <w:spacing w:val="0"/>
          <w:szCs w:val="24"/>
        </w:rPr>
        <w:t xml:space="preserve"> almost at 50</w:t>
      </w:r>
      <w:r w:rsidR="0049359B" w:rsidRPr="009355A4">
        <w:rPr>
          <w:rFonts w:cs="Arial"/>
          <w:spacing w:val="0"/>
          <w:szCs w:val="24"/>
        </w:rPr>
        <w:t>/</w:t>
      </w:r>
      <w:r w:rsidRPr="009355A4">
        <w:rPr>
          <w:rFonts w:cs="Arial"/>
          <w:spacing w:val="0"/>
          <w:szCs w:val="24"/>
        </w:rPr>
        <w:t>50 on low and very low vs</w:t>
      </w:r>
      <w:r w:rsidR="0049359B" w:rsidRPr="009355A4">
        <w:rPr>
          <w:rFonts w:cs="Arial"/>
          <w:spacing w:val="0"/>
          <w:szCs w:val="24"/>
        </w:rPr>
        <w:t>.</w:t>
      </w:r>
      <w:r w:rsidRPr="009355A4">
        <w:rPr>
          <w:rFonts w:cs="Arial"/>
          <w:spacing w:val="0"/>
          <w:szCs w:val="24"/>
        </w:rPr>
        <w:t xml:space="preserve"> moderate and high</w:t>
      </w:r>
      <w:r w:rsidR="003C7E3C">
        <w:rPr>
          <w:rFonts w:cs="Arial"/>
          <w:spacing w:val="0"/>
          <w:szCs w:val="24"/>
        </w:rPr>
        <w:t>;</w:t>
      </w:r>
      <w:r w:rsidRPr="009355A4">
        <w:rPr>
          <w:rFonts w:cs="Arial"/>
          <w:spacing w:val="0"/>
          <w:szCs w:val="24"/>
        </w:rPr>
        <w:t xml:space="preserve"> moderate, and high for this conversation is stand replacing fire.</w:t>
      </w:r>
      <w:r w:rsidR="00C57D5F" w:rsidRPr="009355A4">
        <w:rPr>
          <w:rFonts w:cs="Arial"/>
          <w:spacing w:val="0"/>
          <w:szCs w:val="24"/>
        </w:rPr>
        <w:t xml:space="preserve"> </w:t>
      </w:r>
      <w:r w:rsidR="00442F7E" w:rsidRPr="009355A4">
        <w:rPr>
          <w:rFonts w:cs="Arial"/>
          <w:spacing w:val="0"/>
          <w:szCs w:val="24"/>
        </w:rPr>
        <w:t>M</w:t>
      </w:r>
      <w:r w:rsidRPr="009355A4">
        <w:rPr>
          <w:rFonts w:cs="Arial"/>
          <w:spacing w:val="0"/>
          <w:szCs w:val="24"/>
        </w:rPr>
        <w:t>oderate, might be stand replacing and has a seed source, think of very high as stand replacing without much of a seed</w:t>
      </w:r>
      <w:r w:rsidR="00442F7E" w:rsidRPr="009355A4">
        <w:rPr>
          <w:rFonts w:cs="Arial"/>
          <w:spacing w:val="0"/>
          <w:szCs w:val="24"/>
        </w:rPr>
        <w:t xml:space="preserve"> f</w:t>
      </w:r>
      <w:r w:rsidRPr="009355A4">
        <w:rPr>
          <w:rFonts w:cs="Arial"/>
          <w:spacing w:val="0"/>
          <w:szCs w:val="24"/>
        </w:rPr>
        <w:t xml:space="preserve">ace left on the landscape </w:t>
      </w:r>
      <w:r w:rsidR="00442F7E" w:rsidRPr="009355A4">
        <w:rPr>
          <w:rFonts w:cs="Arial"/>
          <w:spacing w:val="0"/>
          <w:szCs w:val="24"/>
        </w:rPr>
        <w:t>to</w:t>
      </w:r>
      <w:r w:rsidRPr="009355A4">
        <w:rPr>
          <w:rFonts w:cs="Arial"/>
          <w:spacing w:val="0"/>
          <w:szCs w:val="24"/>
        </w:rPr>
        <w:t xml:space="preserve"> reforest naturally.</w:t>
      </w:r>
      <w:r w:rsidR="00442F7E" w:rsidRPr="009355A4">
        <w:rPr>
          <w:rFonts w:cs="Arial"/>
          <w:spacing w:val="0"/>
          <w:szCs w:val="24"/>
        </w:rPr>
        <w:t xml:space="preserve"> </w:t>
      </w:r>
      <w:r w:rsidR="003C7E3C">
        <w:rPr>
          <w:rFonts w:cs="Arial"/>
          <w:spacing w:val="0"/>
          <w:szCs w:val="24"/>
        </w:rPr>
        <w:t>There is a</w:t>
      </w:r>
      <w:r w:rsidRPr="009355A4">
        <w:rPr>
          <w:rFonts w:cs="Arial"/>
          <w:spacing w:val="0"/>
          <w:szCs w:val="24"/>
        </w:rPr>
        <w:t xml:space="preserve"> need to identify those areas where natural regeneration is going to take years or decades</w:t>
      </w:r>
      <w:r w:rsidR="00442F7E" w:rsidRPr="009355A4">
        <w:rPr>
          <w:rFonts w:cs="Arial"/>
          <w:spacing w:val="0"/>
          <w:szCs w:val="24"/>
        </w:rPr>
        <w:t>. The Department is</w:t>
      </w:r>
      <w:r w:rsidRPr="009355A4">
        <w:rPr>
          <w:rFonts w:cs="Arial"/>
          <w:spacing w:val="0"/>
          <w:szCs w:val="24"/>
        </w:rPr>
        <w:t xml:space="preserve"> looking at how large</w:t>
      </w:r>
      <w:r w:rsidR="003C7E3C">
        <w:rPr>
          <w:rFonts w:cs="Arial"/>
          <w:spacing w:val="0"/>
          <w:szCs w:val="24"/>
        </w:rPr>
        <w:t xml:space="preserve"> those areas area</w:t>
      </w:r>
      <w:r w:rsidRPr="009355A4">
        <w:rPr>
          <w:rFonts w:cs="Arial"/>
          <w:spacing w:val="0"/>
          <w:szCs w:val="24"/>
        </w:rPr>
        <w:t xml:space="preserve"> and where they are on the landscape</w:t>
      </w:r>
      <w:r w:rsidR="00442F7E" w:rsidRPr="009355A4">
        <w:rPr>
          <w:rFonts w:cs="Arial"/>
          <w:spacing w:val="0"/>
          <w:szCs w:val="24"/>
        </w:rPr>
        <w:t xml:space="preserve"> so they can target their </w:t>
      </w:r>
      <w:r w:rsidRPr="009355A4">
        <w:rPr>
          <w:rFonts w:cs="Arial"/>
          <w:spacing w:val="0"/>
          <w:szCs w:val="24"/>
        </w:rPr>
        <w:t xml:space="preserve">efforts in reforestation into those areas on the private land and then work with the Forest Service and other federal agencies to identify those same areas </w:t>
      </w:r>
      <w:r w:rsidR="00DF4425" w:rsidRPr="009355A4">
        <w:rPr>
          <w:rFonts w:cs="Arial"/>
          <w:spacing w:val="0"/>
          <w:szCs w:val="24"/>
        </w:rPr>
        <w:t>f</w:t>
      </w:r>
      <w:r w:rsidRPr="009355A4">
        <w:rPr>
          <w:rFonts w:cs="Arial"/>
          <w:spacing w:val="0"/>
          <w:szCs w:val="24"/>
        </w:rPr>
        <w:t>or reforestation capabilities that they might be able to put to the federal lands</w:t>
      </w:r>
      <w:r w:rsidR="00442F7E" w:rsidRPr="009355A4">
        <w:rPr>
          <w:rFonts w:cs="Arial"/>
          <w:spacing w:val="0"/>
          <w:szCs w:val="24"/>
        </w:rPr>
        <w:t xml:space="preserve">. </w:t>
      </w:r>
    </w:p>
    <w:p w14:paraId="7428F9E8" w14:textId="134F73B6" w:rsidR="00AC529C" w:rsidRPr="009355A4" w:rsidRDefault="003E17A1" w:rsidP="00AC529C">
      <w:pPr>
        <w:shd w:val="clear" w:color="auto" w:fill="FFFFFF"/>
        <w:spacing w:after="150"/>
        <w:rPr>
          <w:rFonts w:cs="Arial"/>
          <w:spacing w:val="0"/>
          <w:szCs w:val="24"/>
        </w:rPr>
      </w:pPr>
      <w:r>
        <w:rPr>
          <w:rFonts w:cs="Arial"/>
          <w:spacing w:val="0"/>
          <w:szCs w:val="24"/>
        </w:rPr>
        <w:t>I</w:t>
      </w:r>
      <w:r w:rsidR="00AC529C" w:rsidRPr="009355A4">
        <w:rPr>
          <w:rFonts w:cs="Arial"/>
          <w:spacing w:val="0"/>
          <w:szCs w:val="24"/>
        </w:rPr>
        <w:t xml:space="preserve">n 2020, </w:t>
      </w:r>
      <w:r w:rsidR="00135FBF" w:rsidRPr="009355A4">
        <w:rPr>
          <w:rFonts w:cs="Arial"/>
          <w:spacing w:val="0"/>
          <w:szCs w:val="24"/>
        </w:rPr>
        <w:t>there was</w:t>
      </w:r>
      <w:r w:rsidR="00AC529C" w:rsidRPr="009355A4">
        <w:rPr>
          <w:rFonts w:cs="Arial"/>
          <w:spacing w:val="0"/>
          <w:szCs w:val="24"/>
        </w:rPr>
        <w:t xml:space="preserve"> 870,000 acres of low and very low severity</w:t>
      </w:r>
      <w:r w:rsidR="003C7E3C">
        <w:rPr>
          <w:rFonts w:cs="Arial"/>
          <w:spacing w:val="0"/>
          <w:szCs w:val="24"/>
        </w:rPr>
        <w:t xml:space="preserve"> “good” fire; </w:t>
      </w:r>
      <w:r w:rsidR="00AC529C" w:rsidRPr="009355A4">
        <w:rPr>
          <w:rFonts w:cs="Arial"/>
          <w:spacing w:val="0"/>
          <w:szCs w:val="24"/>
        </w:rPr>
        <w:t>1.25 million acres</w:t>
      </w:r>
      <w:r w:rsidR="003C7E3C">
        <w:rPr>
          <w:rFonts w:cs="Arial"/>
          <w:spacing w:val="0"/>
          <w:szCs w:val="24"/>
        </w:rPr>
        <w:t xml:space="preserve"> of stand replacing fire.</w:t>
      </w:r>
    </w:p>
    <w:p w14:paraId="3B6CDB2A" w14:textId="324E3CA7" w:rsidR="00AC529C" w:rsidRPr="009355A4" w:rsidRDefault="00AC529C" w:rsidP="00AC529C">
      <w:pPr>
        <w:shd w:val="clear" w:color="auto" w:fill="FFFFFF"/>
        <w:spacing w:after="150"/>
        <w:rPr>
          <w:rFonts w:cs="Arial"/>
          <w:spacing w:val="0"/>
          <w:szCs w:val="24"/>
        </w:rPr>
      </w:pPr>
      <w:r w:rsidRPr="009355A4">
        <w:rPr>
          <w:rFonts w:cs="Arial"/>
          <w:spacing w:val="0"/>
          <w:szCs w:val="24"/>
        </w:rPr>
        <w:t xml:space="preserve">Good fire in 2021, 762,000 acres, bad fire, </w:t>
      </w:r>
      <w:r w:rsidR="00135FBF" w:rsidRPr="009355A4">
        <w:rPr>
          <w:rFonts w:cs="Arial"/>
          <w:spacing w:val="0"/>
          <w:szCs w:val="24"/>
        </w:rPr>
        <w:t>s</w:t>
      </w:r>
      <w:r w:rsidRPr="009355A4">
        <w:rPr>
          <w:rFonts w:cs="Arial"/>
          <w:spacing w:val="0"/>
          <w:szCs w:val="24"/>
        </w:rPr>
        <w:t>tand replacing</w:t>
      </w:r>
      <w:r w:rsidR="00392FCC" w:rsidRPr="009355A4">
        <w:rPr>
          <w:rFonts w:cs="Arial"/>
          <w:spacing w:val="0"/>
          <w:szCs w:val="24"/>
        </w:rPr>
        <w:t>,</w:t>
      </w:r>
      <w:r w:rsidR="00135FBF" w:rsidRPr="009355A4">
        <w:rPr>
          <w:rFonts w:cs="Arial"/>
          <w:spacing w:val="0"/>
          <w:szCs w:val="24"/>
        </w:rPr>
        <w:t>1.5</w:t>
      </w:r>
      <w:r w:rsidRPr="009355A4">
        <w:rPr>
          <w:rFonts w:cs="Arial"/>
          <w:spacing w:val="0"/>
          <w:szCs w:val="24"/>
        </w:rPr>
        <w:t xml:space="preserve"> million acres</w:t>
      </w:r>
      <w:r w:rsidR="00392FCC" w:rsidRPr="009355A4">
        <w:rPr>
          <w:rFonts w:cs="Arial"/>
          <w:spacing w:val="0"/>
          <w:szCs w:val="24"/>
        </w:rPr>
        <w:t xml:space="preserve">. California </w:t>
      </w:r>
      <w:r w:rsidR="003C7E3C">
        <w:rPr>
          <w:rFonts w:cs="Arial"/>
          <w:spacing w:val="0"/>
          <w:szCs w:val="24"/>
        </w:rPr>
        <w:t>has</w:t>
      </w:r>
      <w:r w:rsidR="00392FCC" w:rsidRPr="009355A4">
        <w:rPr>
          <w:rFonts w:cs="Arial"/>
          <w:spacing w:val="0"/>
          <w:szCs w:val="24"/>
        </w:rPr>
        <w:t xml:space="preserve"> seen 2.4 million acres of forests burned at moderate and high severity compared to 1.6 million acres of forest burned at very low/low severity in an approximate </w:t>
      </w:r>
      <w:r w:rsidR="003E17A1" w:rsidRPr="009355A4">
        <w:rPr>
          <w:rFonts w:cs="Arial"/>
          <w:spacing w:val="0"/>
          <w:szCs w:val="24"/>
        </w:rPr>
        <w:t>12-month</w:t>
      </w:r>
      <w:r w:rsidR="00392FCC" w:rsidRPr="009355A4">
        <w:rPr>
          <w:rFonts w:cs="Arial"/>
          <w:spacing w:val="0"/>
          <w:szCs w:val="24"/>
        </w:rPr>
        <w:t xml:space="preserve"> period.</w:t>
      </w:r>
      <w:r w:rsidR="0049359B" w:rsidRPr="009355A4">
        <w:rPr>
          <w:rFonts w:cs="Arial"/>
          <w:spacing w:val="0"/>
          <w:szCs w:val="24"/>
        </w:rPr>
        <w:t xml:space="preserve"> </w:t>
      </w:r>
      <w:r w:rsidR="00D31AB3" w:rsidRPr="009355A4">
        <w:rPr>
          <w:rFonts w:cs="Arial"/>
          <w:spacing w:val="0"/>
          <w:szCs w:val="24"/>
        </w:rPr>
        <w:t>This is something the department is sharing with the Forest and Wildfire Resiliency Task Force and working on developing plans to target some of those areas, particularly in in important watersheds. FRAP</w:t>
      </w:r>
      <w:r w:rsidRPr="009355A4">
        <w:rPr>
          <w:rFonts w:cs="Arial"/>
          <w:spacing w:val="0"/>
          <w:szCs w:val="24"/>
        </w:rPr>
        <w:t xml:space="preserve"> is looking at ways to gain more fidelity in the gaps in the data.</w:t>
      </w:r>
      <w:r w:rsidR="00FE3065" w:rsidRPr="009355A4">
        <w:rPr>
          <w:rFonts w:cs="Arial"/>
          <w:spacing w:val="0"/>
          <w:szCs w:val="24"/>
        </w:rPr>
        <w:t xml:space="preserve"> </w:t>
      </w:r>
    </w:p>
    <w:p w14:paraId="4D5926C0" w14:textId="7E54AFC2" w:rsidR="00803046" w:rsidRPr="009355A4" w:rsidRDefault="009355A4" w:rsidP="00803046">
      <w:pPr>
        <w:shd w:val="clear" w:color="auto" w:fill="FFFFFF"/>
        <w:spacing w:after="150"/>
        <w:rPr>
          <w:rFonts w:cs="Arial"/>
          <w:spacing w:val="0"/>
          <w:szCs w:val="24"/>
        </w:rPr>
      </w:pPr>
      <w:r>
        <w:rPr>
          <w:rFonts w:cs="Arial"/>
          <w:spacing w:val="0"/>
          <w:szCs w:val="24"/>
        </w:rPr>
        <w:t>T</w:t>
      </w:r>
      <w:r w:rsidR="00AC529C" w:rsidRPr="009355A4">
        <w:rPr>
          <w:rFonts w:cs="Arial"/>
          <w:spacing w:val="0"/>
          <w:szCs w:val="24"/>
        </w:rPr>
        <w:t>he departments recognition and need to continue to work on our diversity.</w:t>
      </w:r>
      <w:r>
        <w:rPr>
          <w:rFonts w:cs="Arial"/>
          <w:spacing w:val="0"/>
          <w:szCs w:val="24"/>
        </w:rPr>
        <w:t xml:space="preserve"> </w:t>
      </w:r>
      <w:r w:rsidR="00AC529C" w:rsidRPr="009355A4">
        <w:rPr>
          <w:rFonts w:cs="Arial"/>
          <w:spacing w:val="0"/>
          <w:szCs w:val="24"/>
        </w:rPr>
        <w:t xml:space="preserve">While </w:t>
      </w:r>
      <w:r>
        <w:rPr>
          <w:rFonts w:cs="Arial"/>
          <w:spacing w:val="0"/>
          <w:szCs w:val="24"/>
        </w:rPr>
        <w:t>the department</w:t>
      </w:r>
      <w:r w:rsidR="00AC529C" w:rsidRPr="009355A4">
        <w:rPr>
          <w:rFonts w:cs="Arial"/>
          <w:spacing w:val="0"/>
          <w:szCs w:val="24"/>
        </w:rPr>
        <w:t xml:space="preserve"> meet</w:t>
      </w:r>
      <w:r>
        <w:rPr>
          <w:rFonts w:cs="Arial"/>
          <w:spacing w:val="0"/>
          <w:szCs w:val="24"/>
        </w:rPr>
        <w:t>s</w:t>
      </w:r>
      <w:r w:rsidR="00AC529C" w:rsidRPr="009355A4">
        <w:rPr>
          <w:rFonts w:cs="Arial"/>
          <w:spacing w:val="0"/>
          <w:szCs w:val="24"/>
        </w:rPr>
        <w:t xml:space="preserve"> federal guidelines and standards, </w:t>
      </w:r>
      <w:r w:rsidR="007C240F">
        <w:rPr>
          <w:rFonts w:cs="Arial"/>
          <w:spacing w:val="0"/>
          <w:szCs w:val="24"/>
        </w:rPr>
        <w:t>they</w:t>
      </w:r>
      <w:r w:rsidR="00AC529C" w:rsidRPr="009355A4">
        <w:rPr>
          <w:rFonts w:cs="Arial"/>
          <w:spacing w:val="0"/>
          <w:szCs w:val="24"/>
        </w:rPr>
        <w:t xml:space="preserve"> are and have been working on methods to increase </w:t>
      </w:r>
      <w:r w:rsidR="007C240F">
        <w:rPr>
          <w:rFonts w:cs="Arial"/>
          <w:spacing w:val="0"/>
          <w:szCs w:val="24"/>
        </w:rPr>
        <w:t xml:space="preserve">their </w:t>
      </w:r>
      <w:r w:rsidR="00AC529C" w:rsidRPr="009355A4">
        <w:rPr>
          <w:rFonts w:cs="Arial"/>
          <w:spacing w:val="0"/>
          <w:szCs w:val="24"/>
        </w:rPr>
        <w:t>diversity.</w:t>
      </w:r>
      <w:r w:rsidR="007C240F">
        <w:rPr>
          <w:rFonts w:cs="Arial"/>
          <w:spacing w:val="0"/>
          <w:szCs w:val="24"/>
        </w:rPr>
        <w:t xml:space="preserve"> </w:t>
      </w:r>
      <w:r w:rsidR="003E6BD6">
        <w:rPr>
          <w:rFonts w:cs="Arial"/>
          <w:spacing w:val="0"/>
          <w:szCs w:val="24"/>
        </w:rPr>
        <w:t>This year the Department will be able to</w:t>
      </w:r>
      <w:r w:rsidR="00803046" w:rsidRPr="009355A4">
        <w:rPr>
          <w:rFonts w:cs="Arial"/>
          <w:spacing w:val="0"/>
          <w:szCs w:val="24"/>
        </w:rPr>
        <w:t xml:space="preserve"> relaunch </w:t>
      </w:r>
      <w:r w:rsidR="00F67074">
        <w:rPr>
          <w:rFonts w:cs="Arial"/>
          <w:spacing w:val="0"/>
          <w:szCs w:val="24"/>
        </w:rPr>
        <w:t>the</w:t>
      </w:r>
      <w:r w:rsidR="00803046" w:rsidRPr="009355A4">
        <w:rPr>
          <w:rFonts w:cs="Arial"/>
          <w:spacing w:val="0"/>
          <w:szCs w:val="24"/>
        </w:rPr>
        <w:t xml:space="preserve"> Camp </w:t>
      </w:r>
      <w:r w:rsidR="007C240F">
        <w:rPr>
          <w:rFonts w:cs="Arial"/>
          <w:spacing w:val="0"/>
          <w:szCs w:val="24"/>
        </w:rPr>
        <w:t>C</w:t>
      </w:r>
      <w:r w:rsidR="00803046" w:rsidRPr="009355A4">
        <w:rPr>
          <w:rFonts w:cs="Arial"/>
          <w:spacing w:val="0"/>
          <w:szCs w:val="24"/>
        </w:rPr>
        <w:t xml:space="preserve">inder </w:t>
      </w:r>
      <w:r w:rsidR="00F67074">
        <w:rPr>
          <w:rFonts w:cs="Arial"/>
          <w:spacing w:val="0"/>
          <w:szCs w:val="24"/>
        </w:rPr>
        <w:t>P</w:t>
      </w:r>
      <w:r w:rsidR="00803046" w:rsidRPr="009355A4">
        <w:rPr>
          <w:rFonts w:cs="Arial"/>
          <w:spacing w:val="0"/>
          <w:szCs w:val="24"/>
        </w:rPr>
        <w:t>rogram directed at young women, high school</w:t>
      </w:r>
      <w:r w:rsidR="003E6BD6">
        <w:rPr>
          <w:rFonts w:cs="Arial"/>
          <w:spacing w:val="0"/>
          <w:szCs w:val="24"/>
        </w:rPr>
        <w:t xml:space="preserve"> </w:t>
      </w:r>
      <w:r w:rsidR="00803046" w:rsidRPr="009355A4">
        <w:rPr>
          <w:rFonts w:cs="Arial"/>
          <w:spacing w:val="0"/>
          <w:szCs w:val="24"/>
        </w:rPr>
        <w:t xml:space="preserve">age, and getting them </w:t>
      </w:r>
      <w:r w:rsidR="007C240F">
        <w:rPr>
          <w:rFonts w:cs="Arial"/>
          <w:spacing w:val="0"/>
          <w:szCs w:val="24"/>
        </w:rPr>
        <w:t xml:space="preserve">a </w:t>
      </w:r>
      <w:r w:rsidR="00803046" w:rsidRPr="009355A4">
        <w:rPr>
          <w:rFonts w:cs="Arial"/>
          <w:spacing w:val="0"/>
          <w:szCs w:val="24"/>
        </w:rPr>
        <w:t xml:space="preserve">fire department, </w:t>
      </w:r>
      <w:r w:rsidR="007C240F">
        <w:rPr>
          <w:rFonts w:cs="Arial"/>
          <w:spacing w:val="0"/>
          <w:szCs w:val="24"/>
        </w:rPr>
        <w:t>training</w:t>
      </w:r>
      <w:r w:rsidR="00803046" w:rsidRPr="009355A4">
        <w:rPr>
          <w:rFonts w:cs="Arial"/>
          <w:spacing w:val="0"/>
          <w:szCs w:val="24"/>
        </w:rPr>
        <w:t xml:space="preserve"> and exposure, </w:t>
      </w:r>
      <w:r w:rsidR="007C240F">
        <w:rPr>
          <w:rFonts w:cs="Arial"/>
          <w:spacing w:val="0"/>
          <w:szCs w:val="24"/>
        </w:rPr>
        <w:t>in a camp</w:t>
      </w:r>
      <w:r w:rsidR="00803046" w:rsidRPr="009355A4">
        <w:rPr>
          <w:rFonts w:cs="Arial"/>
          <w:spacing w:val="0"/>
          <w:szCs w:val="24"/>
        </w:rPr>
        <w:t xml:space="preserve"> type setting in </w:t>
      </w:r>
      <w:r w:rsidR="007C240F">
        <w:rPr>
          <w:rFonts w:cs="Arial"/>
          <w:spacing w:val="0"/>
          <w:szCs w:val="24"/>
        </w:rPr>
        <w:t>Redding</w:t>
      </w:r>
      <w:r w:rsidR="00803046" w:rsidRPr="009355A4">
        <w:rPr>
          <w:rFonts w:cs="Arial"/>
          <w:spacing w:val="0"/>
          <w:szCs w:val="24"/>
        </w:rPr>
        <w:t xml:space="preserve"> and </w:t>
      </w:r>
      <w:r w:rsidR="006338DF">
        <w:rPr>
          <w:rFonts w:cs="Arial"/>
          <w:spacing w:val="0"/>
          <w:szCs w:val="24"/>
        </w:rPr>
        <w:t>San</w:t>
      </w:r>
      <w:r w:rsidR="00803046" w:rsidRPr="009355A4">
        <w:rPr>
          <w:rFonts w:cs="Arial"/>
          <w:spacing w:val="0"/>
          <w:szCs w:val="24"/>
        </w:rPr>
        <w:t xml:space="preserve"> Luis Obispo and possibly a third in the Bay Area. It's not exclusive </w:t>
      </w:r>
      <w:r w:rsidR="003E6BD6">
        <w:rPr>
          <w:rFonts w:cs="Arial"/>
          <w:spacing w:val="0"/>
          <w:szCs w:val="24"/>
        </w:rPr>
        <w:t>for</w:t>
      </w:r>
      <w:r w:rsidR="00803046" w:rsidRPr="009355A4">
        <w:rPr>
          <w:rFonts w:cs="Arial"/>
          <w:spacing w:val="0"/>
          <w:szCs w:val="24"/>
        </w:rPr>
        <w:t xml:space="preserve"> young women, but </w:t>
      </w:r>
      <w:r w:rsidR="006338DF">
        <w:rPr>
          <w:rFonts w:cs="Arial"/>
          <w:spacing w:val="0"/>
          <w:szCs w:val="24"/>
        </w:rPr>
        <w:t>they</w:t>
      </w:r>
      <w:r w:rsidR="00803046" w:rsidRPr="009355A4">
        <w:rPr>
          <w:rFonts w:cs="Arial"/>
          <w:spacing w:val="0"/>
          <w:szCs w:val="24"/>
        </w:rPr>
        <w:t xml:space="preserve"> will be screening applicants</w:t>
      </w:r>
      <w:r w:rsidR="006338DF">
        <w:rPr>
          <w:rFonts w:cs="Arial"/>
          <w:spacing w:val="0"/>
          <w:szCs w:val="24"/>
        </w:rPr>
        <w:t xml:space="preserve"> f</w:t>
      </w:r>
      <w:r w:rsidR="00803046" w:rsidRPr="009355A4">
        <w:rPr>
          <w:rFonts w:cs="Arial"/>
          <w:spacing w:val="0"/>
          <w:szCs w:val="24"/>
        </w:rPr>
        <w:t xml:space="preserve">or that capability to increase interest in young women, in the fire service </w:t>
      </w:r>
      <w:r w:rsidR="003E6BD6">
        <w:rPr>
          <w:rFonts w:cs="Arial"/>
          <w:spacing w:val="0"/>
          <w:szCs w:val="24"/>
        </w:rPr>
        <w:t>and</w:t>
      </w:r>
      <w:r w:rsidR="00803046" w:rsidRPr="009355A4">
        <w:rPr>
          <w:rFonts w:cs="Arial"/>
          <w:spacing w:val="0"/>
          <w:szCs w:val="24"/>
        </w:rPr>
        <w:t xml:space="preserve"> specifically in the wild</w:t>
      </w:r>
      <w:r w:rsidR="006338DF">
        <w:rPr>
          <w:rFonts w:cs="Arial"/>
          <w:spacing w:val="0"/>
          <w:szCs w:val="24"/>
        </w:rPr>
        <w:t>land</w:t>
      </w:r>
      <w:r w:rsidR="00803046" w:rsidRPr="009355A4">
        <w:rPr>
          <w:rFonts w:cs="Arial"/>
          <w:spacing w:val="0"/>
          <w:szCs w:val="24"/>
        </w:rPr>
        <w:t xml:space="preserve"> capabilities.</w:t>
      </w:r>
    </w:p>
    <w:p w14:paraId="7EA0D8C7" w14:textId="102DDB80" w:rsidR="00803046" w:rsidRPr="009355A4" w:rsidRDefault="00803046" w:rsidP="00803046">
      <w:pPr>
        <w:shd w:val="clear" w:color="auto" w:fill="FFFFFF"/>
        <w:spacing w:after="150"/>
        <w:rPr>
          <w:rFonts w:cs="Arial"/>
          <w:spacing w:val="0"/>
          <w:szCs w:val="24"/>
        </w:rPr>
      </w:pPr>
      <w:r w:rsidRPr="009355A4">
        <w:rPr>
          <w:rFonts w:cs="Arial"/>
          <w:spacing w:val="0"/>
          <w:szCs w:val="24"/>
        </w:rPr>
        <w:t xml:space="preserve">Diversity is better </w:t>
      </w:r>
      <w:r w:rsidR="005C4816">
        <w:rPr>
          <w:rFonts w:cs="Arial"/>
          <w:spacing w:val="0"/>
          <w:szCs w:val="24"/>
        </w:rPr>
        <w:t xml:space="preserve">in the forester classifications </w:t>
      </w:r>
      <w:r w:rsidRPr="009355A4">
        <w:rPr>
          <w:rFonts w:cs="Arial"/>
          <w:spacing w:val="0"/>
          <w:szCs w:val="24"/>
        </w:rPr>
        <w:t xml:space="preserve">than across </w:t>
      </w:r>
      <w:r w:rsidR="00F67074">
        <w:rPr>
          <w:rFonts w:cs="Arial"/>
          <w:spacing w:val="0"/>
          <w:szCs w:val="24"/>
        </w:rPr>
        <w:t>the Department</w:t>
      </w:r>
      <w:r w:rsidR="005C4816">
        <w:rPr>
          <w:rFonts w:cs="Arial"/>
          <w:spacing w:val="0"/>
          <w:szCs w:val="24"/>
        </w:rPr>
        <w:t>’</w:t>
      </w:r>
      <w:r w:rsidR="00F67074">
        <w:rPr>
          <w:rFonts w:cs="Arial"/>
          <w:spacing w:val="0"/>
          <w:szCs w:val="24"/>
        </w:rPr>
        <w:t>s</w:t>
      </w:r>
      <w:r w:rsidRPr="009355A4">
        <w:rPr>
          <w:rFonts w:cs="Arial"/>
          <w:spacing w:val="0"/>
          <w:szCs w:val="24"/>
        </w:rPr>
        <w:t xml:space="preserve"> fire classifications.</w:t>
      </w:r>
      <w:r w:rsidR="006338DF">
        <w:rPr>
          <w:rFonts w:cs="Arial"/>
          <w:spacing w:val="0"/>
          <w:szCs w:val="24"/>
        </w:rPr>
        <w:t xml:space="preserve"> </w:t>
      </w:r>
      <w:r w:rsidR="005C4816">
        <w:rPr>
          <w:rFonts w:cs="Arial"/>
          <w:spacing w:val="0"/>
          <w:szCs w:val="24"/>
        </w:rPr>
        <w:t>At both the</w:t>
      </w:r>
      <w:r w:rsidRPr="009355A4">
        <w:rPr>
          <w:rFonts w:cs="Arial"/>
          <w:spacing w:val="0"/>
          <w:szCs w:val="24"/>
        </w:rPr>
        <w:t xml:space="preserve"> undergraduate and graduate level, the number of women joining the profession</w:t>
      </w:r>
      <w:r w:rsidR="005C4816">
        <w:rPr>
          <w:rFonts w:cs="Arial"/>
          <w:spacing w:val="0"/>
          <w:szCs w:val="24"/>
        </w:rPr>
        <w:t xml:space="preserve"> from UC Berkeley</w:t>
      </w:r>
      <w:r w:rsidRPr="009355A4">
        <w:rPr>
          <w:rFonts w:cs="Arial"/>
          <w:spacing w:val="0"/>
          <w:szCs w:val="24"/>
        </w:rPr>
        <w:t xml:space="preserve"> is higher than anywhere else in the nation.</w:t>
      </w:r>
      <w:r w:rsidR="006338DF">
        <w:rPr>
          <w:rFonts w:cs="Arial"/>
          <w:spacing w:val="0"/>
          <w:szCs w:val="24"/>
        </w:rPr>
        <w:t xml:space="preserve"> </w:t>
      </w:r>
      <w:r w:rsidR="00E80A63">
        <w:rPr>
          <w:rFonts w:cs="Arial"/>
          <w:spacing w:val="0"/>
          <w:szCs w:val="24"/>
        </w:rPr>
        <w:t xml:space="preserve">CAL FIRE </w:t>
      </w:r>
      <w:r w:rsidR="005C4816">
        <w:rPr>
          <w:rFonts w:cs="Arial"/>
          <w:spacing w:val="0"/>
          <w:szCs w:val="24"/>
        </w:rPr>
        <w:t xml:space="preserve">is seeing </w:t>
      </w:r>
      <w:r w:rsidRPr="009355A4">
        <w:rPr>
          <w:rFonts w:cs="Arial"/>
          <w:spacing w:val="0"/>
          <w:szCs w:val="24"/>
        </w:rPr>
        <w:t xml:space="preserve">if there are things that </w:t>
      </w:r>
      <w:r w:rsidR="00E80A63">
        <w:rPr>
          <w:rFonts w:cs="Arial"/>
          <w:spacing w:val="0"/>
          <w:szCs w:val="24"/>
        </w:rPr>
        <w:t>they</w:t>
      </w:r>
      <w:r w:rsidRPr="009355A4">
        <w:rPr>
          <w:rFonts w:cs="Arial"/>
          <w:spacing w:val="0"/>
          <w:szCs w:val="24"/>
        </w:rPr>
        <w:t xml:space="preserve"> can replicate and encourage </w:t>
      </w:r>
      <w:r w:rsidR="00E80A63">
        <w:rPr>
          <w:rFonts w:cs="Arial"/>
          <w:spacing w:val="0"/>
          <w:szCs w:val="24"/>
        </w:rPr>
        <w:t xml:space="preserve">the </w:t>
      </w:r>
      <w:r w:rsidRPr="009355A4">
        <w:rPr>
          <w:rFonts w:cs="Arial"/>
          <w:spacing w:val="0"/>
          <w:szCs w:val="24"/>
        </w:rPr>
        <w:t xml:space="preserve">other </w:t>
      </w:r>
      <w:r w:rsidR="00E80A63">
        <w:rPr>
          <w:rFonts w:cs="Arial"/>
          <w:spacing w:val="0"/>
          <w:szCs w:val="24"/>
        </w:rPr>
        <w:t>two</w:t>
      </w:r>
      <w:r w:rsidRPr="009355A4">
        <w:rPr>
          <w:rFonts w:cs="Arial"/>
          <w:spacing w:val="0"/>
          <w:szCs w:val="24"/>
        </w:rPr>
        <w:t xml:space="preserve"> forestry universities, Cal Poly San Luis Obispo and Humboldt State as well as community college programs across the state</w:t>
      </w:r>
      <w:r w:rsidR="00E80A63">
        <w:rPr>
          <w:rFonts w:cs="Arial"/>
          <w:spacing w:val="0"/>
          <w:szCs w:val="24"/>
        </w:rPr>
        <w:t xml:space="preserve"> to </w:t>
      </w:r>
      <w:r w:rsidRPr="009355A4">
        <w:rPr>
          <w:rFonts w:cs="Arial"/>
          <w:spacing w:val="0"/>
          <w:szCs w:val="24"/>
        </w:rPr>
        <w:t xml:space="preserve">increase the numbers </w:t>
      </w:r>
      <w:r w:rsidR="006B338A">
        <w:rPr>
          <w:rFonts w:cs="Arial"/>
          <w:spacing w:val="0"/>
          <w:szCs w:val="24"/>
        </w:rPr>
        <w:t xml:space="preserve">of women </w:t>
      </w:r>
      <w:r w:rsidRPr="009355A4">
        <w:rPr>
          <w:rFonts w:cs="Arial"/>
          <w:spacing w:val="0"/>
          <w:szCs w:val="24"/>
        </w:rPr>
        <w:t xml:space="preserve">in </w:t>
      </w:r>
      <w:proofErr w:type="gramStart"/>
      <w:r w:rsidRPr="009355A4">
        <w:rPr>
          <w:rFonts w:cs="Arial"/>
          <w:spacing w:val="0"/>
          <w:szCs w:val="24"/>
        </w:rPr>
        <w:t>all of</w:t>
      </w:r>
      <w:proofErr w:type="gramEnd"/>
      <w:r w:rsidRPr="009355A4">
        <w:rPr>
          <w:rFonts w:cs="Arial"/>
          <w:spacing w:val="0"/>
          <w:szCs w:val="24"/>
        </w:rPr>
        <w:t xml:space="preserve"> the professional development </w:t>
      </w:r>
      <w:r w:rsidR="00344F07" w:rsidRPr="009355A4">
        <w:rPr>
          <w:rFonts w:cs="Arial"/>
          <w:spacing w:val="0"/>
          <w:szCs w:val="24"/>
        </w:rPr>
        <w:t>programs</w:t>
      </w:r>
      <w:r w:rsidR="00344F07">
        <w:rPr>
          <w:rFonts w:cs="Arial"/>
          <w:spacing w:val="0"/>
          <w:szCs w:val="24"/>
        </w:rPr>
        <w:t xml:space="preserve">. </w:t>
      </w:r>
      <w:r w:rsidR="00344F07" w:rsidRPr="009355A4">
        <w:rPr>
          <w:rFonts w:cs="Arial"/>
          <w:spacing w:val="0"/>
          <w:szCs w:val="24"/>
        </w:rPr>
        <w:t>That</w:t>
      </w:r>
      <w:r w:rsidRPr="009355A4">
        <w:rPr>
          <w:rFonts w:cs="Arial"/>
          <w:spacing w:val="0"/>
          <w:szCs w:val="24"/>
        </w:rPr>
        <w:t xml:space="preserve"> dovetails very well into efforts of the forest and fire resiliency task force job development portions of the </w:t>
      </w:r>
      <w:r w:rsidR="006B338A">
        <w:rPr>
          <w:rFonts w:cs="Arial"/>
          <w:spacing w:val="0"/>
          <w:szCs w:val="24"/>
        </w:rPr>
        <w:t xml:space="preserve">$1.5 billion </w:t>
      </w:r>
      <w:r w:rsidRPr="009355A4">
        <w:rPr>
          <w:rFonts w:cs="Arial"/>
          <w:spacing w:val="0"/>
          <w:szCs w:val="24"/>
        </w:rPr>
        <w:t>budget that Governor Newsom just signed recently.</w:t>
      </w:r>
      <w:r w:rsidR="00E80A63">
        <w:rPr>
          <w:rFonts w:cs="Arial"/>
          <w:spacing w:val="0"/>
          <w:szCs w:val="24"/>
        </w:rPr>
        <w:t xml:space="preserve"> </w:t>
      </w:r>
      <w:r w:rsidRPr="009355A4">
        <w:rPr>
          <w:rFonts w:cs="Arial"/>
          <w:spacing w:val="0"/>
          <w:szCs w:val="24"/>
        </w:rPr>
        <w:t>A good portion of that is going toward professional and technical development of forest workers and professional series of foresters.</w:t>
      </w:r>
    </w:p>
    <w:p w14:paraId="72C2621F" w14:textId="2901193D" w:rsidR="00FD6E6B" w:rsidRPr="00F67074" w:rsidRDefault="00FD6E6B" w:rsidP="00217605">
      <w:pPr>
        <w:rPr>
          <w:rFonts w:eastAsiaTheme="minorHAnsi" w:cs="Arial"/>
          <w:b/>
          <w:bCs/>
          <w:szCs w:val="24"/>
        </w:rPr>
      </w:pPr>
      <w:r w:rsidRPr="00F67074">
        <w:rPr>
          <w:rFonts w:eastAsiaTheme="minorHAnsi" w:cs="Arial"/>
          <w:b/>
          <w:bCs/>
          <w:szCs w:val="24"/>
        </w:rPr>
        <w:t>Public Comment</w:t>
      </w:r>
    </w:p>
    <w:p w14:paraId="0CABE4CD" w14:textId="4A356D5B" w:rsidR="004C37CD" w:rsidRPr="009355A4" w:rsidRDefault="00FD6E6B" w:rsidP="004C37CD">
      <w:pPr>
        <w:shd w:val="clear" w:color="auto" w:fill="FFFFFF"/>
        <w:spacing w:after="150"/>
        <w:rPr>
          <w:rFonts w:cs="Arial"/>
          <w:spacing w:val="0"/>
          <w:szCs w:val="24"/>
        </w:rPr>
      </w:pPr>
      <w:r w:rsidRPr="009355A4">
        <w:rPr>
          <w:rFonts w:eastAsiaTheme="minorHAnsi" w:cs="Arial"/>
          <w:szCs w:val="24"/>
        </w:rPr>
        <w:t>Larry Camp</w:t>
      </w:r>
      <w:r w:rsidR="001F3367" w:rsidRPr="009355A4">
        <w:rPr>
          <w:rFonts w:cs="Arial"/>
          <w:spacing w:val="0"/>
          <w:szCs w:val="24"/>
        </w:rPr>
        <w:t>, Forest Landowners of California</w:t>
      </w:r>
      <w:r w:rsidR="004C37CD" w:rsidRPr="009355A4">
        <w:rPr>
          <w:rFonts w:cs="Arial"/>
          <w:spacing w:val="0"/>
          <w:szCs w:val="24"/>
        </w:rPr>
        <w:t xml:space="preserve">, </w:t>
      </w:r>
      <w:r w:rsidR="00CA5C6C" w:rsidRPr="009355A4">
        <w:rPr>
          <w:rFonts w:cs="Arial"/>
          <w:spacing w:val="0"/>
          <w:szCs w:val="24"/>
        </w:rPr>
        <w:t xml:space="preserve">commented, </w:t>
      </w:r>
      <w:r w:rsidR="004C37CD" w:rsidRPr="009355A4">
        <w:rPr>
          <w:rFonts w:cs="Arial"/>
          <w:spacing w:val="0"/>
          <w:szCs w:val="24"/>
        </w:rPr>
        <w:t>with respect to the Jackson State issues</w:t>
      </w:r>
      <w:r w:rsidR="00610310" w:rsidRPr="009355A4">
        <w:rPr>
          <w:rFonts w:cs="Arial"/>
          <w:spacing w:val="0"/>
          <w:szCs w:val="24"/>
        </w:rPr>
        <w:t>,</w:t>
      </w:r>
      <w:r w:rsidR="004C37CD" w:rsidRPr="009355A4">
        <w:rPr>
          <w:rFonts w:cs="Arial"/>
          <w:spacing w:val="0"/>
          <w:szCs w:val="24"/>
        </w:rPr>
        <w:t> </w:t>
      </w:r>
      <w:r w:rsidR="00EF3F07" w:rsidRPr="009355A4">
        <w:rPr>
          <w:rFonts w:cs="Arial"/>
          <w:spacing w:val="0"/>
          <w:szCs w:val="24"/>
        </w:rPr>
        <w:t>he</w:t>
      </w:r>
      <w:r w:rsidR="004C37CD" w:rsidRPr="009355A4">
        <w:rPr>
          <w:rFonts w:cs="Arial"/>
          <w:spacing w:val="0"/>
          <w:szCs w:val="24"/>
        </w:rPr>
        <w:t xml:space="preserve"> understand</w:t>
      </w:r>
      <w:r w:rsidR="00EF3F07" w:rsidRPr="009355A4">
        <w:rPr>
          <w:rFonts w:cs="Arial"/>
          <w:spacing w:val="0"/>
          <w:szCs w:val="24"/>
        </w:rPr>
        <w:t>s</w:t>
      </w:r>
      <w:r w:rsidR="004C37CD" w:rsidRPr="009355A4">
        <w:rPr>
          <w:rFonts w:cs="Arial"/>
          <w:spacing w:val="0"/>
          <w:szCs w:val="24"/>
        </w:rPr>
        <w:t xml:space="preserve"> </w:t>
      </w:r>
      <w:r w:rsidR="00610310" w:rsidRPr="009355A4">
        <w:rPr>
          <w:rFonts w:cs="Arial"/>
          <w:spacing w:val="0"/>
          <w:szCs w:val="24"/>
        </w:rPr>
        <w:t xml:space="preserve">the process is being </w:t>
      </w:r>
      <w:r w:rsidR="004C37CD" w:rsidRPr="009355A4">
        <w:rPr>
          <w:rFonts w:cs="Arial"/>
          <w:spacing w:val="0"/>
          <w:szCs w:val="24"/>
        </w:rPr>
        <w:t>work</w:t>
      </w:r>
      <w:r w:rsidR="00610310" w:rsidRPr="009355A4">
        <w:rPr>
          <w:rFonts w:cs="Arial"/>
          <w:spacing w:val="0"/>
          <w:szCs w:val="24"/>
        </w:rPr>
        <w:t xml:space="preserve">ed </w:t>
      </w:r>
      <w:r w:rsidR="004C37CD" w:rsidRPr="009355A4">
        <w:rPr>
          <w:rFonts w:cs="Arial"/>
          <w:spacing w:val="0"/>
          <w:szCs w:val="24"/>
        </w:rPr>
        <w:t>through</w:t>
      </w:r>
      <w:r w:rsidR="00610310" w:rsidRPr="009355A4">
        <w:rPr>
          <w:rFonts w:cs="Arial"/>
          <w:spacing w:val="0"/>
          <w:szCs w:val="24"/>
        </w:rPr>
        <w:t>,</w:t>
      </w:r>
      <w:r w:rsidR="004C37CD" w:rsidRPr="009355A4">
        <w:rPr>
          <w:rFonts w:cs="Arial"/>
          <w:spacing w:val="0"/>
          <w:szCs w:val="24"/>
        </w:rPr>
        <w:t xml:space="preserve"> however, a decade or more ago </w:t>
      </w:r>
      <w:r w:rsidR="004C37CD" w:rsidRPr="00F7754D">
        <w:rPr>
          <w:rFonts w:cs="Arial"/>
          <w:spacing w:val="0"/>
          <w:szCs w:val="24"/>
        </w:rPr>
        <w:t>we</w:t>
      </w:r>
      <w:r w:rsidR="004C37CD" w:rsidRPr="009355A4">
        <w:rPr>
          <w:rFonts w:cs="Arial"/>
          <w:spacing w:val="0"/>
          <w:szCs w:val="24"/>
        </w:rPr>
        <w:t xml:space="preserve"> went through this process, under the direction of John Helms at </w:t>
      </w:r>
      <w:r w:rsidR="004C37CD" w:rsidRPr="009355A4">
        <w:rPr>
          <w:rFonts w:cs="Arial"/>
          <w:spacing w:val="0"/>
          <w:szCs w:val="24"/>
        </w:rPr>
        <w:lastRenderedPageBreak/>
        <w:t>Berkeley.  Mr</w:t>
      </w:r>
      <w:r w:rsidR="00EF3F07" w:rsidRPr="009355A4">
        <w:rPr>
          <w:rFonts w:cs="Arial"/>
          <w:spacing w:val="0"/>
          <w:szCs w:val="24"/>
        </w:rPr>
        <w:t>.</w:t>
      </w:r>
      <w:r w:rsidR="004C37CD" w:rsidRPr="009355A4">
        <w:rPr>
          <w:rFonts w:cs="Arial"/>
          <w:spacing w:val="0"/>
          <w:szCs w:val="24"/>
        </w:rPr>
        <w:t xml:space="preserve"> Camp thought it would be helpful if some of the detailed management plans, that th</w:t>
      </w:r>
      <w:r w:rsidR="00F7754D">
        <w:rPr>
          <w:rFonts w:cs="Arial"/>
          <w:spacing w:val="0"/>
          <w:szCs w:val="24"/>
        </w:rPr>
        <w:t>at</w:t>
      </w:r>
      <w:r w:rsidR="004C37CD" w:rsidRPr="009355A4">
        <w:rPr>
          <w:rFonts w:cs="Arial"/>
          <w:spacing w:val="0"/>
          <w:szCs w:val="24"/>
        </w:rPr>
        <w:t xml:space="preserve"> study group put together could be posted, </w:t>
      </w:r>
      <w:r w:rsidR="00EF3F07" w:rsidRPr="009355A4">
        <w:rPr>
          <w:rFonts w:cs="Arial"/>
          <w:spacing w:val="0"/>
          <w:szCs w:val="24"/>
        </w:rPr>
        <w:t>since</w:t>
      </w:r>
      <w:r w:rsidR="004C37CD" w:rsidRPr="009355A4">
        <w:rPr>
          <w:rFonts w:cs="Arial"/>
          <w:spacing w:val="0"/>
          <w:szCs w:val="24"/>
        </w:rPr>
        <w:t xml:space="preserve"> it recognize</w:t>
      </w:r>
      <w:r w:rsidR="00EF3F07" w:rsidRPr="009355A4">
        <w:rPr>
          <w:rFonts w:cs="Arial"/>
          <w:spacing w:val="0"/>
          <w:szCs w:val="24"/>
        </w:rPr>
        <w:t>s</w:t>
      </w:r>
      <w:r w:rsidR="004C37CD" w:rsidRPr="009355A4">
        <w:rPr>
          <w:rFonts w:cs="Arial"/>
          <w:spacing w:val="0"/>
          <w:szCs w:val="24"/>
        </w:rPr>
        <w:t xml:space="preserve"> a significant number of areas that were going to be reserved to meet cultural needs and large trees. He added that some of the information that's being spread by advocates of converting it to a park or </w:t>
      </w:r>
      <w:r w:rsidR="00F7754D">
        <w:rPr>
          <w:rFonts w:cs="Arial"/>
          <w:spacing w:val="0"/>
          <w:szCs w:val="24"/>
        </w:rPr>
        <w:t>the “</w:t>
      </w:r>
      <w:r w:rsidR="004C37CD" w:rsidRPr="009355A4">
        <w:rPr>
          <w:rFonts w:cs="Arial"/>
          <w:spacing w:val="0"/>
          <w:szCs w:val="24"/>
        </w:rPr>
        <w:t>30</w:t>
      </w:r>
      <w:r w:rsidR="00F7754D">
        <w:rPr>
          <w:rFonts w:cs="Arial"/>
          <w:spacing w:val="0"/>
          <w:szCs w:val="24"/>
        </w:rPr>
        <w:t xml:space="preserve"> by </w:t>
      </w:r>
      <w:r w:rsidR="004C37CD" w:rsidRPr="009355A4">
        <w:rPr>
          <w:rFonts w:cs="Arial"/>
          <w:spacing w:val="0"/>
          <w:szCs w:val="24"/>
        </w:rPr>
        <w:t>30</w:t>
      </w:r>
      <w:r w:rsidR="00F7754D">
        <w:rPr>
          <w:rFonts w:cs="Arial"/>
          <w:spacing w:val="0"/>
          <w:szCs w:val="24"/>
        </w:rPr>
        <w:t>”</w:t>
      </w:r>
      <w:r w:rsidR="004C37CD" w:rsidRPr="009355A4">
        <w:rPr>
          <w:rFonts w:cs="Arial"/>
          <w:spacing w:val="0"/>
          <w:szCs w:val="24"/>
        </w:rPr>
        <w:t xml:space="preserve"> program are making misstatements</w:t>
      </w:r>
      <w:r w:rsidR="00F7754D">
        <w:rPr>
          <w:rFonts w:cs="Arial"/>
          <w:spacing w:val="0"/>
          <w:szCs w:val="24"/>
        </w:rPr>
        <w:t xml:space="preserve"> that t</w:t>
      </w:r>
      <w:r w:rsidR="004C37CD" w:rsidRPr="009355A4">
        <w:rPr>
          <w:rFonts w:cs="Arial"/>
          <w:spacing w:val="0"/>
          <w:szCs w:val="24"/>
        </w:rPr>
        <w:t>he data from the Jackson Study Group could easily be used to rebut. </w:t>
      </w:r>
    </w:p>
    <w:p w14:paraId="3727D5CF" w14:textId="5CFC1D88" w:rsidR="008A3C1B" w:rsidRPr="009355A4" w:rsidRDefault="002715C8" w:rsidP="008A3C1B">
      <w:pPr>
        <w:shd w:val="clear" w:color="auto" w:fill="FFFFFF"/>
        <w:spacing w:after="150"/>
        <w:rPr>
          <w:rFonts w:cs="Arial"/>
          <w:spacing w:val="0"/>
          <w:szCs w:val="24"/>
        </w:rPr>
      </w:pPr>
      <w:r w:rsidRPr="009355A4">
        <w:rPr>
          <w:rFonts w:eastAsiaTheme="minorHAnsi" w:cs="Arial"/>
          <w:szCs w:val="24"/>
        </w:rPr>
        <w:t>Richard Gienger</w:t>
      </w:r>
      <w:r w:rsidR="008A3C1B" w:rsidRPr="009355A4">
        <w:rPr>
          <w:rFonts w:eastAsiaTheme="minorHAnsi" w:cs="Arial"/>
          <w:szCs w:val="24"/>
        </w:rPr>
        <w:t xml:space="preserve"> </w:t>
      </w:r>
      <w:r w:rsidR="008A3C1B" w:rsidRPr="009355A4">
        <w:rPr>
          <w:rFonts w:cs="Arial"/>
          <w:spacing w:val="0"/>
          <w:szCs w:val="24"/>
        </w:rPr>
        <w:t>commented</w:t>
      </w:r>
      <w:r w:rsidR="00600CA9" w:rsidRPr="009355A4">
        <w:rPr>
          <w:rFonts w:cs="Arial"/>
          <w:spacing w:val="0"/>
          <w:szCs w:val="24"/>
        </w:rPr>
        <w:t xml:space="preserve"> that</w:t>
      </w:r>
      <w:r w:rsidR="008A3C1B" w:rsidRPr="009355A4">
        <w:rPr>
          <w:rFonts w:cs="Arial"/>
          <w:spacing w:val="0"/>
          <w:szCs w:val="24"/>
        </w:rPr>
        <w:t xml:space="preserve"> everything seems to be moving ahead, except for some vague references to try to incorporate some meaningful connections with the tribal concerns. Much more needs to be done to restore public confidence and support, not only the tactical mission of fighting fires and dealing with emergencies that Cal Fire does, but also getting confidence in the stewardship standards going down the line as we move forward. </w:t>
      </w:r>
      <w:r w:rsidR="004D3E94" w:rsidRPr="009355A4">
        <w:rPr>
          <w:rFonts w:cs="Arial"/>
          <w:spacing w:val="0"/>
          <w:szCs w:val="24"/>
        </w:rPr>
        <w:t>G</w:t>
      </w:r>
      <w:r w:rsidR="008A3C1B" w:rsidRPr="009355A4">
        <w:rPr>
          <w:rFonts w:cs="Arial"/>
          <w:spacing w:val="0"/>
          <w:szCs w:val="24"/>
        </w:rPr>
        <w:t xml:space="preserve">etting a real examination, not just from Cal Fire and </w:t>
      </w:r>
      <w:r w:rsidR="00F87CFE">
        <w:rPr>
          <w:rFonts w:cs="Arial"/>
          <w:spacing w:val="0"/>
          <w:szCs w:val="24"/>
        </w:rPr>
        <w:t>Natural Resources Agency</w:t>
      </w:r>
      <w:r w:rsidR="008A3C1B" w:rsidRPr="009355A4">
        <w:rPr>
          <w:rFonts w:cs="Arial"/>
          <w:spacing w:val="0"/>
          <w:szCs w:val="24"/>
        </w:rPr>
        <w:t xml:space="preserve"> but having a real independent body to </w:t>
      </w:r>
      <w:proofErr w:type="gramStart"/>
      <w:r w:rsidR="008A3C1B" w:rsidRPr="009355A4">
        <w:rPr>
          <w:rFonts w:cs="Arial"/>
          <w:spacing w:val="0"/>
          <w:szCs w:val="24"/>
        </w:rPr>
        <w:t>take a look</w:t>
      </w:r>
      <w:proofErr w:type="gramEnd"/>
      <w:r w:rsidR="008A3C1B" w:rsidRPr="009355A4">
        <w:rPr>
          <w:rFonts w:cs="Arial"/>
          <w:spacing w:val="0"/>
          <w:szCs w:val="24"/>
        </w:rPr>
        <w:t xml:space="preserve"> at things for two years to get into the depth of it, because we're talking about a heavy duty, cultural perspective of hundreds of years</w:t>
      </w:r>
      <w:r w:rsidR="004D3E94" w:rsidRPr="009355A4">
        <w:rPr>
          <w:rFonts w:cs="Arial"/>
          <w:spacing w:val="0"/>
          <w:szCs w:val="24"/>
        </w:rPr>
        <w:t>,</w:t>
      </w:r>
      <w:r w:rsidR="008A3C1B" w:rsidRPr="009355A4">
        <w:rPr>
          <w:rFonts w:cs="Arial"/>
          <w:spacing w:val="0"/>
          <w:szCs w:val="24"/>
        </w:rPr>
        <w:t xml:space="preserve"> about how lands and the resources had been treated and then adding the population in California, that is approximately 40 million now</w:t>
      </w:r>
      <w:r w:rsidR="004D3E94" w:rsidRPr="009355A4">
        <w:rPr>
          <w:rFonts w:cs="Arial"/>
          <w:spacing w:val="0"/>
          <w:szCs w:val="24"/>
        </w:rPr>
        <w:t>,</w:t>
      </w:r>
      <w:r w:rsidR="008A3C1B" w:rsidRPr="009355A4">
        <w:rPr>
          <w:rFonts w:cs="Arial"/>
          <w:spacing w:val="0"/>
          <w:szCs w:val="24"/>
        </w:rPr>
        <w:t xml:space="preserve"> it's a pretty dire situation</w:t>
      </w:r>
      <w:r w:rsidR="004D3E94" w:rsidRPr="009355A4">
        <w:rPr>
          <w:rFonts w:cs="Arial"/>
          <w:spacing w:val="0"/>
          <w:szCs w:val="24"/>
        </w:rPr>
        <w:t>.</w:t>
      </w:r>
      <w:r w:rsidR="008A3C1B" w:rsidRPr="009355A4">
        <w:rPr>
          <w:rFonts w:cs="Arial"/>
          <w:spacing w:val="0"/>
          <w:szCs w:val="24"/>
        </w:rPr>
        <w:t xml:space="preserve"> Some things need to be done</w:t>
      </w:r>
      <w:r w:rsidR="004D3E94" w:rsidRPr="009355A4">
        <w:rPr>
          <w:rFonts w:cs="Arial"/>
          <w:spacing w:val="0"/>
          <w:szCs w:val="24"/>
        </w:rPr>
        <w:t>,</w:t>
      </w:r>
      <w:r w:rsidR="008A3C1B" w:rsidRPr="009355A4">
        <w:rPr>
          <w:rFonts w:cs="Arial"/>
          <w:spacing w:val="0"/>
          <w:szCs w:val="24"/>
        </w:rPr>
        <w:t xml:space="preserve"> </w:t>
      </w:r>
      <w:r w:rsidR="00F87CFE">
        <w:rPr>
          <w:rFonts w:cs="Arial"/>
          <w:spacing w:val="0"/>
          <w:szCs w:val="24"/>
        </w:rPr>
        <w:t>to have</w:t>
      </w:r>
      <w:r w:rsidR="008A3C1B" w:rsidRPr="009355A4">
        <w:rPr>
          <w:rFonts w:cs="Arial"/>
          <w:spacing w:val="0"/>
          <w:szCs w:val="24"/>
        </w:rPr>
        <w:t xml:space="preserve"> a more inclusive body of public concerns be represented in evaluating and making recommendations for moving forward. It is important because things are so insular and this whole catastrophic situation has limited the perspectives that are considered appropriate to the emergency, when there actually isn't</w:t>
      </w:r>
      <w:r w:rsidR="004D3E94" w:rsidRPr="009355A4">
        <w:rPr>
          <w:rFonts w:cs="Arial"/>
          <w:spacing w:val="0"/>
          <w:szCs w:val="24"/>
        </w:rPr>
        <w:t>,</w:t>
      </w:r>
      <w:r w:rsidR="008A3C1B" w:rsidRPr="009355A4">
        <w:rPr>
          <w:rFonts w:cs="Arial"/>
          <w:spacing w:val="0"/>
          <w:szCs w:val="24"/>
        </w:rPr>
        <w:t xml:space="preserve"> makes it more important, broader, more in depth, realization and input needs to take place.</w:t>
      </w:r>
    </w:p>
    <w:p w14:paraId="438B263B" w14:textId="13FC1B52" w:rsidR="00FD6E6B" w:rsidRPr="009355A4" w:rsidRDefault="00FD6E6B" w:rsidP="009323FB">
      <w:pPr>
        <w:pStyle w:val="Heading1"/>
        <w:rPr>
          <w:rFonts w:eastAsiaTheme="minorHAnsi"/>
        </w:rPr>
      </w:pPr>
      <w:r w:rsidRPr="009355A4">
        <w:rPr>
          <w:rFonts w:eastAsiaTheme="minorHAnsi"/>
        </w:rPr>
        <w:t xml:space="preserve">Staff Report </w:t>
      </w:r>
    </w:p>
    <w:p w14:paraId="49B0DBED" w14:textId="2AAF7A22" w:rsidR="00FD6E6B" w:rsidRPr="009355A4" w:rsidRDefault="00FD6E6B" w:rsidP="00A56F29">
      <w:pPr>
        <w:pStyle w:val="ListParagraph"/>
        <w:numPr>
          <w:ilvl w:val="0"/>
          <w:numId w:val="14"/>
        </w:numPr>
        <w:rPr>
          <w:rFonts w:eastAsiaTheme="minorHAnsi" w:cs="Arial"/>
          <w:szCs w:val="24"/>
        </w:rPr>
      </w:pPr>
      <w:r w:rsidRPr="009355A4">
        <w:rPr>
          <w:rFonts w:eastAsiaTheme="minorHAnsi" w:cs="Arial"/>
          <w:szCs w:val="24"/>
        </w:rPr>
        <w:t>Legislative Update</w:t>
      </w:r>
    </w:p>
    <w:p w14:paraId="625F8E22" w14:textId="6D2FB325" w:rsidR="006B39CA" w:rsidRPr="009355A4" w:rsidRDefault="006B39CA" w:rsidP="009323FB">
      <w:pPr>
        <w:pStyle w:val="Heading1"/>
      </w:pPr>
      <w:r w:rsidRPr="009355A4">
        <w:rPr>
          <w:rFonts w:eastAsia="Calibri"/>
        </w:rPr>
        <w:t>Report of the Regulations Coordinator</w:t>
      </w:r>
      <w:r w:rsidRPr="009355A4">
        <w:t xml:space="preserve"> </w:t>
      </w:r>
    </w:p>
    <w:p w14:paraId="7288588C" w14:textId="2AA72BEA" w:rsidR="00782D48" w:rsidRPr="009355A4" w:rsidRDefault="00782D48" w:rsidP="00A56F29">
      <w:pPr>
        <w:pStyle w:val="ListParagraph"/>
        <w:numPr>
          <w:ilvl w:val="0"/>
          <w:numId w:val="13"/>
        </w:numPr>
        <w:spacing w:after="0"/>
        <w:rPr>
          <w:rFonts w:eastAsia="Calibri" w:cs="Arial"/>
        </w:rPr>
      </w:pPr>
      <w:r w:rsidRPr="009355A4">
        <w:rPr>
          <w:rFonts w:eastAsia="Calibri" w:cs="Arial"/>
        </w:rPr>
        <w:t xml:space="preserve">Board consideration of second re-adoption of emergency rulemaking entitled “Fire Safe Regulations Applicability” </w:t>
      </w:r>
    </w:p>
    <w:p w14:paraId="482C9ABF" w14:textId="77777777" w:rsidR="00895AAC" w:rsidRPr="009355A4" w:rsidRDefault="00895AAC" w:rsidP="000B01EF">
      <w:pPr>
        <w:widowControl w:val="0"/>
        <w:tabs>
          <w:tab w:val="left" w:pos="512"/>
          <w:tab w:val="left" w:pos="1080"/>
        </w:tabs>
        <w:spacing w:after="100"/>
        <w:ind w:left="1080"/>
        <w:rPr>
          <w:rFonts w:eastAsia="Arial" w:cs="Arial"/>
          <w:b/>
          <w:bCs/>
          <w:iCs/>
          <w:spacing w:val="-1"/>
          <w:szCs w:val="24"/>
        </w:rPr>
      </w:pPr>
    </w:p>
    <w:p w14:paraId="628334EF" w14:textId="04A7D939" w:rsidR="00782D48" w:rsidRPr="009355A4" w:rsidRDefault="000B01EF" w:rsidP="000B01EF">
      <w:pPr>
        <w:widowControl w:val="0"/>
        <w:tabs>
          <w:tab w:val="left" w:pos="512"/>
          <w:tab w:val="left" w:pos="1080"/>
        </w:tabs>
        <w:spacing w:after="100"/>
        <w:ind w:left="1080"/>
        <w:rPr>
          <w:rFonts w:eastAsia="Arial" w:cs="Arial"/>
          <w:b/>
          <w:bCs/>
          <w:iCs/>
          <w:spacing w:val="-1"/>
          <w:szCs w:val="24"/>
        </w:rPr>
      </w:pPr>
      <w:bookmarkStart w:id="5" w:name="_Hlk88645225"/>
      <w:r w:rsidRPr="009355A4">
        <w:rPr>
          <w:rFonts w:eastAsia="Arial" w:cs="Arial"/>
          <w:b/>
          <w:bCs/>
          <w:iCs/>
          <w:spacing w:val="-1"/>
          <w:szCs w:val="24"/>
        </w:rPr>
        <w:t xml:space="preserve">11-21-02 </w:t>
      </w:r>
      <w:r w:rsidR="00610310" w:rsidRPr="009355A4">
        <w:rPr>
          <w:rFonts w:eastAsia="Arial" w:cs="Arial"/>
          <w:b/>
          <w:bCs/>
          <w:iCs/>
          <w:spacing w:val="-1"/>
          <w:szCs w:val="24"/>
        </w:rPr>
        <w:t>M</w:t>
      </w:r>
      <w:r w:rsidRPr="009355A4">
        <w:rPr>
          <w:rFonts w:eastAsia="Arial" w:cs="Arial"/>
          <w:b/>
          <w:bCs/>
          <w:iCs/>
          <w:spacing w:val="-1"/>
          <w:szCs w:val="24"/>
        </w:rPr>
        <w:t>ember Husari moved to re-adopt the finding of emergency and rule text for the rulemaking titled “Fire Safe Regulations Applicability” and authorize staff to take all actions reasonably necessary to have the re-adopted regulations go into effect, including making appropriate non-substantive changes and any changes to facilitate OAL review and approval.</w:t>
      </w:r>
      <w:r w:rsidR="008F7283" w:rsidRPr="009355A4">
        <w:rPr>
          <w:rFonts w:eastAsia="Arial" w:cs="Arial"/>
          <w:b/>
          <w:bCs/>
          <w:iCs/>
          <w:spacing w:val="-1"/>
          <w:szCs w:val="24"/>
        </w:rPr>
        <w:t xml:space="preserve"> Member Jani seconded.</w:t>
      </w:r>
    </w:p>
    <w:p w14:paraId="0D207DE2" w14:textId="709C26EA" w:rsidR="00782D48" w:rsidRPr="009355A4" w:rsidRDefault="00F13602" w:rsidP="00F13602">
      <w:pPr>
        <w:widowControl w:val="0"/>
        <w:tabs>
          <w:tab w:val="left" w:pos="1080"/>
          <w:tab w:val="left" w:pos="1170"/>
          <w:tab w:val="left" w:pos="1890"/>
        </w:tabs>
        <w:spacing w:after="100"/>
        <w:rPr>
          <w:rFonts w:eastAsia="Arial" w:cs="Arial"/>
          <w:b/>
          <w:spacing w:val="-1"/>
          <w:szCs w:val="24"/>
        </w:rPr>
      </w:pPr>
      <w:bookmarkStart w:id="6" w:name="_Hlk86937440"/>
      <w:r w:rsidRPr="009355A4">
        <w:rPr>
          <w:rFonts w:eastAsia="Arial" w:cs="Arial"/>
          <w:b/>
          <w:spacing w:val="-1"/>
          <w:szCs w:val="24"/>
        </w:rPr>
        <w:tab/>
      </w:r>
      <w:r w:rsidR="00782D48" w:rsidRPr="009355A4">
        <w:rPr>
          <w:rFonts w:eastAsia="Arial" w:cs="Arial"/>
          <w:b/>
          <w:spacing w:val="-1"/>
          <w:szCs w:val="24"/>
        </w:rPr>
        <w:t>Roll Call:</w:t>
      </w:r>
    </w:p>
    <w:p w14:paraId="328A03F2" w14:textId="77777777" w:rsidR="00782D48" w:rsidRPr="009355A4" w:rsidRDefault="00782D48" w:rsidP="000B01EF">
      <w:pPr>
        <w:tabs>
          <w:tab w:val="left" w:pos="720"/>
          <w:tab w:val="left" w:pos="1080"/>
          <w:tab w:val="left" w:pos="1440"/>
          <w:tab w:val="left" w:pos="1890"/>
          <w:tab w:val="left" w:pos="2160"/>
          <w:tab w:val="left" w:pos="2880"/>
          <w:tab w:val="left" w:pos="3600"/>
          <w:tab w:val="left" w:pos="4320"/>
          <w:tab w:val="center" w:pos="5580"/>
        </w:tabs>
        <w:autoSpaceDE w:val="0"/>
        <w:autoSpaceDN w:val="0"/>
        <w:adjustRightInd w:val="0"/>
        <w:ind w:left="1890"/>
        <w:rPr>
          <w:rFonts w:eastAsia="Arial" w:cs="Arial"/>
          <w:b/>
          <w:spacing w:val="-1"/>
          <w:szCs w:val="24"/>
        </w:rPr>
      </w:pPr>
      <w:r w:rsidRPr="009355A4">
        <w:rPr>
          <w:rFonts w:eastAsia="Arial" w:cs="Arial"/>
          <w:b/>
          <w:spacing w:val="-1"/>
          <w:szCs w:val="24"/>
        </w:rPr>
        <w:t>Wade</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73C62145" w14:textId="77777777" w:rsidR="00782D48" w:rsidRPr="009355A4" w:rsidRDefault="00782D48" w:rsidP="000B01EF">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Husari</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12F7436A" w14:textId="77777777" w:rsidR="00782D48" w:rsidRPr="009355A4" w:rsidRDefault="00782D48" w:rsidP="000B01EF">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Jani</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32E1E9FD" w14:textId="77777777" w:rsidR="00782D48" w:rsidRPr="009355A4" w:rsidRDefault="00782D48" w:rsidP="000B01EF">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Delbar</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1FDA5665" w14:textId="77777777" w:rsidR="00782D48" w:rsidRPr="009355A4" w:rsidRDefault="00782D48" w:rsidP="000B01EF">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Chase</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absent</w:t>
      </w:r>
    </w:p>
    <w:p w14:paraId="16311F1C" w14:textId="77777777" w:rsidR="00782D48" w:rsidRPr="009355A4" w:rsidRDefault="00782D48" w:rsidP="000B01EF">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Lopez</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75833469" w14:textId="6A3D000C" w:rsidR="00782D48" w:rsidRPr="009355A4" w:rsidRDefault="00782D48" w:rsidP="000B01EF">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lastRenderedPageBreak/>
        <w:t>Forsburg-Pardi</w:t>
      </w:r>
      <w:r w:rsidRPr="009355A4">
        <w:rPr>
          <w:rFonts w:eastAsia="Arial" w:cs="Arial"/>
          <w:b/>
          <w:spacing w:val="-1"/>
          <w:szCs w:val="24"/>
        </w:rPr>
        <w:tab/>
        <w:t>aye</w:t>
      </w:r>
    </w:p>
    <w:p w14:paraId="457E85AC" w14:textId="77777777" w:rsidR="00782D48" w:rsidRPr="009355A4" w:rsidRDefault="00782D48" w:rsidP="000B01EF">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Gilless</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21DAF61F" w14:textId="77777777" w:rsidR="00782D48" w:rsidRPr="009355A4" w:rsidRDefault="00782D48" w:rsidP="0067108E">
      <w:pPr>
        <w:pStyle w:val="NoSpacing"/>
        <w:tabs>
          <w:tab w:val="left" w:pos="1080"/>
          <w:tab w:val="left" w:pos="1890"/>
        </w:tabs>
        <w:ind w:left="1170"/>
        <w:rPr>
          <w:rFonts w:eastAsia="Arial" w:cs="Arial"/>
          <w:b/>
          <w:bCs/>
          <w:szCs w:val="24"/>
        </w:rPr>
      </w:pPr>
      <w:r w:rsidRPr="009355A4">
        <w:rPr>
          <w:rFonts w:eastAsia="Arial" w:cs="Arial"/>
          <w:b/>
          <w:bCs/>
          <w:szCs w:val="24"/>
        </w:rPr>
        <w:t>The motion passed.</w:t>
      </w:r>
    </w:p>
    <w:bookmarkEnd w:id="5"/>
    <w:bookmarkEnd w:id="6"/>
    <w:p w14:paraId="2F0A7ED2" w14:textId="1312355F" w:rsidR="00083292" w:rsidRPr="009355A4" w:rsidRDefault="00083292" w:rsidP="009323FB">
      <w:pPr>
        <w:pStyle w:val="Heading1"/>
        <w:rPr>
          <w:rFonts w:eastAsia="Arial"/>
        </w:rPr>
      </w:pPr>
      <w:r w:rsidRPr="009355A4">
        <w:rPr>
          <w:rFonts w:eastAsia="Arial"/>
        </w:rPr>
        <w:t>Report of the Standing Committees</w:t>
      </w:r>
    </w:p>
    <w:p w14:paraId="40B005EC" w14:textId="77777777" w:rsidR="006F49D3" w:rsidRPr="009355A4" w:rsidRDefault="006F49D3" w:rsidP="00832309">
      <w:pPr>
        <w:pStyle w:val="Default"/>
        <w:rPr>
          <w:rFonts w:eastAsia="Arial"/>
          <w:b/>
          <w:bCs/>
          <w:i/>
          <w:iCs/>
          <w:color w:val="auto"/>
          <w:spacing w:val="-1"/>
        </w:rPr>
      </w:pPr>
    </w:p>
    <w:p w14:paraId="3BDFFB16" w14:textId="77777777" w:rsidR="00083292" w:rsidRPr="009355A4" w:rsidRDefault="00083292" w:rsidP="009323FB">
      <w:pPr>
        <w:pStyle w:val="Heading2"/>
        <w:rPr>
          <w:rFonts w:eastAsia="Arial"/>
        </w:rPr>
      </w:pPr>
      <w:r w:rsidRPr="009355A4">
        <w:rPr>
          <w:rFonts w:eastAsia="Arial"/>
        </w:rPr>
        <w:t>Forest Practice Committee, Rich Wade, Chair</w:t>
      </w:r>
    </w:p>
    <w:p w14:paraId="1B4F460F" w14:textId="35CFF1FF" w:rsidR="00315419" w:rsidRPr="009355A4" w:rsidRDefault="00315419" w:rsidP="00A56F29">
      <w:pPr>
        <w:pStyle w:val="ListParagraph"/>
        <w:numPr>
          <w:ilvl w:val="0"/>
          <w:numId w:val="7"/>
        </w:numPr>
        <w:rPr>
          <w:rFonts w:eastAsiaTheme="minorEastAsia" w:cs="Arial"/>
        </w:rPr>
      </w:pPr>
      <w:r w:rsidRPr="009355A4">
        <w:rPr>
          <w:rFonts w:cs="Arial"/>
        </w:rPr>
        <w:t>Discussion on Class II-L determination Regulations within 14 CCR §§ 916.9, 936.9, 956.9</w:t>
      </w:r>
      <w:r w:rsidR="00264B14" w:rsidRPr="009355A4">
        <w:rPr>
          <w:rFonts w:cs="Arial"/>
        </w:rPr>
        <w:t>– Eric</w:t>
      </w:r>
      <w:r w:rsidRPr="009355A4">
        <w:rPr>
          <w:rFonts w:cs="Arial"/>
        </w:rPr>
        <w:t xml:space="preserve"> Hedge, Regulations Program Manager</w:t>
      </w:r>
    </w:p>
    <w:p w14:paraId="62627D54" w14:textId="77777777" w:rsidR="00315419" w:rsidRPr="009355A4" w:rsidRDefault="00315419" w:rsidP="00A56F29">
      <w:pPr>
        <w:pStyle w:val="ListParagraph"/>
        <w:numPr>
          <w:ilvl w:val="0"/>
          <w:numId w:val="7"/>
        </w:numPr>
        <w:rPr>
          <w:rFonts w:eastAsiaTheme="minorEastAsia" w:cs="Arial"/>
          <w:spacing w:val="0"/>
        </w:rPr>
      </w:pPr>
      <w:r w:rsidRPr="009355A4">
        <w:rPr>
          <w:rFonts w:cs="Arial"/>
        </w:rPr>
        <w:t>Discussion of consistency between Substantially Damaged Timberland Regulations and Special Harvesting Methods in the Southern Subdistrict of the Coast Forest District, 14 CCR § 913.8 - Andrew Lawhorn, Forestry Assistant II</w:t>
      </w:r>
    </w:p>
    <w:p w14:paraId="7225EC99" w14:textId="77777777" w:rsidR="0088729C" w:rsidRPr="009355A4" w:rsidRDefault="0088729C" w:rsidP="00F13602">
      <w:pPr>
        <w:ind w:left="1080"/>
        <w:rPr>
          <w:rFonts w:eastAsiaTheme="minorEastAsia" w:cs="Arial"/>
          <w:b/>
          <w:bCs/>
        </w:rPr>
      </w:pPr>
    </w:p>
    <w:p w14:paraId="78731291" w14:textId="6BE959C6" w:rsidR="00F13602" w:rsidRPr="009355A4" w:rsidRDefault="00F13602" w:rsidP="00F13602">
      <w:pPr>
        <w:ind w:left="1080"/>
        <w:rPr>
          <w:rFonts w:eastAsia="Calibri" w:cs="Arial"/>
          <w:b/>
          <w:bCs/>
          <w:szCs w:val="24"/>
        </w:rPr>
      </w:pPr>
      <w:r w:rsidRPr="009355A4">
        <w:rPr>
          <w:rFonts w:eastAsiaTheme="minorEastAsia" w:cs="Arial"/>
          <w:b/>
          <w:bCs/>
        </w:rPr>
        <w:t xml:space="preserve">11-21-03 Member Wade moved </w:t>
      </w:r>
      <w:r w:rsidRPr="009355A4">
        <w:rPr>
          <w:rFonts w:eastAsia="Calibri" w:cs="Arial"/>
          <w:b/>
          <w:bCs/>
          <w:szCs w:val="24"/>
        </w:rPr>
        <w:t>to authorize Board staff to submit the rulemaking entitled “</w:t>
      </w:r>
      <w:r w:rsidRPr="009355A4">
        <w:rPr>
          <w:rFonts w:eastAsia="Calibri" w:cs="Arial"/>
          <w:b/>
          <w:bCs/>
          <w:spacing w:val="-1"/>
          <w:szCs w:val="24"/>
        </w:rPr>
        <w:t>Substantially Damaged Consistency Amendments</w:t>
      </w:r>
      <w:r w:rsidRPr="009355A4">
        <w:rPr>
          <w:rFonts w:eastAsia="Calibri" w:cs="Arial"/>
          <w:b/>
          <w:bCs/>
          <w:szCs w:val="24"/>
        </w:rPr>
        <w:t>” for noticing of the 45-day Comment Period and take all appropriate actions consistent with the Administrative Procedure Act for this purpose, including preparation and submission of the Notice of Proposed Action and Initial Statement of Reasons.</w:t>
      </w:r>
      <w:r w:rsidR="0088729C" w:rsidRPr="009355A4">
        <w:rPr>
          <w:rFonts w:eastAsia="Calibri" w:cs="Arial"/>
          <w:b/>
          <w:bCs/>
          <w:szCs w:val="24"/>
        </w:rPr>
        <w:t xml:space="preserve"> Member Delbar seconded.</w:t>
      </w:r>
    </w:p>
    <w:p w14:paraId="05B4538E" w14:textId="318DD193" w:rsidR="00F13602" w:rsidRPr="009355A4" w:rsidRDefault="00F13602" w:rsidP="009E1988">
      <w:pPr>
        <w:widowControl w:val="0"/>
        <w:tabs>
          <w:tab w:val="left" w:pos="1080"/>
          <w:tab w:val="left" w:pos="1170"/>
          <w:tab w:val="left" w:pos="1260"/>
          <w:tab w:val="left" w:pos="1890"/>
        </w:tabs>
        <w:spacing w:after="100"/>
        <w:rPr>
          <w:rFonts w:eastAsia="Arial" w:cs="Arial"/>
          <w:b/>
          <w:spacing w:val="-1"/>
          <w:szCs w:val="24"/>
        </w:rPr>
      </w:pPr>
      <w:r w:rsidRPr="009355A4">
        <w:rPr>
          <w:rFonts w:eastAsia="Arial" w:cs="Arial"/>
          <w:b/>
          <w:spacing w:val="-1"/>
          <w:szCs w:val="24"/>
        </w:rPr>
        <w:tab/>
        <w:t>Roll Call:</w:t>
      </w:r>
    </w:p>
    <w:p w14:paraId="71F61B04" w14:textId="77777777" w:rsidR="00F13602" w:rsidRPr="009355A4" w:rsidRDefault="00F13602" w:rsidP="00F13602">
      <w:pPr>
        <w:tabs>
          <w:tab w:val="left" w:pos="720"/>
          <w:tab w:val="left" w:pos="1080"/>
          <w:tab w:val="left" w:pos="1440"/>
          <w:tab w:val="left" w:pos="1890"/>
          <w:tab w:val="left" w:pos="2160"/>
          <w:tab w:val="left" w:pos="2880"/>
          <w:tab w:val="left" w:pos="3600"/>
          <w:tab w:val="left" w:pos="4320"/>
          <w:tab w:val="center" w:pos="5580"/>
        </w:tabs>
        <w:autoSpaceDE w:val="0"/>
        <w:autoSpaceDN w:val="0"/>
        <w:adjustRightInd w:val="0"/>
        <w:ind w:left="1890"/>
        <w:rPr>
          <w:rFonts w:eastAsia="Arial" w:cs="Arial"/>
          <w:b/>
          <w:spacing w:val="-1"/>
          <w:szCs w:val="24"/>
        </w:rPr>
      </w:pPr>
      <w:r w:rsidRPr="009355A4">
        <w:rPr>
          <w:rFonts w:eastAsia="Arial" w:cs="Arial"/>
          <w:b/>
          <w:spacing w:val="-1"/>
          <w:szCs w:val="24"/>
        </w:rPr>
        <w:t>Wade</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09775DA5" w14:textId="77777777" w:rsidR="00F13602" w:rsidRPr="009355A4" w:rsidRDefault="00F13602" w:rsidP="00F13602">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Husari</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435039B7" w14:textId="77777777" w:rsidR="00F13602" w:rsidRPr="009355A4" w:rsidRDefault="00F13602" w:rsidP="00F13602">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Jani</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77C2F2D9" w14:textId="77777777" w:rsidR="00F13602" w:rsidRPr="009355A4" w:rsidRDefault="00F13602" w:rsidP="00F13602">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Delbar</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0CEB7914" w14:textId="77777777" w:rsidR="00F13602" w:rsidRPr="009355A4" w:rsidRDefault="00F13602" w:rsidP="00F13602">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Chase</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absent</w:t>
      </w:r>
    </w:p>
    <w:p w14:paraId="4090ACB0" w14:textId="77777777" w:rsidR="00F13602" w:rsidRPr="009355A4" w:rsidRDefault="00F13602" w:rsidP="00F13602">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Lopez</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093DAD2A" w14:textId="77777777" w:rsidR="00F13602" w:rsidRPr="009355A4" w:rsidRDefault="00F13602" w:rsidP="00F13602">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Forsburg-Pardi</w:t>
      </w:r>
      <w:r w:rsidRPr="009355A4">
        <w:rPr>
          <w:rFonts w:eastAsia="Arial" w:cs="Arial"/>
          <w:b/>
          <w:spacing w:val="-1"/>
          <w:szCs w:val="24"/>
        </w:rPr>
        <w:tab/>
        <w:t>aye</w:t>
      </w:r>
    </w:p>
    <w:p w14:paraId="1E28D3D7" w14:textId="77777777" w:rsidR="00F13602" w:rsidRPr="009355A4" w:rsidRDefault="00F13602" w:rsidP="009E1988">
      <w:pPr>
        <w:tabs>
          <w:tab w:val="left" w:pos="1080"/>
          <w:tab w:val="left" w:pos="1890"/>
        </w:tabs>
        <w:autoSpaceDE w:val="0"/>
        <w:autoSpaceDN w:val="0"/>
        <w:adjustRightInd w:val="0"/>
        <w:ind w:left="1890"/>
        <w:rPr>
          <w:rFonts w:eastAsia="Arial" w:cs="Arial"/>
          <w:b/>
          <w:spacing w:val="-1"/>
          <w:szCs w:val="24"/>
        </w:rPr>
      </w:pPr>
      <w:r w:rsidRPr="009355A4">
        <w:rPr>
          <w:rFonts w:eastAsia="Arial" w:cs="Arial"/>
          <w:b/>
          <w:spacing w:val="-1"/>
          <w:szCs w:val="24"/>
        </w:rPr>
        <w:t>Gilless</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1F539FB2" w14:textId="77777777" w:rsidR="00F13602" w:rsidRPr="009355A4" w:rsidRDefault="00F13602" w:rsidP="009E1988">
      <w:pPr>
        <w:pStyle w:val="NoSpacing"/>
        <w:tabs>
          <w:tab w:val="left" w:pos="1170"/>
          <w:tab w:val="left" w:pos="1890"/>
        </w:tabs>
        <w:ind w:left="1170" w:hanging="90"/>
        <w:rPr>
          <w:rFonts w:eastAsia="Arial" w:cs="Arial"/>
          <w:b/>
          <w:bCs/>
          <w:szCs w:val="24"/>
        </w:rPr>
      </w:pPr>
      <w:r w:rsidRPr="009355A4">
        <w:rPr>
          <w:rFonts w:eastAsia="Arial" w:cs="Arial"/>
          <w:b/>
          <w:bCs/>
          <w:szCs w:val="24"/>
        </w:rPr>
        <w:t>The motion passed.</w:t>
      </w:r>
    </w:p>
    <w:p w14:paraId="5B252588" w14:textId="77777777" w:rsidR="00F13602" w:rsidRPr="009355A4" w:rsidRDefault="00F13602" w:rsidP="0050054A">
      <w:pPr>
        <w:rPr>
          <w:rFonts w:eastAsiaTheme="minorEastAsia" w:cs="Arial"/>
        </w:rPr>
      </w:pPr>
    </w:p>
    <w:p w14:paraId="776EFC58" w14:textId="0FB9E8CF" w:rsidR="00315419" w:rsidRPr="009355A4" w:rsidRDefault="00315419" w:rsidP="00A56F29">
      <w:pPr>
        <w:pStyle w:val="ListParagraph"/>
        <w:numPr>
          <w:ilvl w:val="0"/>
          <w:numId w:val="7"/>
        </w:numPr>
        <w:rPr>
          <w:rFonts w:eastAsiaTheme="minorEastAsia" w:cs="Arial"/>
        </w:rPr>
      </w:pPr>
      <w:r w:rsidRPr="009355A4">
        <w:rPr>
          <w:rFonts w:cs="Arial"/>
        </w:rPr>
        <w:t xml:space="preserve">Discussion of Permanent Rulemaking for Emergency Notice Fuel Treatment &amp; RPF Responsibilities, 14 CCR §§ 1052 and 1052.4, Jane Van </w:t>
      </w:r>
      <w:proofErr w:type="spellStart"/>
      <w:r w:rsidRPr="009355A4">
        <w:rPr>
          <w:rFonts w:cs="Arial"/>
        </w:rPr>
        <w:t>Susteren</w:t>
      </w:r>
      <w:proofErr w:type="spellEnd"/>
      <w:r w:rsidRPr="009355A4">
        <w:rPr>
          <w:rFonts w:cs="Arial"/>
        </w:rPr>
        <w:t>, Regulations Coordinator</w:t>
      </w:r>
    </w:p>
    <w:p w14:paraId="11F10FFD" w14:textId="77777777" w:rsidR="0088729C" w:rsidRPr="009355A4" w:rsidRDefault="0088729C" w:rsidP="0088729C">
      <w:pPr>
        <w:pStyle w:val="ListParagraph"/>
        <w:rPr>
          <w:rFonts w:eastAsia="Calibri" w:cs="Arial"/>
          <w:i/>
          <w:iCs/>
          <w:szCs w:val="24"/>
        </w:rPr>
      </w:pPr>
    </w:p>
    <w:p w14:paraId="79D7BE36" w14:textId="79505402" w:rsidR="0088729C" w:rsidRPr="009355A4" w:rsidRDefault="0088729C" w:rsidP="0088729C">
      <w:pPr>
        <w:pStyle w:val="ListParagraph"/>
        <w:rPr>
          <w:rFonts w:eastAsia="Calibri" w:cs="Arial"/>
          <w:b/>
          <w:bCs/>
          <w:szCs w:val="24"/>
        </w:rPr>
      </w:pPr>
      <w:r w:rsidRPr="009355A4">
        <w:rPr>
          <w:rFonts w:eastAsia="Calibri" w:cs="Arial"/>
          <w:b/>
          <w:bCs/>
          <w:szCs w:val="24"/>
        </w:rPr>
        <w:t>11-21-04 Member Wade moved to authorize Board staff to submit the certificate of compliance rulemaking entitled “</w:t>
      </w:r>
      <w:r w:rsidRPr="009355A4">
        <w:rPr>
          <w:rFonts w:eastAsia="Calibri" w:cs="Arial"/>
          <w:b/>
          <w:bCs/>
          <w:spacing w:val="-1"/>
          <w:szCs w:val="24"/>
        </w:rPr>
        <w:t>Emergency Notice Fuel Treatment &amp; RPF Responsibilities</w:t>
      </w:r>
      <w:r w:rsidRPr="009355A4">
        <w:rPr>
          <w:rFonts w:eastAsia="Calibri" w:cs="Arial"/>
          <w:b/>
          <w:bCs/>
          <w:szCs w:val="24"/>
        </w:rPr>
        <w:t>” for noticing of the 45-day Comment Period and take all appropriate actions consistent with the Administrative Procedure Act for this purpose, including preparation and submission of the Notice of Proposed Action and Initial Statement of Reasons. Member Jani seconded.</w:t>
      </w:r>
    </w:p>
    <w:p w14:paraId="2BCAF9AA" w14:textId="4C3B80EE" w:rsidR="009E1988" w:rsidRPr="009355A4" w:rsidRDefault="009E1988" w:rsidP="00C5544F">
      <w:pPr>
        <w:widowControl w:val="0"/>
        <w:tabs>
          <w:tab w:val="left" w:pos="720"/>
          <w:tab w:val="left" w:pos="1170"/>
          <w:tab w:val="left" w:pos="1260"/>
          <w:tab w:val="left" w:pos="1890"/>
        </w:tabs>
        <w:spacing w:after="100"/>
        <w:ind w:left="720"/>
        <w:rPr>
          <w:rFonts w:eastAsia="Arial" w:cs="Arial"/>
          <w:b/>
          <w:spacing w:val="-1"/>
          <w:szCs w:val="24"/>
        </w:rPr>
      </w:pPr>
      <w:r w:rsidRPr="009355A4">
        <w:rPr>
          <w:rFonts w:eastAsia="Arial" w:cs="Arial"/>
          <w:b/>
          <w:spacing w:val="-1"/>
          <w:szCs w:val="24"/>
        </w:rPr>
        <w:lastRenderedPageBreak/>
        <w:t>Roll Call:</w:t>
      </w:r>
    </w:p>
    <w:p w14:paraId="24D8B08C" w14:textId="77777777" w:rsidR="009E1988" w:rsidRPr="009355A4" w:rsidRDefault="009E1988" w:rsidP="009E1988">
      <w:pPr>
        <w:tabs>
          <w:tab w:val="left" w:pos="720"/>
          <w:tab w:val="left" w:pos="1080"/>
          <w:tab w:val="left" w:pos="1440"/>
          <w:tab w:val="left" w:pos="189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9355A4">
        <w:rPr>
          <w:rFonts w:eastAsia="Arial" w:cs="Arial"/>
          <w:b/>
          <w:spacing w:val="-1"/>
          <w:szCs w:val="24"/>
        </w:rPr>
        <w:t>Wade</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27F9B0C5" w14:textId="77777777" w:rsidR="009E1988" w:rsidRPr="009355A4" w:rsidRDefault="009E1988" w:rsidP="009E1988">
      <w:pPr>
        <w:tabs>
          <w:tab w:val="left" w:pos="1080"/>
          <w:tab w:val="left" w:pos="1890"/>
        </w:tabs>
        <w:autoSpaceDE w:val="0"/>
        <w:autoSpaceDN w:val="0"/>
        <w:adjustRightInd w:val="0"/>
        <w:ind w:left="1800"/>
        <w:rPr>
          <w:rFonts w:eastAsia="Arial" w:cs="Arial"/>
          <w:b/>
          <w:spacing w:val="-1"/>
          <w:szCs w:val="24"/>
        </w:rPr>
      </w:pPr>
      <w:r w:rsidRPr="009355A4">
        <w:rPr>
          <w:rFonts w:eastAsia="Arial" w:cs="Arial"/>
          <w:b/>
          <w:spacing w:val="-1"/>
          <w:szCs w:val="24"/>
        </w:rPr>
        <w:t>Husari</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30FF3B1A" w14:textId="77777777" w:rsidR="009E1988" w:rsidRPr="009355A4" w:rsidRDefault="009E1988" w:rsidP="009E1988">
      <w:pPr>
        <w:tabs>
          <w:tab w:val="left" w:pos="1080"/>
          <w:tab w:val="left" w:pos="1890"/>
        </w:tabs>
        <w:autoSpaceDE w:val="0"/>
        <w:autoSpaceDN w:val="0"/>
        <w:adjustRightInd w:val="0"/>
        <w:ind w:left="1800"/>
        <w:rPr>
          <w:rFonts w:eastAsia="Arial" w:cs="Arial"/>
          <w:b/>
          <w:spacing w:val="-1"/>
          <w:szCs w:val="24"/>
        </w:rPr>
      </w:pPr>
      <w:r w:rsidRPr="009355A4">
        <w:rPr>
          <w:rFonts w:eastAsia="Arial" w:cs="Arial"/>
          <w:b/>
          <w:spacing w:val="-1"/>
          <w:szCs w:val="24"/>
        </w:rPr>
        <w:t>Jani</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4A8B1D80" w14:textId="77777777" w:rsidR="009E1988" w:rsidRPr="009355A4" w:rsidRDefault="009E1988" w:rsidP="009E1988">
      <w:pPr>
        <w:tabs>
          <w:tab w:val="left" w:pos="1080"/>
          <w:tab w:val="left" w:pos="1890"/>
        </w:tabs>
        <w:autoSpaceDE w:val="0"/>
        <w:autoSpaceDN w:val="0"/>
        <w:adjustRightInd w:val="0"/>
        <w:ind w:left="1800"/>
        <w:rPr>
          <w:rFonts w:eastAsia="Arial" w:cs="Arial"/>
          <w:b/>
          <w:spacing w:val="-1"/>
          <w:szCs w:val="24"/>
        </w:rPr>
      </w:pPr>
      <w:r w:rsidRPr="009355A4">
        <w:rPr>
          <w:rFonts w:eastAsia="Arial" w:cs="Arial"/>
          <w:b/>
          <w:spacing w:val="-1"/>
          <w:szCs w:val="24"/>
        </w:rPr>
        <w:t>Delbar</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55F79529" w14:textId="77777777" w:rsidR="009E1988" w:rsidRPr="009355A4" w:rsidRDefault="009E1988" w:rsidP="009E1988">
      <w:pPr>
        <w:tabs>
          <w:tab w:val="left" w:pos="1080"/>
          <w:tab w:val="left" w:pos="1890"/>
        </w:tabs>
        <w:autoSpaceDE w:val="0"/>
        <w:autoSpaceDN w:val="0"/>
        <w:adjustRightInd w:val="0"/>
        <w:ind w:left="1800"/>
        <w:rPr>
          <w:rFonts w:eastAsia="Arial" w:cs="Arial"/>
          <w:b/>
          <w:spacing w:val="-1"/>
          <w:szCs w:val="24"/>
        </w:rPr>
      </w:pPr>
      <w:r w:rsidRPr="009355A4">
        <w:rPr>
          <w:rFonts w:eastAsia="Arial" w:cs="Arial"/>
          <w:b/>
          <w:spacing w:val="-1"/>
          <w:szCs w:val="24"/>
        </w:rPr>
        <w:t>Chase</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absent</w:t>
      </w:r>
    </w:p>
    <w:p w14:paraId="162221AF" w14:textId="77777777" w:rsidR="009E1988" w:rsidRPr="009355A4" w:rsidRDefault="009E1988" w:rsidP="009E1988">
      <w:pPr>
        <w:tabs>
          <w:tab w:val="left" w:pos="1080"/>
          <w:tab w:val="left" w:pos="1890"/>
        </w:tabs>
        <w:autoSpaceDE w:val="0"/>
        <w:autoSpaceDN w:val="0"/>
        <w:adjustRightInd w:val="0"/>
        <w:ind w:left="1800"/>
        <w:rPr>
          <w:rFonts w:eastAsia="Arial" w:cs="Arial"/>
          <w:b/>
          <w:spacing w:val="-1"/>
          <w:szCs w:val="24"/>
        </w:rPr>
      </w:pPr>
      <w:r w:rsidRPr="009355A4">
        <w:rPr>
          <w:rFonts w:eastAsia="Arial" w:cs="Arial"/>
          <w:b/>
          <w:spacing w:val="-1"/>
          <w:szCs w:val="24"/>
        </w:rPr>
        <w:t>Lopez</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3672FD9B" w14:textId="0F783900" w:rsidR="009E1988" w:rsidRPr="009355A4" w:rsidRDefault="009E1988" w:rsidP="009E1988">
      <w:pPr>
        <w:tabs>
          <w:tab w:val="left" w:pos="1080"/>
          <w:tab w:val="left" w:pos="1890"/>
        </w:tabs>
        <w:autoSpaceDE w:val="0"/>
        <w:autoSpaceDN w:val="0"/>
        <w:adjustRightInd w:val="0"/>
        <w:ind w:left="1800"/>
        <w:rPr>
          <w:rFonts w:eastAsia="Arial" w:cs="Arial"/>
          <w:b/>
          <w:spacing w:val="-1"/>
          <w:szCs w:val="24"/>
        </w:rPr>
      </w:pPr>
      <w:r w:rsidRPr="009355A4">
        <w:rPr>
          <w:rFonts w:eastAsia="Arial" w:cs="Arial"/>
          <w:b/>
          <w:spacing w:val="-1"/>
          <w:szCs w:val="24"/>
        </w:rPr>
        <w:t>Forsburg-Pardi</w:t>
      </w:r>
      <w:r w:rsidRPr="009355A4">
        <w:rPr>
          <w:rFonts w:eastAsia="Arial" w:cs="Arial"/>
          <w:b/>
          <w:spacing w:val="-1"/>
          <w:szCs w:val="24"/>
        </w:rPr>
        <w:tab/>
      </w:r>
      <w:r w:rsidRPr="009355A4">
        <w:rPr>
          <w:rFonts w:eastAsia="Arial" w:cs="Arial"/>
          <w:b/>
          <w:spacing w:val="-1"/>
          <w:szCs w:val="24"/>
        </w:rPr>
        <w:tab/>
        <w:t>aye</w:t>
      </w:r>
    </w:p>
    <w:p w14:paraId="747804A3" w14:textId="77777777" w:rsidR="009E1988" w:rsidRPr="009355A4" w:rsidRDefault="009E1988" w:rsidP="009E1988">
      <w:pPr>
        <w:tabs>
          <w:tab w:val="left" w:pos="1080"/>
          <w:tab w:val="left" w:pos="1890"/>
        </w:tabs>
        <w:autoSpaceDE w:val="0"/>
        <w:autoSpaceDN w:val="0"/>
        <w:adjustRightInd w:val="0"/>
        <w:ind w:left="1800"/>
        <w:rPr>
          <w:rFonts w:eastAsia="Arial" w:cs="Arial"/>
          <w:b/>
          <w:spacing w:val="-1"/>
          <w:szCs w:val="24"/>
        </w:rPr>
      </w:pPr>
      <w:r w:rsidRPr="009355A4">
        <w:rPr>
          <w:rFonts w:eastAsia="Arial" w:cs="Arial"/>
          <w:b/>
          <w:spacing w:val="-1"/>
          <w:szCs w:val="24"/>
        </w:rPr>
        <w:t>Gilless</w:t>
      </w:r>
      <w:r w:rsidRPr="009355A4">
        <w:rPr>
          <w:rFonts w:eastAsia="Arial" w:cs="Arial"/>
          <w:b/>
          <w:spacing w:val="-1"/>
          <w:szCs w:val="24"/>
        </w:rPr>
        <w:tab/>
      </w:r>
      <w:r w:rsidRPr="009355A4">
        <w:rPr>
          <w:rFonts w:eastAsia="Arial" w:cs="Arial"/>
          <w:b/>
          <w:spacing w:val="-1"/>
          <w:szCs w:val="24"/>
        </w:rPr>
        <w:tab/>
      </w:r>
      <w:r w:rsidRPr="009355A4">
        <w:rPr>
          <w:rFonts w:eastAsia="Arial" w:cs="Arial"/>
          <w:b/>
          <w:spacing w:val="-1"/>
          <w:szCs w:val="24"/>
        </w:rPr>
        <w:tab/>
        <w:t>aye</w:t>
      </w:r>
    </w:p>
    <w:p w14:paraId="3B56DF8B" w14:textId="77777777" w:rsidR="009E1988" w:rsidRPr="009355A4" w:rsidRDefault="009E1988" w:rsidP="00C5544F">
      <w:pPr>
        <w:pStyle w:val="NoSpacing"/>
        <w:tabs>
          <w:tab w:val="left" w:pos="1080"/>
          <w:tab w:val="left" w:pos="1890"/>
        </w:tabs>
        <w:ind w:left="810"/>
        <w:rPr>
          <w:rFonts w:eastAsia="Arial" w:cs="Arial"/>
          <w:b/>
          <w:bCs/>
          <w:szCs w:val="24"/>
        </w:rPr>
      </w:pPr>
      <w:r w:rsidRPr="009355A4">
        <w:rPr>
          <w:rFonts w:eastAsia="Arial" w:cs="Arial"/>
          <w:b/>
          <w:bCs/>
          <w:szCs w:val="24"/>
        </w:rPr>
        <w:t>The motion passed.</w:t>
      </w:r>
    </w:p>
    <w:p w14:paraId="13593869" w14:textId="77777777" w:rsidR="007954A8" w:rsidRPr="009355A4" w:rsidRDefault="007954A8" w:rsidP="007954A8">
      <w:pPr>
        <w:pStyle w:val="NoSpacing"/>
        <w:rPr>
          <w:rFonts w:eastAsia="Arial" w:cs="Arial"/>
          <w:szCs w:val="24"/>
        </w:rPr>
      </w:pPr>
    </w:p>
    <w:p w14:paraId="556C7803" w14:textId="77777777" w:rsidR="00CD3045" w:rsidRDefault="00CD3045" w:rsidP="00074E6A">
      <w:pPr>
        <w:pStyle w:val="Default"/>
        <w:rPr>
          <w:rFonts w:eastAsia="Arial"/>
          <w:b/>
          <w:i/>
          <w:color w:val="auto"/>
          <w:spacing w:val="-1"/>
        </w:rPr>
      </w:pPr>
    </w:p>
    <w:p w14:paraId="545010EF" w14:textId="77DF87DF" w:rsidR="00083292" w:rsidRPr="009355A4" w:rsidRDefault="00083292" w:rsidP="009323FB">
      <w:pPr>
        <w:pStyle w:val="Heading2"/>
        <w:rPr>
          <w:rFonts w:eastAsia="Arial"/>
        </w:rPr>
      </w:pPr>
      <w:r w:rsidRPr="009355A4">
        <w:rPr>
          <w:rFonts w:eastAsia="Arial"/>
        </w:rPr>
        <w:t xml:space="preserve">Resource Protection, </w:t>
      </w:r>
      <w:r w:rsidR="00083D05" w:rsidRPr="009355A4">
        <w:rPr>
          <w:rFonts w:eastAsia="Arial"/>
        </w:rPr>
        <w:t>Sue Husari</w:t>
      </w:r>
      <w:r w:rsidRPr="009355A4">
        <w:rPr>
          <w:rFonts w:eastAsia="Arial"/>
        </w:rPr>
        <w:t>, Chair</w:t>
      </w:r>
    </w:p>
    <w:p w14:paraId="5BC788C3" w14:textId="77777777" w:rsidR="00315419" w:rsidRPr="009355A4" w:rsidRDefault="00315419" w:rsidP="00A56F29">
      <w:pPr>
        <w:pStyle w:val="ListParagraph"/>
        <w:numPr>
          <w:ilvl w:val="0"/>
          <w:numId w:val="8"/>
        </w:numPr>
        <w:rPr>
          <w:rFonts w:cs="Arial"/>
        </w:rPr>
      </w:pPr>
      <w:r w:rsidRPr="009355A4">
        <w:rPr>
          <w:rFonts w:cs="Arial"/>
        </w:rPr>
        <w:t>Land Use Planning Program Update – Matt Damon Deputy Chief, Land Use Planning</w:t>
      </w:r>
    </w:p>
    <w:p w14:paraId="10D686F8" w14:textId="77777777" w:rsidR="00315419" w:rsidRPr="009355A4" w:rsidRDefault="00315419" w:rsidP="00A56F29">
      <w:pPr>
        <w:pStyle w:val="ListParagraph"/>
        <w:numPr>
          <w:ilvl w:val="0"/>
          <w:numId w:val="9"/>
        </w:numPr>
        <w:rPr>
          <w:rFonts w:cs="Arial"/>
          <w:spacing w:val="0"/>
        </w:rPr>
      </w:pPr>
      <w:r w:rsidRPr="009355A4">
        <w:rPr>
          <w:rFonts w:cs="Arial"/>
        </w:rPr>
        <w:t>Subdivision Review Program Update – Assistant Chief Carmel Barnhart</w:t>
      </w:r>
    </w:p>
    <w:p w14:paraId="1104A1AD" w14:textId="77777777" w:rsidR="00315419" w:rsidRPr="009355A4" w:rsidRDefault="00315419" w:rsidP="00A56F29">
      <w:pPr>
        <w:pStyle w:val="ListParagraph"/>
        <w:numPr>
          <w:ilvl w:val="0"/>
          <w:numId w:val="10"/>
        </w:numPr>
        <w:rPr>
          <w:rFonts w:cs="Arial"/>
        </w:rPr>
      </w:pPr>
      <w:r w:rsidRPr="009355A4">
        <w:rPr>
          <w:rFonts w:cs="Arial"/>
        </w:rPr>
        <w:t>San Luis Obispo County</w:t>
      </w:r>
    </w:p>
    <w:p w14:paraId="79BB2B8E" w14:textId="77777777" w:rsidR="00315419" w:rsidRPr="009355A4" w:rsidRDefault="00315419" w:rsidP="00A56F29">
      <w:pPr>
        <w:pStyle w:val="ListParagraph"/>
        <w:numPr>
          <w:ilvl w:val="0"/>
          <w:numId w:val="10"/>
        </w:numPr>
        <w:rPr>
          <w:rFonts w:cs="Arial"/>
        </w:rPr>
      </w:pPr>
      <w:r w:rsidRPr="009355A4">
        <w:rPr>
          <w:rFonts w:cs="Arial"/>
        </w:rPr>
        <w:t>Tuolumne County</w:t>
      </w:r>
    </w:p>
    <w:p w14:paraId="1C82F241" w14:textId="77777777" w:rsidR="00315419" w:rsidRPr="009355A4" w:rsidRDefault="00315419" w:rsidP="00A56F29">
      <w:pPr>
        <w:pStyle w:val="ListParagraph"/>
        <w:numPr>
          <w:ilvl w:val="0"/>
          <w:numId w:val="10"/>
        </w:numPr>
        <w:rPr>
          <w:rFonts w:cs="Arial"/>
        </w:rPr>
      </w:pPr>
      <w:r w:rsidRPr="009355A4">
        <w:rPr>
          <w:rFonts w:cs="Arial"/>
        </w:rPr>
        <w:t>Calaveras County</w:t>
      </w:r>
    </w:p>
    <w:p w14:paraId="66947144" w14:textId="0AF170E8" w:rsidR="00315419" w:rsidRPr="009355A4" w:rsidRDefault="00315419" w:rsidP="00A56F29">
      <w:pPr>
        <w:pStyle w:val="ListParagraph"/>
        <w:numPr>
          <w:ilvl w:val="0"/>
          <w:numId w:val="11"/>
        </w:numPr>
        <w:rPr>
          <w:rFonts w:cs="Arial"/>
        </w:rPr>
      </w:pPr>
      <w:r w:rsidRPr="009355A4">
        <w:rPr>
          <w:rFonts w:cs="Arial"/>
        </w:rPr>
        <w:t>Safety Element Review</w:t>
      </w:r>
    </w:p>
    <w:p w14:paraId="67CA2CBF" w14:textId="77777777" w:rsidR="00315419" w:rsidRPr="009355A4" w:rsidRDefault="00315419" w:rsidP="00A56F29">
      <w:pPr>
        <w:pStyle w:val="ListParagraph"/>
        <w:numPr>
          <w:ilvl w:val="0"/>
          <w:numId w:val="12"/>
        </w:numPr>
        <w:ind w:left="1440"/>
        <w:rPr>
          <w:rFonts w:eastAsiaTheme="minorEastAsia" w:cs="Arial"/>
          <w:spacing w:val="0"/>
        </w:rPr>
      </w:pPr>
      <w:r w:rsidRPr="009355A4">
        <w:rPr>
          <w:rFonts w:cs="Arial"/>
        </w:rPr>
        <w:t>City of Duarte – Captain Shelley Redden</w:t>
      </w:r>
    </w:p>
    <w:p w14:paraId="52237C91" w14:textId="77777777" w:rsidR="00315419" w:rsidRPr="009355A4" w:rsidRDefault="00315419" w:rsidP="00A56F29">
      <w:pPr>
        <w:pStyle w:val="ListParagraph"/>
        <w:numPr>
          <w:ilvl w:val="0"/>
          <w:numId w:val="12"/>
        </w:numPr>
        <w:ind w:left="1440"/>
        <w:rPr>
          <w:rFonts w:eastAsia="Arial" w:cs="Arial"/>
        </w:rPr>
      </w:pPr>
      <w:r w:rsidRPr="009355A4">
        <w:rPr>
          <w:rFonts w:cs="Arial"/>
        </w:rPr>
        <w:t xml:space="preserve">City of San Juan Capistrano – Captain Brian Barkley </w:t>
      </w:r>
    </w:p>
    <w:p w14:paraId="366EB712" w14:textId="77777777" w:rsidR="00315419" w:rsidRPr="009355A4" w:rsidRDefault="00315419" w:rsidP="00A56F29">
      <w:pPr>
        <w:pStyle w:val="ListParagraph"/>
        <w:numPr>
          <w:ilvl w:val="0"/>
          <w:numId w:val="12"/>
        </w:numPr>
        <w:ind w:left="1440"/>
        <w:rPr>
          <w:rFonts w:cs="Arial"/>
        </w:rPr>
      </w:pPr>
      <w:r w:rsidRPr="009355A4">
        <w:rPr>
          <w:rFonts w:cs="Arial"/>
        </w:rPr>
        <w:t>City of Cloverdale – Captain Shane Galvez</w:t>
      </w:r>
    </w:p>
    <w:p w14:paraId="5071F2B2" w14:textId="77777777" w:rsidR="00315419" w:rsidRPr="009355A4" w:rsidRDefault="00315419" w:rsidP="00A56F29">
      <w:pPr>
        <w:pStyle w:val="ListParagraph"/>
        <w:numPr>
          <w:ilvl w:val="0"/>
          <w:numId w:val="12"/>
        </w:numPr>
        <w:ind w:left="1440"/>
        <w:rPr>
          <w:rFonts w:cs="Arial"/>
        </w:rPr>
      </w:pPr>
      <w:r w:rsidRPr="009355A4">
        <w:rPr>
          <w:rFonts w:cs="Arial"/>
        </w:rPr>
        <w:t>City of Dana Point – Captain Brian Barkley</w:t>
      </w:r>
    </w:p>
    <w:p w14:paraId="3E78899B" w14:textId="77777777" w:rsidR="00315419" w:rsidRPr="009355A4" w:rsidRDefault="00315419" w:rsidP="00A56F29">
      <w:pPr>
        <w:pStyle w:val="ListParagraph"/>
        <w:numPr>
          <w:ilvl w:val="0"/>
          <w:numId w:val="12"/>
        </w:numPr>
        <w:ind w:left="1440"/>
        <w:rPr>
          <w:rFonts w:cs="Arial"/>
        </w:rPr>
      </w:pPr>
      <w:r w:rsidRPr="009355A4">
        <w:rPr>
          <w:rFonts w:cs="Arial"/>
        </w:rPr>
        <w:t>City of Highland -- Captain Shelley Redden</w:t>
      </w:r>
    </w:p>
    <w:p w14:paraId="3143CB36" w14:textId="77777777" w:rsidR="00315419" w:rsidRPr="009355A4" w:rsidRDefault="00315419" w:rsidP="00A56F29">
      <w:pPr>
        <w:pStyle w:val="ListParagraph"/>
        <w:numPr>
          <w:ilvl w:val="0"/>
          <w:numId w:val="12"/>
        </w:numPr>
        <w:ind w:left="1440"/>
        <w:rPr>
          <w:rFonts w:cs="Arial"/>
        </w:rPr>
      </w:pPr>
      <w:r w:rsidRPr="009355A4">
        <w:rPr>
          <w:rFonts w:cs="Arial"/>
        </w:rPr>
        <w:t>City of Los Gatos – Captain Chase Beckman</w:t>
      </w:r>
    </w:p>
    <w:p w14:paraId="10D7B089" w14:textId="77777777" w:rsidR="00315419" w:rsidRPr="009355A4" w:rsidRDefault="00315419" w:rsidP="00A56F29">
      <w:pPr>
        <w:pStyle w:val="ListParagraph"/>
        <w:numPr>
          <w:ilvl w:val="0"/>
          <w:numId w:val="12"/>
        </w:numPr>
        <w:ind w:left="1440"/>
        <w:rPr>
          <w:rFonts w:cs="Arial"/>
        </w:rPr>
      </w:pPr>
      <w:r w:rsidRPr="009355A4">
        <w:rPr>
          <w:rFonts w:cs="Arial"/>
        </w:rPr>
        <w:t>City of Rolling Hills -- Captain Shelley Redden</w:t>
      </w:r>
    </w:p>
    <w:p w14:paraId="3D9C2A0C" w14:textId="77777777" w:rsidR="00315419" w:rsidRPr="009355A4" w:rsidRDefault="00315419" w:rsidP="00A56F29">
      <w:pPr>
        <w:pStyle w:val="ListParagraph"/>
        <w:numPr>
          <w:ilvl w:val="0"/>
          <w:numId w:val="12"/>
        </w:numPr>
        <w:ind w:left="1440"/>
        <w:rPr>
          <w:rFonts w:cs="Arial"/>
        </w:rPr>
      </w:pPr>
      <w:r w:rsidRPr="009355A4">
        <w:rPr>
          <w:rFonts w:cs="Arial"/>
        </w:rPr>
        <w:t>City of Sierra Madre – Captain Shelley Redden</w:t>
      </w:r>
    </w:p>
    <w:p w14:paraId="2B05E3A1" w14:textId="77777777" w:rsidR="00315419" w:rsidRPr="009355A4" w:rsidRDefault="00315419" w:rsidP="00A56F29">
      <w:pPr>
        <w:pStyle w:val="ListParagraph"/>
        <w:numPr>
          <w:ilvl w:val="0"/>
          <w:numId w:val="12"/>
        </w:numPr>
        <w:ind w:left="1440"/>
        <w:rPr>
          <w:rFonts w:eastAsiaTheme="minorEastAsia" w:cs="Arial"/>
        </w:rPr>
      </w:pPr>
      <w:r w:rsidRPr="009355A4">
        <w:rPr>
          <w:rFonts w:cs="Arial"/>
        </w:rPr>
        <w:t>City of Loma Linda -- Captain Shelley Redden</w:t>
      </w:r>
    </w:p>
    <w:p w14:paraId="1BFA6617" w14:textId="77777777" w:rsidR="00315419" w:rsidRPr="009355A4" w:rsidRDefault="00315419" w:rsidP="00A56F29">
      <w:pPr>
        <w:pStyle w:val="ListParagraph"/>
        <w:numPr>
          <w:ilvl w:val="0"/>
          <w:numId w:val="12"/>
        </w:numPr>
        <w:ind w:left="1440"/>
        <w:rPr>
          <w:rFonts w:eastAsiaTheme="minorEastAsia" w:cs="Arial"/>
        </w:rPr>
      </w:pPr>
      <w:r w:rsidRPr="009355A4">
        <w:rPr>
          <w:rFonts w:cs="Arial"/>
        </w:rPr>
        <w:t>City of Clermont -- Captain Shelley Redden</w:t>
      </w:r>
    </w:p>
    <w:p w14:paraId="702B4895" w14:textId="77777777" w:rsidR="00315419" w:rsidRPr="009355A4" w:rsidRDefault="00315419" w:rsidP="00A56F29">
      <w:pPr>
        <w:pStyle w:val="ListParagraph"/>
        <w:numPr>
          <w:ilvl w:val="0"/>
          <w:numId w:val="12"/>
        </w:numPr>
        <w:ind w:left="1440"/>
        <w:rPr>
          <w:rFonts w:eastAsiaTheme="minorEastAsia" w:cs="Arial"/>
        </w:rPr>
      </w:pPr>
      <w:r w:rsidRPr="009355A4">
        <w:rPr>
          <w:rFonts w:cs="Arial"/>
        </w:rPr>
        <w:t>City of Rancho Cucamonga -- Captain Shelley Redden</w:t>
      </w:r>
    </w:p>
    <w:p w14:paraId="478C803A" w14:textId="77777777" w:rsidR="00315419" w:rsidRPr="009355A4" w:rsidRDefault="00315419" w:rsidP="00A56F29">
      <w:pPr>
        <w:pStyle w:val="ListParagraph"/>
        <w:numPr>
          <w:ilvl w:val="0"/>
          <w:numId w:val="12"/>
        </w:numPr>
        <w:ind w:left="1440"/>
        <w:rPr>
          <w:rFonts w:eastAsiaTheme="minorEastAsia" w:cs="Arial"/>
        </w:rPr>
      </w:pPr>
      <w:r w:rsidRPr="009355A4">
        <w:rPr>
          <w:rFonts w:cs="Arial"/>
        </w:rPr>
        <w:t>City of Beaumont -- Captain Shelley Redden</w:t>
      </w:r>
    </w:p>
    <w:p w14:paraId="742013E6" w14:textId="77777777" w:rsidR="00315419" w:rsidRPr="009355A4" w:rsidRDefault="00315419" w:rsidP="00A56F29">
      <w:pPr>
        <w:pStyle w:val="ListParagraph"/>
        <w:numPr>
          <w:ilvl w:val="0"/>
          <w:numId w:val="12"/>
        </w:numPr>
        <w:ind w:left="1440"/>
        <w:rPr>
          <w:rFonts w:eastAsia="Calibri" w:cs="Arial"/>
        </w:rPr>
      </w:pPr>
      <w:r w:rsidRPr="009355A4">
        <w:rPr>
          <w:rFonts w:cs="Arial"/>
        </w:rPr>
        <w:t>City of Burbank – Captain Shelley Redden</w:t>
      </w:r>
    </w:p>
    <w:p w14:paraId="26950B12" w14:textId="3ED67217" w:rsidR="00227DD4" w:rsidRPr="009355A4" w:rsidRDefault="00227DD4" w:rsidP="00976682">
      <w:pPr>
        <w:ind w:left="720"/>
        <w:rPr>
          <w:rFonts w:eastAsia="Arial" w:cs="Arial"/>
          <w:spacing w:val="0"/>
        </w:rPr>
      </w:pPr>
    </w:p>
    <w:p w14:paraId="11B8FEFA" w14:textId="01BFDC7F" w:rsidR="00227DD4" w:rsidRPr="009355A4" w:rsidRDefault="00227DD4" w:rsidP="009323FB">
      <w:pPr>
        <w:pStyle w:val="Heading1"/>
      </w:pPr>
      <w:r w:rsidRPr="009355A4">
        <w:t xml:space="preserve">Report of Board’s Advisory Committees  </w:t>
      </w:r>
    </w:p>
    <w:p w14:paraId="6FC714E8" w14:textId="51DFCCB4" w:rsidR="00B02EFF" w:rsidRPr="009355A4" w:rsidRDefault="00976682" w:rsidP="00A56F29">
      <w:pPr>
        <w:pStyle w:val="ListParagraph"/>
        <w:numPr>
          <w:ilvl w:val="0"/>
          <w:numId w:val="11"/>
        </w:numPr>
        <w:autoSpaceDE w:val="0"/>
        <w:autoSpaceDN w:val="0"/>
        <w:adjustRightInd w:val="0"/>
        <w:spacing w:after="0"/>
        <w:rPr>
          <w:rFonts w:eastAsia="Calibri" w:cs="Arial"/>
          <w:spacing w:val="0"/>
          <w:szCs w:val="24"/>
        </w:rPr>
      </w:pPr>
      <w:r w:rsidRPr="009355A4">
        <w:rPr>
          <w:rFonts w:eastAsia="Arial" w:cs="Arial"/>
        </w:rPr>
        <w:t>Effectiveness Monitoring Committee – Sue Husari, EMC</w:t>
      </w:r>
    </w:p>
    <w:p w14:paraId="3AEC62F8" w14:textId="3AE844F0" w:rsidR="002F614F" w:rsidRPr="009355A4" w:rsidRDefault="00C671E5" w:rsidP="002F614F">
      <w:pPr>
        <w:shd w:val="clear" w:color="auto" w:fill="FFFFFF"/>
        <w:spacing w:after="150"/>
        <w:rPr>
          <w:rFonts w:cs="Arial"/>
          <w:spacing w:val="0"/>
          <w:szCs w:val="24"/>
        </w:rPr>
      </w:pPr>
      <w:r w:rsidRPr="009355A4">
        <w:rPr>
          <w:rFonts w:cs="Arial"/>
          <w:spacing w:val="0"/>
          <w:szCs w:val="24"/>
        </w:rPr>
        <w:t>EMC met</w:t>
      </w:r>
      <w:r w:rsidR="00284184" w:rsidRPr="009355A4">
        <w:rPr>
          <w:rFonts w:cs="Arial"/>
          <w:spacing w:val="0"/>
          <w:szCs w:val="24"/>
        </w:rPr>
        <w:t xml:space="preserve"> </w:t>
      </w:r>
      <w:r w:rsidR="002F614F" w:rsidRPr="009355A4">
        <w:rPr>
          <w:rFonts w:cs="Arial"/>
          <w:spacing w:val="0"/>
          <w:szCs w:val="24"/>
        </w:rPr>
        <w:t>on October 12</w:t>
      </w:r>
      <w:r w:rsidR="00F87CFE">
        <w:rPr>
          <w:rFonts w:cs="Arial"/>
          <w:spacing w:val="0"/>
          <w:szCs w:val="24"/>
        </w:rPr>
        <w:t xml:space="preserve"> and </w:t>
      </w:r>
      <w:r w:rsidR="002F614F" w:rsidRPr="009355A4">
        <w:rPr>
          <w:rFonts w:cs="Arial"/>
          <w:spacing w:val="0"/>
          <w:szCs w:val="24"/>
        </w:rPr>
        <w:t xml:space="preserve">evaluated three initial proposals that </w:t>
      </w:r>
      <w:r w:rsidR="006B5816" w:rsidRPr="009355A4">
        <w:rPr>
          <w:rFonts w:cs="Arial"/>
          <w:spacing w:val="0"/>
          <w:szCs w:val="24"/>
        </w:rPr>
        <w:t>were</w:t>
      </w:r>
      <w:r w:rsidR="002F614F" w:rsidRPr="009355A4">
        <w:rPr>
          <w:rFonts w:cs="Arial"/>
          <w:spacing w:val="0"/>
          <w:szCs w:val="24"/>
        </w:rPr>
        <w:t xml:space="preserve"> received for funding out of this year's </w:t>
      </w:r>
      <w:r w:rsidR="00175A95" w:rsidRPr="009355A4">
        <w:rPr>
          <w:rFonts w:cs="Arial"/>
          <w:spacing w:val="0"/>
          <w:szCs w:val="24"/>
        </w:rPr>
        <w:t>c</w:t>
      </w:r>
      <w:r w:rsidR="002F614F" w:rsidRPr="009355A4">
        <w:rPr>
          <w:rFonts w:cs="Arial"/>
          <w:spacing w:val="0"/>
          <w:szCs w:val="24"/>
        </w:rPr>
        <w:t xml:space="preserve">ycle. </w:t>
      </w:r>
      <w:r w:rsidR="00284184" w:rsidRPr="009355A4">
        <w:rPr>
          <w:rFonts w:cs="Arial"/>
          <w:spacing w:val="0"/>
          <w:szCs w:val="24"/>
        </w:rPr>
        <w:t>E</w:t>
      </w:r>
      <w:r w:rsidR="002F614F" w:rsidRPr="009355A4">
        <w:rPr>
          <w:rFonts w:cs="Arial"/>
          <w:spacing w:val="0"/>
          <w:szCs w:val="24"/>
        </w:rPr>
        <w:t xml:space="preserve">MC </w:t>
      </w:r>
      <w:r w:rsidR="00F87CFE">
        <w:rPr>
          <w:rFonts w:cs="Arial"/>
          <w:spacing w:val="0"/>
          <w:szCs w:val="24"/>
        </w:rPr>
        <w:t xml:space="preserve">voted to request full proposals from two initial proposals to </w:t>
      </w:r>
      <w:r w:rsidR="002F614F" w:rsidRPr="009355A4">
        <w:rPr>
          <w:rFonts w:cs="Arial"/>
          <w:spacing w:val="0"/>
          <w:szCs w:val="24"/>
        </w:rPr>
        <w:t xml:space="preserve">be completed by December </w:t>
      </w:r>
      <w:r w:rsidR="00284184" w:rsidRPr="009355A4">
        <w:rPr>
          <w:rFonts w:cs="Arial"/>
          <w:spacing w:val="0"/>
          <w:szCs w:val="24"/>
        </w:rPr>
        <w:t>1</w:t>
      </w:r>
      <w:r w:rsidR="00F40062" w:rsidRPr="009355A4">
        <w:rPr>
          <w:rFonts w:cs="Arial"/>
          <w:spacing w:val="0"/>
          <w:szCs w:val="24"/>
        </w:rPr>
        <w:t>st</w:t>
      </w:r>
      <w:r w:rsidR="00284184" w:rsidRPr="009355A4">
        <w:rPr>
          <w:rFonts w:cs="Arial"/>
          <w:spacing w:val="0"/>
          <w:szCs w:val="24"/>
        </w:rPr>
        <w:t xml:space="preserve">. </w:t>
      </w:r>
      <w:r w:rsidR="00F87CFE">
        <w:rPr>
          <w:rFonts w:cs="Arial"/>
          <w:spacing w:val="0"/>
          <w:szCs w:val="24"/>
        </w:rPr>
        <w:t>K</w:t>
      </w:r>
      <w:r w:rsidRPr="009355A4">
        <w:rPr>
          <w:rFonts w:cs="Arial"/>
          <w:spacing w:val="0"/>
          <w:szCs w:val="24"/>
        </w:rPr>
        <w:t>ristina Wolf</w:t>
      </w:r>
      <w:r w:rsidR="002F614F" w:rsidRPr="009355A4">
        <w:rPr>
          <w:rFonts w:cs="Arial"/>
          <w:spacing w:val="0"/>
          <w:szCs w:val="24"/>
        </w:rPr>
        <w:t xml:space="preserve"> sen</w:t>
      </w:r>
      <w:r w:rsidR="00284184" w:rsidRPr="009355A4">
        <w:rPr>
          <w:rFonts w:cs="Arial"/>
          <w:spacing w:val="0"/>
          <w:szCs w:val="24"/>
        </w:rPr>
        <w:t>t</w:t>
      </w:r>
      <w:r w:rsidR="002F614F" w:rsidRPr="009355A4">
        <w:rPr>
          <w:rFonts w:cs="Arial"/>
          <w:spacing w:val="0"/>
          <w:szCs w:val="24"/>
        </w:rPr>
        <w:t xml:space="preserve"> </w:t>
      </w:r>
      <w:r w:rsidR="006B5816" w:rsidRPr="009355A4">
        <w:rPr>
          <w:rFonts w:cs="Arial"/>
          <w:spacing w:val="0"/>
          <w:szCs w:val="24"/>
        </w:rPr>
        <w:t>a</w:t>
      </w:r>
      <w:r w:rsidR="002F614F" w:rsidRPr="009355A4">
        <w:rPr>
          <w:rFonts w:cs="Arial"/>
          <w:spacing w:val="0"/>
          <w:szCs w:val="24"/>
        </w:rPr>
        <w:t xml:space="preserve"> letter to all three sets of </w:t>
      </w:r>
      <w:r w:rsidR="002F614F" w:rsidRPr="00F87CFE">
        <w:rPr>
          <w:rFonts w:cs="Arial"/>
          <w:spacing w:val="0"/>
          <w:szCs w:val="24"/>
        </w:rPr>
        <w:t>PIs</w:t>
      </w:r>
      <w:r w:rsidR="002F614F" w:rsidRPr="009355A4">
        <w:rPr>
          <w:rFonts w:cs="Arial"/>
          <w:spacing w:val="0"/>
          <w:szCs w:val="24"/>
        </w:rPr>
        <w:t xml:space="preserve"> to make </w:t>
      </w:r>
      <w:r w:rsidR="00175A95" w:rsidRPr="009355A4">
        <w:rPr>
          <w:rFonts w:cs="Arial"/>
          <w:spacing w:val="0"/>
          <w:szCs w:val="24"/>
        </w:rPr>
        <w:t>EMC</w:t>
      </w:r>
      <w:r w:rsidR="00F87CFE">
        <w:rPr>
          <w:rFonts w:cs="Arial"/>
          <w:spacing w:val="0"/>
          <w:szCs w:val="24"/>
        </w:rPr>
        <w:t>’</w:t>
      </w:r>
      <w:r w:rsidR="00175A95" w:rsidRPr="009355A4">
        <w:rPr>
          <w:rFonts w:cs="Arial"/>
          <w:spacing w:val="0"/>
          <w:szCs w:val="24"/>
        </w:rPr>
        <w:t>s</w:t>
      </w:r>
      <w:r w:rsidR="002F614F" w:rsidRPr="009355A4">
        <w:rPr>
          <w:rFonts w:cs="Arial"/>
          <w:spacing w:val="0"/>
          <w:szCs w:val="24"/>
        </w:rPr>
        <w:t xml:space="preserve"> decisions known. </w:t>
      </w:r>
      <w:r w:rsidRPr="009355A4">
        <w:rPr>
          <w:rFonts w:cs="Arial"/>
          <w:spacing w:val="0"/>
          <w:szCs w:val="24"/>
        </w:rPr>
        <w:t xml:space="preserve">During the EMC meeting </w:t>
      </w:r>
      <w:r w:rsidR="00284184" w:rsidRPr="009355A4">
        <w:rPr>
          <w:rFonts w:cs="Arial"/>
          <w:spacing w:val="0"/>
          <w:szCs w:val="24"/>
        </w:rPr>
        <w:t>th</w:t>
      </w:r>
      <w:r w:rsidR="002F614F" w:rsidRPr="009355A4">
        <w:rPr>
          <w:rFonts w:cs="Arial"/>
          <w:spacing w:val="0"/>
          <w:szCs w:val="24"/>
        </w:rPr>
        <w:t>e</w:t>
      </w:r>
      <w:r w:rsidR="00284184" w:rsidRPr="009355A4">
        <w:rPr>
          <w:rFonts w:cs="Arial"/>
          <w:spacing w:val="0"/>
          <w:szCs w:val="24"/>
        </w:rPr>
        <w:t>y</w:t>
      </w:r>
      <w:r w:rsidR="002F614F" w:rsidRPr="009355A4">
        <w:rPr>
          <w:rFonts w:cs="Arial"/>
          <w:spacing w:val="0"/>
          <w:szCs w:val="24"/>
        </w:rPr>
        <w:t xml:space="preserve"> </w:t>
      </w:r>
      <w:r w:rsidRPr="009355A4">
        <w:rPr>
          <w:rFonts w:cs="Arial"/>
          <w:spacing w:val="0"/>
          <w:szCs w:val="24"/>
        </w:rPr>
        <w:t>experienced</w:t>
      </w:r>
      <w:r w:rsidR="002F614F" w:rsidRPr="009355A4">
        <w:rPr>
          <w:rFonts w:cs="Arial"/>
          <w:spacing w:val="0"/>
          <w:szCs w:val="24"/>
        </w:rPr>
        <w:t xml:space="preserve"> technical </w:t>
      </w:r>
      <w:r w:rsidRPr="009355A4">
        <w:rPr>
          <w:rFonts w:cs="Arial"/>
          <w:spacing w:val="0"/>
          <w:szCs w:val="24"/>
        </w:rPr>
        <w:t>issues</w:t>
      </w:r>
      <w:r w:rsidR="00175A95" w:rsidRPr="009355A4">
        <w:rPr>
          <w:rFonts w:cs="Arial"/>
          <w:spacing w:val="0"/>
          <w:szCs w:val="24"/>
        </w:rPr>
        <w:t>, a</w:t>
      </w:r>
      <w:r w:rsidR="002F614F" w:rsidRPr="009355A4">
        <w:rPr>
          <w:rFonts w:cs="Arial"/>
          <w:spacing w:val="0"/>
          <w:szCs w:val="24"/>
        </w:rPr>
        <w:t xml:space="preserve">s a result of </w:t>
      </w:r>
      <w:r w:rsidR="00284184" w:rsidRPr="009355A4">
        <w:rPr>
          <w:rFonts w:cs="Arial"/>
          <w:spacing w:val="0"/>
          <w:szCs w:val="24"/>
        </w:rPr>
        <w:t>those issues</w:t>
      </w:r>
      <w:r w:rsidR="002F614F" w:rsidRPr="009355A4">
        <w:rPr>
          <w:rFonts w:cs="Arial"/>
          <w:spacing w:val="0"/>
          <w:szCs w:val="24"/>
        </w:rPr>
        <w:t xml:space="preserve">, </w:t>
      </w:r>
      <w:r w:rsidR="00FF1AAC" w:rsidRPr="009355A4">
        <w:rPr>
          <w:rFonts w:cs="Arial"/>
          <w:spacing w:val="0"/>
          <w:szCs w:val="24"/>
        </w:rPr>
        <w:t xml:space="preserve">the two co-chairs and staff who attended the meeting </w:t>
      </w:r>
      <w:r w:rsidR="002F614F" w:rsidRPr="009355A4">
        <w:rPr>
          <w:rFonts w:cs="Arial"/>
          <w:spacing w:val="0"/>
          <w:szCs w:val="24"/>
        </w:rPr>
        <w:t xml:space="preserve">did an </w:t>
      </w:r>
      <w:r w:rsidR="00FF1AAC" w:rsidRPr="009355A4">
        <w:rPr>
          <w:rFonts w:cs="Arial"/>
          <w:spacing w:val="0"/>
          <w:szCs w:val="24"/>
        </w:rPr>
        <w:t>after-</w:t>
      </w:r>
      <w:r w:rsidR="002F614F" w:rsidRPr="009355A4">
        <w:rPr>
          <w:rFonts w:cs="Arial"/>
          <w:spacing w:val="0"/>
          <w:szCs w:val="24"/>
        </w:rPr>
        <w:t xml:space="preserve">action review. </w:t>
      </w:r>
      <w:r w:rsidR="00175A95" w:rsidRPr="009355A4">
        <w:rPr>
          <w:rFonts w:cs="Arial"/>
          <w:spacing w:val="0"/>
          <w:szCs w:val="24"/>
        </w:rPr>
        <w:t xml:space="preserve">Member Husari </w:t>
      </w:r>
      <w:r w:rsidR="00FF1AAC" w:rsidRPr="009355A4">
        <w:rPr>
          <w:rFonts w:cs="Arial"/>
          <w:spacing w:val="0"/>
          <w:szCs w:val="24"/>
        </w:rPr>
        <w:t>commented</w:t>
      </w:r>
      <w:r w:rsidR="00175A95" w:rsidRPr="009355A4">
        <w:rPr>
          <w:rFonts w:cs="Arial"/>
          <w:spacing w:val="0"/>
          <w:szCs w:val="24"/>
        </w:rPr>
        <w:t>,</w:t>
      </w:r>
      <w:r w:rsidR="00FF1AAC" w:rsidRPr="009355A4">
        <w:rPr>
          <w:rFonts w:cs="Arial"/>
          <w:spacing w:val="0"/>
          <w:szCs w:val="24"/>
        </w:rPr>
        <w:t xml:space="preserve"> that </w:t>
      </w:r>
      <w:r w:rsidR="002F614F" w:rsidRPr="009355A4">
        <w:rPr>
          <w:rFonts w:cs="Arial"/>
          <w:spacing w:val="0"/>
          <w:szCs w:val="24"/>
        </w:rPr>
        <w:t xml:space="preserve">it was a </w:t>
      </w:r>
      <w:r w:rsidR="002F614F" w:rsidRPr="009355A4">
        <w:rPr>
          <w:rFonts w:cs="Arial"/>
          <w:spacing w:val="0"/>
          <w:szCs w:val="24"/>
        </w:rPr>
        <w:lastRenderedPageBreak/>
        <w:t xml:space="preserve">valuable exercise to go through, </w:t>
      </w:r>
      <w:r w:rsidR="006B5816" w:rsidRPr="009355A4">
        <w:rPr>
          <w:rFonts w:cs="Arial"/>
          <w:spacing w:val="0"/>
          <w:szCs w:val="24"/>
        </w:rPr>
        <w:t>and</w:t>
      </w:r>
      <w:r w:rsidR="002F614F" w:rsidRPr="009355A4">
        <w:rPr>
          <w:rFonts w:cs="Arial"/>
          <w:spacing w:val="0"/>
          <w:szCs w:val="24"/>
        </w:rPr>
        <w:t xml:space="preserve"> what could be improved, </w:t>
      </w:r>
      <w:r w:rsidR="00A0060D" w:rsidRPr="009355A4">
        <w:rPr>
          <w:rFonts w:cs="Arial"/>
          <w:spacing w:val="0"/>
          <w:szCs w:val="24"/>
        </w:rPr>
        <w:t>going forward</w:t>
      </w:r>
      <w:r w:rsidR="002F614F" w:rsidRPr="009355A4">
        <w:rPr>
          <w:rFonts w:cs="Arial"/>
          <w:spacing w:val="0"/>
          <w:szCs w:val="24"/>
        </w:rPr>
        <w:t>.</w:t>
      </w:r>
      <w:r w:rsidR="00FF1AAC" w:rsidRPr="009355A4">
        <w:rPr>
          <w:rFonts w:cs="Arial"/>
          <w:spacing w:val="0"/>
          <w:szCs w:val="24"/>
        </w:rPr>
        <w:t xml:space="preserve"> As a result of the discussion, there </w:t>
      </w:r>
      <w:r w:rsidR="002F614F" w:rsidRPr="009355A4">
        <w:rPr>
          <w:rFonts w:cs="Arial"/>
          <w:spacing w:val="0"/>
          <w:szCs w:val="24"/>
        </w:rPr>
        <w:t xml:space="preserve">will be extra staff support </w:t>
      </w:r>
      <w:r w:rsidR="00A0060D" w:rsidRPr="009355A4">
        <w:rPr>
          <w:rFonts w:cs="Arial"/>
          <w:spacing w:val="0"/>
          <w:szCs w:val="24"/>
        </w:rPr>
        <w:t>during the EMC meetings,</w:t>
      </w:r>
      <w:r w:rsidR="00FF1AAC" w:rsidRPr="009355A4">
        <w:rPr>
          <w:rFonts w:cs="Arial"/>
          <w:spacing w:val="0"/>
          <w:szCs w:val="24"/>
        </w:rPr>
        <w:t xml:space="preserve"> </w:t>
      </w:r>
      <w:r w:rsidR="006B5816" w:rsidRPr="009355A4">
        <w:rPr>
          <w:rFonts w:cs="Arial"/>
          <w:spacing w:val="0"/>
          <w:szCs w:val="24"/>
        </w:rPr>
        <w:t>so that future meetings</w:t>
      </w:r>
      <w:r w:rsidR="00A0060D" w:rsidRPr="009355A4">
        <w:rPr>
          <w:rFonts w:cs="Arial"/>
          <w:spacing w:val="0"/>
          <w:szCs w:val="24"/>
        </w:rPr>
        <w:t xml:space="preserve"> will run more smoothly</w:t>
      </w:r>
      <w:r w:rsidR="002F614F" w:rsidRPr="009355A4">
        <w:rPr>
          <w:rFonts w:cs="Arial"/>
          <w:spacing w:val="0"/>
          <w:szCs w:val="24"/>
        </w:rPr>
        <w:t xml:space="preserve">. </w:t>
      </w:r>
    </w:p>
    <w:p w14:paraId="0BD8E965" w14:textId="77777777" w:rsidR="00C40BC4" w:rsidRPr="009355A4" w:rsidRDefault="00C40BC4" w:rsidP="009323FB">
      <w:pPr>
        <w:pStyle w:val="Heading1"/>
        <w:rPr>
          <w:rFonts w:eastAsia="Arial"/>
          <w:spacing w:val="0"/>
          <w:u w:color="000000"/>
        </w:rPr>
      </w:pPr>
      <w:r w:rsidRPr="009323FB">
        <w:t>CONCLUSION</w:t>
      </w:r>
    </w:p>
    <w:p w14:paraId="1B7E7B05" w14:textId="4A7761F3" w:rsidR="00220C92" w:rsidRPr="009355A4" w:rsidRDefault="00220C92" w:rsidP="009323FB">
      <w:pPr>
        <w:pStyle w:val="Heading2"/>
        <w:rPr>
          <w:rFonts w:eastAsia="Arial"/>
        </w:rPr>
      </w:pPr>
      <w:r w:rsidRPr="009355A4">
        <w:rPr>
          <w:rFonts w:eastAsia="Arial"/>
        </w:rPr>
        <w:t>Public Forum</w:t>
      </w:r>
    </w:p>
    <w:p w14:paraId="13C0EA2D" w14:textId="272AB5B8" w:rsidR="001F0525" w:rsidRPr="009355A4" w:rsidRDefault="00FD6E6B" w:rsidP="001F0525">
      <w:pPr>
        <w:shd w:val="clear" w:color="auto" w:fill="FFFFFF"/>
        <w:spacing w:after="150"/>
        <w:rPr>
          <w:rFonts w:cs="Arial"/>
          <w:spacing w:val="0"/>
          <w:szCs w:val="24"/>
        </w:rPr>
      </w:pPr>
      <w:r w:rsidRPr="009355A4">
        <w:rPr>
          <w:rFonts w:eastAsia="Arial" w:cs="Arial"/>
          <w:bCs/>
          <w:szCs w:val="24"/>
        </w:rPr>
        <w:t xml:space="preserve">Ethan </w:t>
      </w:r>
      <w:bookmarkStart w:id="7" w:name="_Hlk89181309"/>
      <w:r w:rsidR="00367D00" w:rsidRPr="00367D00">
        <w:rPr>
          <w:rFonts w:eastAsia="Arial" w:cs="Arial"/>
          <w:bCs/>
          <w:szCs w:val="24"/>
        </w:rPr>
        <w:t>Arutunian</w:t>
      </w:r>
      <w:bookmarkEnd w:id="7"/>
      <w:r w:rsidR="00367D00">
        <w:rPr>
          <w:rFonts w:eastAsia="Arial" w:cs="Arial"/>
          <w:bCs/>
          <w:szCs w:val="24"/>
        </w:rPr>
        <w:t xml:space="preserve">, Friends of the South Fork Gualala: </w:t>
      </w:r>
      <w:r w:rsidR="00F267B5" w:rsidRPr="009355A4">
        <w:rPr>
          <w:rFonts w:cs="Arial"/>
          <w:spacing w:val="0"/>
          <w:szCs w:val="24"/>
        </w:rPr>
        <w:t xml:space="preserve">Data from Landsat satellite imagery shows dramatic overall loss in forest canopy in the majority of California since 2000, </w:t>
      </w:r>
      <w:bookmarkStart w:id="8" w:name="_Hlk87942092"/>
      <w:r w:rsidR="00F267B5" w:rsidRPr="009355A4">
        <w:rPr>
          <w:rFonts w:cs="Arial"/>
          <w:spacing w:val="0"/>
          <w:szCs w:val="24"/>
        </w:rPr>
        <w:t>due to wildfire and unsustainable timber harvesting practice</w:t>
      </w:r>
      <w:r w:rsidR="00367D00">
        <w:rPr>
          <w:rFonts w:cs="Arial"/>
          <w:spacing w:val="0"/>
          <w:szCs w:val="24"/>
        </w:rPr>
        <w:t>s. G</w:t>
      </w:r>
      <w:r w:rsidR="00F267B5" w:rsidRPr="009355A4">
        <w:rPr>
          <w:rFonts w:cs="Arial"/>
          <w:spacing w:val="0"/>
          <w:szCs w:val="24"/>
        </w:rPr>
        <w:t xml:space="preserve">iven the extensive losses to the </w:t>
      </w:r>
      <w:r w:rsidR="00367D00">
        <w:rPr>
          <w:rFonts w:cs="Arial"/>
          <w:spacing w:val="0"/>
          <w:szCs w:val="24"/>
        </w:rPr>
        <w:t>state’s forests</w:t>
      </w:r>
      <w:r w:rsidR="00F267B5" w:rsidRPr="009355A4">
        <w:rPr>
          <w:rFonts w:cs="Arial"/>
          <w:spacing w:val="0"/>
          <w:szCs w:val="24"/>
        </w:rPr>
        <w:t xml:space="preserve"> in the past 20 years. </w:t>
      </w:r>
      <w:bookmarkEnd w:id="8"/>
      <w:r w:rsidR="00F267B5" w:rsidRPr="009355A4">
        <w:rPr>
          <w:rFonts w:cs="Arial"/>
          <w:spacing w:val="0"/>
          <w:szCs w:val="24"/>
        </w:rPr>
        <w:t xml:space="preserve">He </w:t>
      </w:r>
      <w:r w:rsidR="001F0525" w:rsidRPr="009355A4">
        <w:rPr>
          <w:rFonts w:cs="Arial"/>
          <w:spacing w:val="0"/>
          <w:szCs w:val="24"/>
        </w:rPr>
        <w:t>asked if th</w:t>
      </w:r>
      <w:r w:rsidR="00367D00">
        <w:rPr>
          <w:rFonts w:cs="Arial"/>
          <w:spacing w:val="0"/>
          <w:szCs w:val="24"/>
        </w:rPr>
        <w:t xml:space="preserve">e Board </w:t>
      </w:r>
      <w:r w:rsidR="001F0525" w:rsidRPr="009355A4">
        <w:rPr>
          <w:rFonts w:cs="Arial"/>
          <w:spacing w:val="0"/>
          <w:szCs w:val="24"/>
        </w:rPr>
        <w:t>will take up the issue of adopting thresholds for cumulative effects</w:t>
      </w:r>
      <w:r w:rsidR="00F267B5" w:rsidRPr="009355A4">
        <w:rPr>
          <w:rFonts w:cs="Arial"/>
          <w:spacing w:val="0"/>
          <w:szCs w:val="24"/>
        </w:rPr>
        <w:t xml:space="preserve"> and will </w:t>
      </w:r>
      <w:r w:rsidR="001F0525" w:rsidRPr="009355A4">
        <w:rPr>
          <w:rFonts w:cs="Arial"/>
          <w:spacing w:val="0"/>
          <w:szCs w:val="24"/>
        </w:rPr>
        <w:t xml:space="preserve">future cumulative effects analysis be required to include loss of timberland from </w:t>
      </w:r>
      <w:r w:rsidR="00F267B5" w:rsidRPr="009355A4">
        <w:rPr>
          <w:rFonts w:cs="Arial"/>
          <w:spacing w:val="0"/>
          <w:szCs w:val="24"/>
        </w:rPr>
        <w:t>wildfires</w:t>
      </w:r>
      <w:r w:rsidR="001F0525" w:rsidRPr="009355A4">
        <w:rPr>
          <w:rFonts w:cs="Arial"/>
          <w:spacing w:val="0"/>
          <w:szCs w:val="24"/>
        </w:rPr>
        <w:t>.</w:t>
      </w:r>
    </w:p>
    <w:p w14:paraId="0F6D5E4C" w14:textId="3B99AB83" w:rsidR="00F267B5" w:rsidRPr="009355A4" w:rsidRDefault="00F267B5" w:rsidP="00F267B5">
      <w:pPr>
        <w:shd w:val="clear" w:color="auto" w:fill="FFFFFF"/>
        <w:spacing w:after="150"/>
        <w:rPr>
          <w:rFonts w:cs="Arial"/>
          <w:spacing w:val="0"/>
          <w:szCs w:val="24"/>
        </w:rPr>
      </w:pPr>
      <w:r w:rsidRPr="009355A4">
        <w:rPr>
          <w:rFonts w:cs="Arial"/>
          <w:spacing w:val="0"/>
          <w:szCs w:val="24"/>
        </w:rPr>
        <w:t>Chair Gilless</w:t>
      </w:r>
      <w:r w:rsidR="00A9350F" w:rsidRPr="009355A4">
        <w:rPr>
          <w:rFonts w:cs="Arial"/>
          <w:spacing w:val="0"/>
          <w:szCs w:val="24"/>
        </w:rPr>
        <w:t xml:space="preserve"> encouraged him to </w:t>
      </w:r>
      <w:r w:rsidRPr="009355A4">
        <w:rPr>
          <w:rFonts w:cs="Arial"/>
          <w:spacing w:val="0"/>
          <w:szCs w:val="24"/>
        </w:rPr>
        <w:t>tak</w:t>
      </w:r>
      <w:r w:rsidR="00A9350F" w:rsidRPr="009355A4">
        <w:rPr>
          <w:rFonts w:cs="Arial"/>
          <w:spacing w:val="0"/>
          <w:szCs w:val="24"/>
        </w:rPr>
        <w:t>e</w:t>
      </w:r>
      <w:r w:rsidRPr="009355A4">
        <w:rPr>
          <w:rFonts w:cs="Arial"/>
          <w:spacing w:val="0"/>
          <w:szCs w:val="24"/>
        </w:rPr>
        <w:t xml:space="preserve"> the substance of what </w:t>
      </w:r>
      <w:r w:rsidR="00A9350F" w:rsidRPr="009355A4">
        <w:rPr>
          <w:rFonts w:cs="Arial"/>
          <w:spacing w:val="0"/>
          <w:szCs w:val="24"/>
        </w:rPr>
        <w:t xml:space="preserve">he </w:t>
      </w:r>
      <w:r w:rsidRPr="009355A4">
        <w:rPr>
          <w:rFonts w:cs="Arial"/>
          <w:spacing w:val="0"/>
          <w:szCs w:val="24"/>
        </w:rPr>
        <w:t xml:space="preserve">said, put it in a letter, addressing it to the </w:t>
      </w:r>
      <w:r w:rsidR="00A9350F" w:rsidRPr="009355A4">
        <w:rPr>
          <w:rFonts w:cs="Arial"/>
          <w:spacing w:val="0"/>
          <w:szCs w:val="24"/>
        </w:rPr>
        <w:t>B</w:t>
      </w:r>
      <w:r w:rsidRPr="009355A4">
        <w:rPr>
          <w:rFonts w:cs="Arial"/>
          <w:spacing w:val="0"/>
          <w:szCs w:val="24"/>
        </w:rPr>
        <w:t>oard</w:t>
      </w:r>
      <w:r w:rsidR="00A9350F" w:rsidRPr="009355A4">
        <w:rPr>
          <w:rFonts w:cs="Arial"/>
          <w:spacing w:val="0"/>
          <w:szCs w:val="24"/>
        </w:rPr>
        <w:t xml:space="preserve">. The Chair </w:t>
      </w:r>
      <w:r w:rsidRPr="009355A4">
        <w:rPr>
          <w:rFonts w:cs="Arial"/>
          <w:spacing w:val="0"/>
          <w:szCs w:val="24"/>
        </w:rPr>
        <w:t>promise</w:t>
      </w:r>
      <w:r w:rsidR="00A9350F" w:rsidRPr="009355A4">
        <w:rPr>
          <w:rFonts w:cs="Arial"/>
          <w:spacing w:val="0"/>
          <w:szCs w:val="24"/>
        </w:rPr>
        <w:t>d</w:t>
      </w:r>
      <w:r w:rsidRPr="009355A4">
        <w:rPr>
          <w:rFonts w:cs="Arial"/>
          <w:spacing w:val="0"/>
          <w:szCs w:val="24"/>
        </w:rPr>
        <w:t xml:space="preserve"> that it w</w:t>
      </w:r>
      <w:r w:rsidR="00A9350F" w:rsidRPr="009355A4">
        <w:rPr>
          <w:rFonts w:cs="Arial"/>
          <w:spacing w:val="0"/>
          <w:szCs w:val="24"/>
        </w:rPr>
        <w:t>ould</w:t>
      </w:r>
      <w:r w:rsidRPr="009355A4">
        <w:rPr>
          <w:rFonts w:cs="Arial"/>
          <w:spacing w:val="0"/>
          <w:szCs w:val="24"/>
        </w:rPr>
        <w:t xml:space="preserve"> be addressed within the context of the </w:t>
      </w:r>
      <w:r w:rsidR="00A9350F" w:rsidRPr="009355A4">
        <w:rPr>
          <w:rFonts w:cs="Arial"/>
          <w:spacing w:val="0"/>
          <w:szCs w:val="24"/>
        </w:rPr>
        <w:t>Forest P</w:t>
      </w:r>
      <w:r w:rsidRPr="009355A4">
        <w:rPr>
          <w:rFonts w:cs="Arial"/>
          <w:spacing w:val="0"/>
          <w:szCs w:val="24"/>
        </w:rPr>
        <w:t xml:space="preserve">ractice </w:t>
      </w:r>
      <w:r w:rsidR="00A9350F" w:rsidRPr="009355A4">
        <w:rPr>
          <w:rFonts w:cs="Arial"/>
          <w:spacing w:val="0"/>
          <w:szCs w:val="24"/>
        </w:rPr>
        <w:t>C</w:t>
      </w:r>
      <w:r w:rsidRPr="009355A4">
        <w:rPr>
          <w:rFonts w:cs="Arial"/>
          <w:spacing w:val="0"/>
          <w:szCs w:val="24"/>
        </w:rPr>
        <w:t>ommittee.</w:t>
      </w:r>
    </w:p>
    <w:p w14:paraId="72A08978" w14:textId="2FC0EEDA" w:rsidR="00FD6E6B" w:rsidRPr="009355A4" w:rsidRDefault="00FD6E6B" w:rsidP="00220C92">
      <w:pPr>
        <w:rPr>
          <w:rFonts w:eastAsia="Arial" w:cs="Arial"/>
          <w:bCs/>
          <w:szCs w:val="24"/>
        </w:rPr>
      </w:pPr>
      <w:r w:rsidRPr="009355A4">
        <w:rPr>
          <w:rFonts w:eastAsia="Arial" w:cs="Arial"/>
          <w:bCs/>
          <w:szCs w:val="24"/>
        </w:rPr>
        <w:t xml:space="preserve">Margaret </w:t>
      </w:r>
      <w:proofErr w:type="spellStart"/>
      <w:r w:rsidRPr="009355A4">
        <w:rPr>
          <w:rFonts w:eastAsia="Arial" w:cs="Arial"/>
          <w:bCs/>
          <w:szCs w:val="24"/>
        </w:rPr>
        <w:t>B</w:t>
      </w:r>
      <w:r w:rsidR="00F87CFE">
        <w:rPr>
          <w:rFonts w:eastAsia="Arial" w:cs="Arial"/>
          <w:bCs/>
          <w:szCs w:val="24"/>
        </w:rPr>
        <w:t>elksa</w:t>
      </w:r>
      <w:proofErr w:type="spellEnd"/>
      <w:r w:rsidR="00F267B5" w:rsidRPr="009355A4">
        <w:rPr>
          <w:rFonts w:eastAsia="Arial" w:cs="Arial"/>
          <w:bCs/>
          <w:szCs w:val="24"/>
        </w:rPr>
        <w:t xml:space="preserve">, </w:t>
      </w:r>
      <w:r w:rsidR="006C7E2C">
        <w:rPr>
          <w:rFonts w:eastAsia="Arial" w:cs="Arial"/>
          <w:bCs/>
          <w:szCs w:val="24"/>
        </w:rPr>
        <w:t xml:space="preserve">Santa </w:t>
      </w:r>
      <w:r w:rsidR="003E10CB" w:rsidRPr="009355A4">
        <w:rPr>
          <w:rFonts w:cs="Arial"/>
          <w:szCs w:val="24"/>
        </w:rPr>
        <w:t>Clara County</w:t>
      </w:r>
      <w:r w:rsidR="006C7E2C">
        <w:rPr>
          <w:rFonts w:cs="Arial"/>
          <w:szCs w:val="24"/>
        </w:rPr>
        <w:t xml:space="preserve"> landowner:</w:t>
      </w:r>
      <w:r w:rsidR="003E10CB" w:rsidRPr="009355A4">
        <w:rPr>
          <w:rFonts w:cs="Arial"/>
          <w:szCs w:val="24"/>
        </w:rPr>
        <w:t xml:space="preserve"> she first congratulated Edith Hannigan on her appointment to Executive Officer, Board of Forestry and Fire Protection. She expressed her concerns regarding the Fire Safe Regulations particularly on roads improvement. </w:t>
      </w:r>
    </w:p>
    <w:p w14:paraId="48D14C7D" w14:textId="682C026F" w:rsidR="00196357" w:rsidRPr="009355A4" w:rsidRDefault="00FD6E6B" w:rsidP="00196357">
      <w:pPr>
        <w:shd w:val="clear" w:color="auto" w:fill="FFFFFF"/>
        <w:spacing w:after="150"/>
        <w:rPr>
          <w:rFonts w:cs="Arial"/>
          <w:spacing w:val="0"/>
          <w:szCs w:val="24"/>
        </w:rPr>
      </w:pPr>
      <w:r w:rsidRPr="009355A4">
        <w:rPr>
          <w:rFonts w:eastAsia="Arial" w:cs="Arial"/>
          <w:bCs/>
          <w:szCs w:val="24"/>
        </w:rPr>
        <w:t>Larry Hanson</w:t>
      </w:r>
      <w:r w:rsidR="00196357" w:rsidRPr="009355A4">
        <w:rPr>
          <w:rFonts w:eastAsia="Arial" w:cs="Arial"/>
          <w:bCs/>
          <w:szCs w:val="24"/>
        </w:rPr>
        <w:t xml:space="preserve"> expressed his concerns with </w:t>
      </w:r>
      <w:r w:rsidR="00590E46" w:rsidRPr="009355A4">
        <w:rPr>
          <w:rFonts w:eastAsia="Arial" w:cs="Arial"/>
          <w:bCs/>
          <w:szCs w:val="24"/>
        </w:rPr>
        <w:t>the e</w:t>
      </w:r>
      <w:r w:rsidR="00196357" w:rsidRPr="009355A4">
        <w:rPr>
          <w:rFonts w:eastAsia="Arial" w:cs="Arial"/>
          <w:bCs/>
          <w:szCs w:val="24"/>
        </w:rPr>
        <w:t xml:space="preserve">ven aged thinning of forests. </w:t>
      </w:r>
      <w:r w:rsidR="00471F04" w:rsidRPr="009355A4">
        <w:rPr>
          <w:rFonts w:cs="Arial"/>
          <w:spacing w:val="0"/>
          <w:szCs w:val="24"/>
        </w:rPr>
        <w:t>He asked when</w:t>
      </w:r>
      <w:r w:rsidR="00590E46" w:rsidRPr="009355A4">
        <w:rPr>
          <w:rFonts w:cs="Arial"/>
          <w:spacing w:val="0"/>
          <w:szCs w:val="24"/>
        </w:rPr>
        <w:t xml:space="preserve"> evaluating what to do to reduce fire</w:t>
      </w:r>
      <w:r w:rsidR="00471F04" w:rsidRPr="009355A4">
        <w:rPr>
          <w:rFonts w:cs="Arial"/>
          <w:spacing w:val="0"/>
          <w:szCs w:val="24"/>
        </w:rPr>
        <w:t>, d</w:t>
      </w:r>
      <w:r w:rsidR="00590E46" w:rsidRPr="009355A4">
        <w:rPr>
          <w:rFonts w:cs="Arial"/>
          <w:spacing w:val="0"/>
          <w:szCs w:val="24"/>
        </w:rPr>
        <w:t>o you parse out wind driven, high severity fire events v</w:t>
      </w:r>
      <w:r w:rsidR="00474EE4" w:rsidRPr="009355A4">
        <w:rPr>
          <w:rFonts w:cs="Arial"/>
          <w:spacing w:val="0"/>
          <w:szCs w:val="24"/>
        </w:rPr>
        <w:t>s</w:t>
      </w:r>
      <w:r w:rsidR="00590E46" w:rsidRPr="009355A4">
        <w:rPr>
          <w:rFonts w:cs="Arial"/>
          <w:spacing w:val="0"/>
          <w:szCs w:val="24"/>
        </w:rPr>
        <w:t xml:space="preserve"> regular fires</w:t>
      </w:r>
      <w:r w:rsidR="00471F04" w:rsidRPr="009355A4">
        <w:rPr>
          <w:rFonts w:cs="Arial"/>
          <w:spacing w:val="0"/>
          <w:szCs w:val="24"/>
        </w:rPr>
        <w:t xml:space="preserve">? </w:t>
      </w:r>
      <w:r w:rsidR="00590E46" w:rsidRPr="009355A4">
        <w:rPr>
          <w:rFonts w:cs="Arial"/>
          <w:spacing w:val="0"/>
          <w:szCs w:val="24"/>
        </w:rPr>
        <w:t xml:space="preserve">If the focus is on wind driven fires, is </w:t>
      </w:r>
      <w:r w:rsidR="005B39DB">
        <w:rPr>
          <w:rFonts w:cs="Arial"/>
          <w:spacing w:val="0"/>
          <w:szCs w:val="24"/>
        </w:rPr>
        <w:t xml:space="preserve">it </w:t>
      </w:r>
      <w:r w:rsidR="00590E46" w:rsidRPr="009355A4">
        <w:rPr>
          <w:rFonts w:cs="Arial"/>
          <w:spacing w:val="0"/>
          <w:szCs w:val="24"/>
        </w:rPr>
        <w:t>the best strategy to thin out forests that open them up to wind events?</w:t>
      </w:r>
      <w:r w:rsidR="00471F04" w:rsidRPr="009355A4">
        <w:rPr>
          <w:rFonts w:cs="Arial"/>
          <w:spacing w:val="0"/>
          <w:szCs w:val="24"/>
        </w:rPr>
        <w:t xml:space="preserve"> F</w:t>
      </w:r>
      <w:r w:rsidR="00590E46" w:rsidRPr="009355A4">
        <w:rPr>
          <w:rFonts w:cs="Arial"/>
          <w:spacing w:val="0"/>
          <w:szCs w:val="24"/>
        </w:rPr>
        <w:t>ire maps indicate that even age logging areas are more susceptible to high severity fire events.</w:t>
      </w:r>
      <w:r w:rsidR="00471F04" w:rsidRPr="009355A4">
        <w:rPr>
          <w:rFonts w:cs="Arial"/>
          <w:spacing w:val="0"/>
          <w:szCs w:val="24"/>
        </w:rPr>
        <w:t xml:space="preserve"> </w:t>
      </w:r>
      <w:r w:rsidR="00590E46" w:rsidRPr="009355A4">
        <w:rPr>
          <w:rFonts w:cs="Arial"/>
          <w:spacing w:val="0"/>
          <w:szCs w:val="24"/>
        </w:rPr>
        <w:t xml:space="preserve">This indicates that, first and foremost, the wise </w:t>
      </w:r>
      <w:r w:rsidR="00471F04" w:rsidRPr="009355A4">
        <w:rPr>
          <w:rFonts w:cs="Arial"/>
          <w:spacing w:val="0"/>
          <w:szCs w:val="24"/>
        </w:rPr>
        <w:t>m</w:t>
      </w:r>
      <w:r w:rsidR="00590E46" w:rsidRPr="009355A4">
        <w:rPr>
          <w:rFonts w:cs="Arial"/>
          <w:spacing w:val="0"/>
          <w:szCs w:val="24"/>
        </w:rPr>
        <w:t>ove would be to reduce and stop more even aged logging to keep from creating more potential</w:t>
      </w:r>
      <w:r w:rsidR="005B39DB">
        <w:rPr>
          <w:rFonts w:cs="Arial"/>
          <w:spacing w:val="0"/>
          <w:szCs w:val="24"/>
        </w:rPr>
        <w:t xml:space="preserve"> for</w:t>
      </w:r>
      <w:r w:rsidR="00471F04" w:rsidRPr="009355A4">
        <w:rPr>
          <w:rFonts w:cs="Arial"/>
          <w:spacing w:val="0"/>
          <w:szCs w:val="24"/>
        </w:rPr>
        <w:t xml:space="preserve"> </w:t>
      </w:r>
      <w:r w:rsidR="00590E46" w:rsidRPr="009355A4">
        <w:rPr>
          <w:rFonts w:cs="Arial"/>
          <w:spacing w:val="0"/>
          <w:szCs w:val="24"/>
        </w:rPr>
        <w:t>catastrophic wildfire events.</w:t>
      </w:r>
      <w:r w:rsidR="00471F04" w:rsidRPr="009355A4">
        <w:rPr>
          <w:rFonts w:cs="Arial"/>
          <w:spacing w:val="0"/>
          <w:szCs w:val="24"/>
        </w:rPr>
        <w:t xml:space="preserve"> </w:t>
      </w:r>
      <w:r w:rsidR="00196357" w:rsidRPr="009355A4">
        <w:rPr>
          <w:rFonts w:eastAsia="Arial" w:cs="Arial"/>
          <w:bCs/>
          <w:szCs w:val="24"/>
        </w:rPr>
        <w:t xml:space="preserve">He </w:t>
      </w:r>
      <w:r w:rsidR="00471F04" w:rsidRPr="009355A4">
        <w:rPr>
          <w:rFonts w:eastAsia="Arial" w:cs="Arial"/>
          <w:bCs/>
          <w:szCs w:val="24"/>
        </w:rPr>
        <w:t>added</w:t>
      </w:r>
      <w:r w:rsidR="00196357" w:rsidRPr="009355A4">
        <w:rPr>
          <w:rFonts w:eastAsia="Arial" w:cs="Arial"/>
          <w:bCs/>
          <w:szCs w:val="24"/>
        </w:rPr>
        <w:t xml:space="preserve"> that </w:t>
      </w:r>
      <w:r w:rsidR="00196357" w:rsidRPr="009355A4">
        <w:rPr>
          <w:rFonts w:cs="Arial"/>
          <w:spacing w:val="0"/>
          <w:szCs w:val="24"/>
        </w:rPr>
        <w:t>thinning operations in the wildlands everywhere could have the unintended consequences of creating even age regimes that allow</w:t>
      </w:r>
      <w:r w:rsidR="00474EE4" w:rsidRPr="009355A4">
        <w:rPr>
          <w:rFonts w:cs="Arial"/>
          <w:spacing w:val="0"/>
          <w:szCs w:val="24"/>
        </w:rPr>
        <w:t>s</w:t>
      </w:r>
      <w:r w:rsidR="00196357" w:rsidRPr="009355A4">
        <w:rPr>
          <w:rFonts w:cs="Arial"/>
          <w:spacing w:val="0"/>
          <w:szCs w:val="24"/>
        </w:rPr>
        <w:t xml:space="preserve"> </w:t>
      </w:r>
      <w:r w:rsidR="00590E46" w:rsidRPr="009355A4">
        <w:rPr>
          <w:rFonts w:cs="Arial"/>
          <w:spacing w:val="0"/>
          <w:szCs w:val="24"/>
        </w:rPr>
        <w:t>sun entry</w:t>
      </w:r>
      <w:r w:rsidR="005B39DB">
        <w:rPr>
          <w:rFonts w:cs="Arial"/>
          <w:spacing w:val="0"/>
          <w:szCs w:val="24"/>
        </w:rPr>
        <w:t>,</w:t>
      </w:r>
      <w:r w:rsidR="00196357" w:rsidRPr="009355A4">
        <w:rPr>
          <w:rFonts w:cs="Arial"/>
          <w:spacing w:val="0"/>
          <w:szCs w:val="24"/>
        </w:rPr>
        <w:t xml:space="preserve"> dr</w:t>
      </w:r>
      <w:r w:rsidR="00590E46" w:rsidRPr="009355A4">
        <w:rPr>
          <w:rFonts w:cs="Arial"/>
          <w:spacing w:val="0"/>
          <w:szCs w:val="24"/>
        </w:rPr>
        <w:t>ying</w:t>
      </w:r>
      <w:r w:rsidR="00196357" w:rsidRPr="009355A4">
        <w:rPr>
          <w:rFonts w:cs="Arial"/>
          <w:spacing w:val="0"/>
          <w:szCs w:val="24"/>
        </w:rPr>
        <w:t xml:space="preserve"> effects</w:t>
      </w:r>
      <w:r w:rsidR="00590E46" w:rsidRPr="009355A4">
        <w:rPr>
          <w:rFonts w:cs="Arial"/>
          <w:spacing w:val="0"/>
          <w:szCs w:val="24"/>
        </w:rPr>
        <w:t>,</w:t>
      </w:r>
      <w:r w:rsidR="00196357" w:rsidRPr="009355A4">
        <w:rPr>
          <w:rFonts w:cs="Arial"/>
          <w:spacing w:val="0"/>
          <w:szCs w:val="24"/>
        </w:rPr>
        <w:t xml:space="preserve"> increased flammable vegetative growth</w:t>
      </w:r>
      <w:r w:rsidR="005B39DB">
        <w:rPr>
          <w:rFonts w:cs="Arial"/>
          <w:spacing w:val="0"/>
          <w:szCs w:val="24"/>
        </w:rPr>
        <w:t>,</w:t>
      </w:r>
      <w:r w:rsidR="00196357" w:rsidRPr="009355A4">
        <w:rPr>
          <w:rFonts w:cs="Arial"/>
          <w:spacing w:val="0"/>
          <w:szCs w:val="24"/>
        </w:rPr>
        <w:t xml:space="preserve"> and increased ability </w:t>
      </w:r>
      <w:r w:rsidR="002661DB" w:rsidRPr="009355A4">
        <w:rPr>
          <w:rFonts w:cs="Arial"/>
          <w:spacing w:val="0"/>
          <w:szCs w:val="24"/>
        </w:rPr>
        <w:t>for wind</w:t>
      </w:r>
      <w:r w:rsidR="00196357" w:rsidRPr="009355A4">
        <w:rPr>
          <w:rFonts w:cs="Arial"/>
          <w:spacing w:val="0"/>
          <w:szCs w:val="24"/>
        </w:rPr>
        <w:t xml:space="preserve"> to move through.</w:t>
      </w:r>
      <w:r w:rsidR="00471F04" w:rsidRPr="009355A4">
        <w:rPr>
          <w:rFonts w:cs="Arial"/>
          <w:spacing w:val="0"/>
          <w:szCs w:val="24"/>
        </w:rPr>
        <w:t xml:space="preserve"> He hoped the Board will take up this issue at some point. </w:t>
      </w:r>
    </w:p>
    <w:p w14:paraId="2F2123B4" w14:textId="50FF2565" w:rsidR="00FD6E6B" w:rsidRDefault="00FD6E6B" w:rsidP="00220C92">
      <w:pPr>
        <w:rPr>
          <w:rFonts w:eastAsia="Arial" w:cs="Arial"/>
          <w:bCs/>
          <w:szCs w:val="24"/>
        </w:rPr>
      </w:pPr>
      <w:r w:rsidRPr="009355A4">
        <w:rPr>
          <w:rFonts w:eastAsia="Arial" w:cs="Arial"/>
          <w:bCs/>
          <w:szCs w:val="24"/>
        </w:rPr>
        <w:t>Richard Gienger</w:t>
      </w:r>
      <w:r w:rsidR="005B39DB">
        <w:rPr>
          <w:rFonts w:eastAsia="Arial" w:cs="Arial"/>
          <w:bCs/>
          <w:szCs w:val="24"/>
        </w:rPr>
        <w:t xml:space="preserve"> </w:t>
      </w:r>
      <w:r w:rsidR="00EF2B2B">
        <w:rPr>
          <w:rFonts w:eastAsia="Arial" w:cs="Arial"/>
          <w:bCs/>
          <w:szCs w:val="24"/>
        </w:rPr>
        <w:t xml:space="preserve">says things are being very limited, such as in the EMC, to a very small range of interests, which prevents a holistic and transparent view of the practice of forestry. There should be a </w:t>
      </w:r>
      <w:proofErr w:type="gramStart"/>
      <w:r w:rsidR="00EF2B2B">
        <w:rPr>
          <w:rFonts w:eastAsia="Arial" w:cs="Arial"/>
          <w:bCs/>
          <w:szCs w:val="24"/>
        </w:rPr>
        <w:t>blue ribbon</w:t>
      </w:r>
      <w:proofErr w:type="gramEnd"/>
      <w:r w:rsidR="00EF2B2B">
        <w:rPr>
          <w:rFonts w:eastAsia="Arial" w:cs="Arial"/>
          <w:bCs/>
          <w:szCs w:val="24"/>
        </w:rPr>
        <w:t xml:space="preserve"> panel at Jackson, if not broader, to make suggestions for reform and alternatives to select from. </w:t>
      </w:r>
    </w:p>
    <w:p w14:paraId="5DD80911" w14:textId="77777777" w:rsidR="00976682" w:rsidRPr="009355A4" w:rsidRDefault="00976682" w:rsidP="00DA0404">
      <w:pPr>
        <w:pStyle w:val="Heading2"/>
        <w:spacing w:before="240" w:after="120"/>
        <w:rPr>
          <w:rFonts w:eastAsia="Arial" w:cs="Arial"/>
          <w:i w:val="0"/>
          <w:szCs w:val="24"/>
        </w:rPr>
        <w:sectPr w:rsidR="00976682" w:rsidRPr="009355A4" w:rsidSect="00276C01">
          <w:headerReference w:type="first" r:id="rId14"/>
          <w:type w:val="continuous"/>
          <w:pgSz w:w="12240" w:h="15840"/>
          <w:pgMar w:top="1440" w:right="1440" w:bottom="1440" w:left="1440" w:header="720" w:footer="720" w:gutter="0"/>
          <w:cols w:space="720"/>
          <w:docGrid w:linePitch="360"/>
        </w:sectPr>
      </w:pPr>
    </w:p>
    <w:p w14:paraId="3AC2FB50" w14:textId="77777777" w:rsidR="001F3367" w:rsidRPr="009355A4" w:rsidRDefault="001F3367" w:rsidP="00110F90">
      <w:pPr>
        <w:rPr>
          <w:rFonts w:eastAsia="Arial"/>
        </w:rPr>
      </w:pPr>
    </w:p>
    <w:p w14:paraId="7AF847C6" w14:textId="77777777" w:rsidR="001F3367" w:rsidRPr="009355A4" w:rsidRDefault="001F3367" w:rsidP="00110F90">
      <w:pPr>
        <w:rPr>
          <w:rFonts w:eastAsia="Arial"/>
        </w:rPr>
      </w:pPr>
    </w:p>
    <w:p w14:paraId="5E42328D" w14:textId="652FEF32" w:rsidR="00C40BC4" w:rsidRPr="009355A4" w:rsidRDefault="00C40BC4" w:rsidP="00DA0404">
      <w:pPr>
        <w:pStyle w:val="Heading2"/>
        <w:spacing w:before="240" w:after="120"/>
        <w:rPr>
          <w:rFonts w:eastAsia="Arial" w:cs="Arial"/>
          <w:i w:val="0"/>
          <w:szCs w:val="24"/>
        </w:rPr>
      </w:pPr>
      <w:r w:rsidRPr="009355A4">
        <w:rPr>
          <w:rFonts w:eastAsia="Arial" w:cs="Arial"/>
          <w:i w:val="0"/>
          <w:szCs w:val="24"/>
        </w:rPr>
        <w:t>Adjo</w:t>
      </w:r>
      <w:r w:rsidRPr="009355A4">
        <w:rPr>
          <w:rFonts w:eastAsia="Arial" w:cs="Arial"/>
          <w:i w:val="0"/>
          <w:spacing w:val="-6"/>
          <w:szCs w:val="24"/>
        </w:rPr>
        <w:t>u</w:t>
      </w:r>
      <w:r w:rsidRPr="009355A4">
        <w:rPr>
          <w:rFonts w:eastAsia="Arial" w:cs="Arial"/>
          <w:i w:val="0"/>
          <w:spacing w:val="-2"/>
          <w:szCs w:val="24"/>
        </w:rPr>
        <w:t>r</w:t>
      </w:r>
      <w:r w:rsidRPr="009355A4">
        <w:rPr>
          <w:rFonts w:eastAsia="Arial" w:cs="Arial"/>
          <w:i w:val="0"/>
          <w:spacing w:val="-6"/>
          <w:szCs w:val="24"/>
        </w:rPr>
        <w:t>n</w:t>
      </w:r>
      <w:r w:rsidRPr="009355A4">
        <w:rPr>
          <w:rFonts w:eastAsia="Arial" w:cs="Arial"/>
          <w:i w:val="0"/>
          <w:spacing w:val="-2"/>
          <w:szCs w:val="24"/>
        </w:rPr>
        <w:t>m</w:t>
      </w:r>
      <w:r w:rsidRPr="009355A4">
        <w:rPr>
          <w:rFonts w:eastAsia="Arial" w:cs="Arial"/>
          <w:i w:val="0"/>
          <w:szCs w:val="24"/>
        </w:rPr>
        <w:t>e</w:t>
      </w:r>
      <w:r w:rsidRPr="009355A4">
        <w:rPr>
          <w:rFonts w:eastAsia="Arial" w:cs="Arial"/>
          <w:i w:val="0"/>
          <w:spacing w:val="-6"/>
          <w:szCs w:val="24"/>
        </w:rPr>
        <w:t>n</w:t>
      </w:r>
      <w:r w:rsidRPr="009355A4">
        <w:rPr>
          <w:rFonts w:eastAsia="Arial" w:cs="Arial"/>
          <w:i w:val="0"/>
          <w:szCs w:val="24"/>
        </w:rPr>
        <w:t>t</w:t>
      </w:r>
    </w:p>
    <w:p w14:paraId="2C9A2CDB" w14:textId="77777777" w:rsidR="00DA0404" w:rsidRPr="009355A4" w:rsidRDefault="001843E9" w:rsidP="001843E9">
      <w:pPr>
        <w:rPr>
          <w:rFonts w:cs="Arial"/>
          <w:szCs w:val="24"/>
        </w:rPr>
      </w:pPr>
      <w:r w:rsidRPr="009355A4">
        <w:rPr>
          <w:rFonts w:cs="Arial"/>
          <w:szCs w:val="24"/>
        </w:rPr>
        <w:t>Respectfully submitted,</w:t>
      </w:r>
    </w:p>
    <w:p w14:paraId="31B79B09" w14:textId="77777777" w:rsidR="001843E9" w:rsidRPr="009355A4" w:rsidRDefault="00DA0404" w:rsidP="00B255CC">
      <w:pPr>
        <w:spacing w:after="480"/>
        <w:rPr>
          <w:rFonts w:cs="Arial"/>
          <w:szCs w:val="24"/>
        </w:rPr>
      </w:pPr>
      <w:r w:rsidRPr="009355A4">
        <w:rPr>
          <w:rFonts w:cs="Arial"/>
          <w:szCs w:val="24"/>
        </w:rPr>
        <w:t>A</w:t>
      </w:r>
      <w:r w:rsidR="001843E9" w:rsidRPr="009355A4">
        <w:rPr>
          <w:rFonts w:cs="Arial"/>
          <w:szCs w:val="24"/>
        </w:rPr>
        <w:t>TTEST:</w:t>
      </w:r>
    </w:p>
    <w:p w14:paraId="6BC37B10" w14:textId="77777777" w:rsidR="00B255CC" w:rsidRPr="009355A4" w:rsidRDefault="00B255CC" w:rsidP="001843E9">
      <w:pPr>
        <w:rPr>
          <w:rFonts w:cs="Arial"/>
          <w:szCs w:val="24"/>
        </w:rPr>
        <w:sectPr w:rsidR="00B255CC" w:rsidRPr="009355A4" w:rsidSect="00976682">
          <w:type w:val="continuous"/>
          <w:pgSz w:w="12240" w:h="15840"/>
          <w:pgMar w:top="1440" w:right="1440" w:bottom="1440" w:left="1440" w:header="720" w:footer="720" w:gutter="0"/>
          <w:cols w:num="2" w:space="720"/>
          <w:docGrid w:linePitch="360"/>
        </w:sectPr>
      </w:pPr>
    </w:p>
    <w:p w14:paraId="1DEFF335" w14:textId="77777777" w:rsidR="00CA3EB9" w:rsidRPr="009355A4" w:rsidRDefault="00CA3EB9" w:rsidP="001843E9">
      <w:pPr>
        <w:rPr>
          <w:rFonts w:cs="Arial"/>
          <w:szCs w:val="24"/>
        </w:rPr>
      </w:pPr>
    </w:p>
    <w:p w14:paraId="642F938C" w14:textId="77777777" w:rsidR="00B14BFC" w:rsidRPr="009355A4" w:rsidRDefault="00B14BFC" w:rsidP="001843E9">
      <w:pPr>
        <w:rPr>
          <w:rFonts w:cs="Arial"/>
          <w:szCs w:val="24"/>
        </w:rPr>
      </w:pPr>
    </w:p>
    <w:p w14:paraId="725ACD3B" w14:textId="208041F4" w:rsidR="00B14BFC" w:rsidRPr="009355A4" w:rsidRDefault="00B14BFC" w:rsidP="001843E9">
      <w:pPr>
        <w:rPr>
          <w:rFonts w:cs="Arial"/>
          <w:szCs w:val="24"/>
        </w:rPr>
      </w:pPr>
    </w:p>
    <w:p w14:paraId="3201A418" w14:textId="77777777" w:rsidR="000566F4" w:rsidRPr="009355A4" w:rsidRDefault="000566F4" w:rsidP="001843E9">
      <w:pPr>
        <w:rPr>
          <w:rFonts w:cs="Arial"/>
          <w:szCs w:val="24"/>
        </w:rPr>
      </w:pPr>
    </w:p>
    <w:p w14:paraId="736EE84F" w14:textId="54FABBC0" w:rsidR="00B14BFC" w:rsidRPr="009355A4" w:rsidRDefault="00976682" w:rsidP="001843E9">
      <w:pPr>
        <w:rPr>
          <w:rFonts w:cs="Arial"/>
          <w:szCs w:val="24"/>
        </w:rPr>
      </w:pPr>
      <w:r w:rsidRPr="009355A4">
        <w:rPr>
          <w:rFonts w:cs="Arial"/>
          <w:szCs w:val="24"/>
        </w:rPr>
        <w:t>Edith Hannigan</w:t>
      </w:r>
    </w:p>
    <w:p w14:paraId="05B33317" w14:textId="43E0C923" w:rsidR="00B255CC" w:rsidRPr="009355A4" w:rsidRDefault="001843E9" w:rsidP="001843E9">
      <w:pPr>
        <w:rPr>
          <w:rFonts w:cs="Arial"/>
          <w:szCs w:val="24"/>
        </w:rPr>
      </w:pPr>
      <w:r w:rsidRPr="009355A4">
        <w:rPr>
          <w:rFonts w:cs="Arial"/>
          <w:szCs w:val="24"/>
        </w:rPr>
        <w:t>Executive Officer</w:t>
      </w:r>
      <w:r w:rsidR="00B255CC" w:rsidRPr="009355A4">
        <w:rPr>
          <w:rFonts w:cs="Arial"/>
          <w:szCs w:val="24"/>
        </w:rPr>
        <w:br w:type="column"/>
      </w:r>
      <w:r w:rsidR="00644979" w:rsidRPr="009355A4">
        <w:rPr>
          <w:rFonts w:cs="Arial"/>
          <w:noProof/>
          <w:spacing w:val="0"/>
          <w:szCs w:val="24"/>
        </w:rPr>
        <w:lastRenderedPageBreak/>
        <w:t xml:space="preserve">  </w:t>
      </w:r>
      <w:r w:rsidR="00B255CC" w:rsidRPr="009355A4">
        <w:rPr>
          <w:rFonts w:cs="Arial"/>
          <w:noProof/>
          <w:spacing w:val="0"/>
          <w:szCs w:val="24"/>
        </w:rPr>
        <w:drawing>
          <wp:inline distT="0" distB="0" distL="0" distR="0" wp14:anchorId="5766D709" wp14:editId="1F5467AA">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46BBB6DF" w14:textId="77777777" w:rsidR="00B255CC" w:rsidRPr="009355A4" w:rsidRDefault="00B255CC" w:rsidP="001843E9">
      <w:pPr>
        <w:rPr>
          <w:rFonts w:cs="Arial"/>
          <w:szCs w:val="24"/>
        </w:rPr>
      </w:pPr>
      <w:r w:rsidRPr="009355A4">
        <w:rPr>
          <w:rFonts w:cs="Arial"/>
          <w:szCs w:val="24"/>
        </w:rPr>
        <w:t>Keith Gilless</w:t>
      </w:r>
    </w:p>
    <w:p w14:paraId="2A6367B9" w14:textId="77777777" w:rsidR="00B255CC" w:rsidRPr="009355A4" w:rsidRDefault="00B255CC" w:rsidP="001843E9">
      <w:pPr>
        <w:rPr>
          <w:rFonts w:cs="Arial"/>
          <w:szCs w:val="24"/>
        </w:rPr>
      </w:pPr>
      <w:r w:rsidRPr="009355A4">
        <w:rPr>
          <w:rFonts w:cs="Arial"/>
          <w:szCs w:val="24"/>
        </w:rPr>
        <w:t>Chair</w:t>
      </w:r>
    </w:p>
    <w:sectPr w:rsidR="00B255CC" w:rsidRPr="009355A4" w:rsidSect="0097668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D843" w14:textId="77777777" w:rsidR="001D4641" w:rsidRDefault="001D4641" w:rsidP="005F6B90">
      <w:r>
        <w:separator/>
      </w:r>
    </w:p>
  </w:endnote>
  <w:endnote w:type="continuationSeparator" w:id="0">
    <w:p w14:paraId="2A699DBB" w14:textId="77777777" w:rsidR="001D4641" w:rsidRDefault="001D4641"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6083" w14:textId="77777777" w:rsidR="001D4641" w:rsidRDefault="001D4641" w:rsidP="005F6B90">
      <w:r>
        <w:separator/>
      </w:r>
    </w:p>
  </w:footnote>
  <w:footnote w:type="continuationSeparator" w:id="0">
    <w:p w14:paraId="37C3E38C" w14:textId="77777777" w:rsidR="001D4641" w:rsidRDefault="001D4641"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C3C5" w14:textId="56772087" w:rsidR="00E80A63" w:rsidRDefault="001B2E3E">
    <w:pPr>
      <w:pStyle w:val="Header"/>
    </w:pPr>
    <w:r>
      <w:rPr>
        <w:noProof/>
      </w:rPr>
      <w:pict w14:anchorId="0CA75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2DBF" w14:textId="3327BBC7" w:rsidR="00E80A63" w:rsidRDefault="00E80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814B" w14:textId="6859C212" w:rsidR="00E80A63" w:rsidRDefault="00E80A63"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350C2A3" w14:textId="77777777" w:rsidR="00E80A63" w:rsidRDefault="00E80A63"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4C479705" w14:textId="77777777" w:rsidR="00E80A63" w:rsidRDefault="00E80A63"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7179704F" w14:textId="77777777" w:rsidR="00E80A63" w:rsidRDefault="00E80A63"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2512B18" wp14:editId="334FE8C2">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E3E">
      <w:rPr>
        <w:spacing w:val="-2"/>
        <w:sz w:val="12"/>
        <w:szCs w:val="12"/>
      </w:rPr>
      <w:pict w14:anchorId="2783CA0A">
        <v:rect id="_x0000_i1025" style="width:0;height:1.5pt" o:hralign="center" o:hrstd="t" o:hr="t" fillcolor="#a0a0a0" stroked="f"/>
      </w:pict>
    </w:r>
  </w:p>
  <w:p w14:paraId="5AD68135" w14:textId="77777777" w:rsidR="00E80A63" w:rsidRPr="005F6B90" w:rsidRDefault="00E80A63"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7227A77E" w14:textId="77777777" w:rsidR="00E80A63" w:rsidRPr="005F6B90" w:rsidRDefault="00E80A63" w:rsidP="003E0AFA">
    <w:pPr>
      <w:tabs>
        <w:tab w:val="left" w:pos="-720"/>
      </w:tabs>
      <w:suppressAutoHyphens/>
      <w:ind w:left="-720" w:right="-864"/>
      <w:rPr>
        <w:spacing w:val="8"/>
        <w:sz w:val="14"/>
        <w:szCs w:val="24"/>
      </w:rPr>
    </w:pPr>
    <w:r w:rsidRPr="005F6B90">
      <w:rPr>
        <w:spacing w:val="8"/>
        <w:sz w:val="14"/>
        <w:szCs w:val="24"/>
      </w:rPr>
      <w:t>SACRAMENTO, CA 94244-2460</w:t>
    </w:r>
  </w:p>
  <w:p w14:paraId="7651736C" w14:textId="77777777" w:rsidR="00E80A63" w:rsidRPr="005F6B90" w:rsidRDefault="00E80A63" w:rsidP="005F6B90">
    <w:pPr>
      <w:tabs>
        <w:tab w:val="left" w:pos="-720"/>
      </w:tabs>
      <w:suppressAutoHyphens/>
      <w:ind w:left="-720"/>
      <w:rPr>
        <w:spacing w:val="8"/>
        <w:sz w:val="14"/>
        <w:szCs w:val="24"/>
      </w:rPr>
    </w:pPr>
    <w:r w:rsidRPr="005F6B90">
      <w:rPr>
        <w:spacing w:val="8"/>
        <w:sz w:val="14"/>
        <w:szCs w:val="24"/>
      </w:rPr>
      <w:t>(916) 653-8007</w:t>
    </w:r>
  </w:p>
  <w:p w14:paraId="2DC5F0BE" w14:textId="77777777" w:rsidR="00E80A63" w:rsidRPr="005F6B90" w:rsidRDefault="00E80A63"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1DB18244" w14:textId="77777777" w:rsidR="00E80A63" w:rsidRPr="003502CA" w:rsidRDefault="001B2E3E" w:rsidP="003502CA">
    <w:pPr>
      <w:tabs>
        <w:tab w:val="left" w:pos="-720"/>
      </w:tabs>
      <w:suppressAutoHyphens/>
      <w:spacing w:after="240"/>
      <w:ind w:left="-720"/>
      <w:rPr>
        <w:color w:val="0563C1" w:themeColor="hyperlink"/>
        <w:spacing w:val="8"/>
        <w:sz w:val="14"/>
        <w:szCs w:val="24"/>
        <w:u w:val="single"/>
      </w:rPr>
    </w:pPr>
    <w:hyperlink r:id="rId2" w:history="1">
      <w:r w:rsidR="00E80A63"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2645" w14:textId="77777777" w:rsidR="00E80A63" w:rsidRPr="003502CA" w:rsidRDefault="001B2E3E"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05EAA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187"/>
    <w:multiLevelType w:val="hybridMultilevel"/>
    <w:tmpl w:val="10F4BD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0E7D5C"/>
    <w:multiLevelType w:val="hybridMultilevel"/>
    <w:tmpl w:val="F1BECA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6F792F"/>
    <w:multiLevelType w:val="hybridMultilevel"/>
    <w:tmpl w:val="E4089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836F7"/>
    <w:multiLevelType w:val="hybridMultilevel"/>
    <w:tmpl w:val="BD06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11AD7"/>
    <w:multiLevelType w:val="hybridMultilevel"/>
    <w:tmpl w:val="CE6219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C2C93"/>
    <w:multiLevelType w:val="hybridMultilevel"/>
    <w:tmpl w:val="77F6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17EE7"/>
    <w:multiLevelType w:val="hybridMultilevel"/>
    <w:tmpl w:val="5A804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65C15"/>
    <w:multiLevelType w:val="hybridMultilevel"/>
    <w:tmpl w:val="BF2E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E39D1"/>
    <w:multiLevelType w:val="hybridMultilevel"/>
    <w:tmpl w:val="86F84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C0548"/>
    <w:multiLevelType w:val="hybridMultilevel"/>
    <w:tmpl w:val="194C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104C1"/>
    <w:multiLevelType w:val="hybridMultilevel"/>
    <w:tmpl w:val="188E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F4106"/>
    <w:multiLevelType w:val="hybridMultilevel"/>
    <w:tmpl w:val="A4FA8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C2B93"/>
    <w:multiLevelType w:val="hybridMultilevel"/>
    <w:tmpl w:val="D708E0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8"/>
  </w:num>
  <w:num w:numId="3">
    <w:abstractNumId w:val="13"/>
  </w:num>
  <w:num w:numId="4">
    <w:abstractNumId w:val="7"/>
  </w:num>
  <w:num w:numId="5">
    <w:abstractNumId w:val="2"/>
  </w:num>
  <w:num w:numId="6">
    <w:abstractNumId w:val="9"/>
  </w:num>
  <w:num w:numId="7">
    <w:abstractNumId w:val="14"/>
  </w:num>
  <w:num w:numId="8">
    <w:abstractNumId w:val="10"/>
  </w:num>
  <w:num w:numId="9">
    <w:abstractNumId w:val="1"/>
  </w:num>
  <w:num w:numId="10">
    <w:abstractNumId w:val="16"/>
  </w:num>
  <w:num w:numId="11">
    <w:abstractNumId w:val="12"/>
  </w:num>
  <w:num w:numId="12">
    <w:abstractNumId w:val="5"/>
  </w:num>
  <w:num w:numId="13">
    <w:abstractNumId w:val="0"/>
  </w:num>
  <w:num w:numId="14">
    <w:abstractNumId w:val="6"/>
  </w:num>
  <w:num w:numId="15">
    <w:abstractNumId w:val="3"/>
  </w:num>
  <w:num w:numId="16">
    <w:abstractNumId w:val="11"/>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SzMbjIVUgUBx9r8xbZsdciH4vMp4O0fQ9ESpLD2LsI7zmr2Lrrlov7jfgdaHdd7RM6F3ZawUo2SdCazlEm99oA==" w:salt="gC64eIrlN2kKFzrBEIWMEw=="/>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1A5"/>
    <w:rsid w:val="0000132C"/>
    <w:rsid w:val="00001899"/>
    <w:rsid w:val="0000296C"/>
    <w:rsid w:val="00002F65"/>
    <w:rsid w:val="000052E0"/>
    <w:rsid w:val="00005940"/>
    <w:rsid w:val="00006213"/>
    <w:rsid w:val="0000663F"/>
    <w:rsid w:val="00010728"/>
    <w:rsid w:val="000111D5"/>
    <w:rsid w:val="00011D8A"/>
    <w:rsid w:val="000138EA"/>
    <w:rsid w:val="00013AAF"/>
    <w:rsid w:val="00013CEF"/>
    <w:rsid w:val="00013D4D"/>
    <w:rsid w:val="000140EA"/>
    <w:rsid w:val="00020FBC"/>
    <w:rsid w:val="00021251"/>
    <w:rsid w:val="00021466"/>
    <w:rsid w:val="00022017"/>
    <w:rsid w:val="000231BB"/>
    <w:rsid w:val="000234F8"/>
    <w:rsid w:val="00025608"/>
    <w:rsid w:val="0002592A"/>
    <w:rsid w:val="0003112C"/>
    <w:rsid w:val="0003412E"/>
    <w:rsid w:val="00034E4F"/>
    <w:rsid w:val="00035790"/>
    <w:rsid w:val="000378E1"/>
    <w:rsid w:val="00040C6A"/>
    <w:rsid w:val="00041C10"/>
    <w:rsid w:val="0004228F"/>
    <w:rsid w:val="000424AE"/>
    <w:rsid w:val="000425F4"/>
    <w:rsid w:val="0004375F"/>
    <w:rsid w:val="000437AF"/>
    <w:rsid w:val="0004406F"/>
    <w:rsid w:val="00044278"/>
    <w:rsid w:val="00046180"/>
    <w:rsid w:val="00050C5B"/>
    <w:rsid w:val="00051AF0"/>
    <w:rsid w:val="000529A5"/>
    <w:rsid w:val="00052D0A"/>
    <w:rsid w:val="0005329B"/>
    <w:rsid w:val="00053969"/>
    <w:rsid w:val="000547F5"/>
    <w:rsid w:val="00054F7E"/>
    <w:rsid w:val="000566F4"/>
    <w:rsid w:val="00057249"/>
    <w:rsid w:val="00057890"/>
    <w:rsid w:val="00064513"/>
    <w:rsid w:val="00065F6C"/>
    <w:rsid w:val="00066E77"/>
    <w:rsid w:val="000675F2"/>
    <w:rsid w:val="00074B73"/>
    <w:rsid w:val="00074E6A"/>
    <w:rsid w:val="000752C8"/>
    <w:rsid w:val="00075919"/>
    <w:rsid w:val="00076977"/>
    <w:rsid w:val="00076A4F"/>
    <w:rsid w:val="00083292"/>
    <w:rsid w:val="00083D05"/>
    <w:rsid w:val="00087280"/>
    <w:rsid w:val="0008761F"/>
    <w:rsid w:val="00090BD9"/>
    <w:rsid w:val="00093164"/>
    <w:rsid w:val="000937D8"/>
    <w:rsid w:val="00093D5E"/>
    <w:rsid w:val="0009431C"/>
    <w:rsid w:val="00094DAD"/>
    <w:rsid w:val="00096219"/>
    <w:rsid w:val="00096898"/>
    <w:rsid w:val="00097776"/>
    <w:rsid w:val="00097A0B"/>
    <w:rsid w:val="00097B54"/>
    <w:rsid w:val="000A1306"/>
    <w:rsid w:val="000A61FE"/>
    <w:rsid w:val="000A7800"/>
    <w:rsid w:val="000B00EE"/>
    <w:rsid w:val="000B01EF"/>
    <w:rsid w:val="000B16B7"/>
    <w:rsid w:val="000B201C"/>
    <w:rsid w:val="000B2BCD"/>
    <w:rsid w:val="000B2C00"/>
    <w:rsid w:val="000B2DBE"/>
    <w:rsid w:val="000B2F7F"/>
    <w:rsid w:val="000B36CE"/>
    <w:rsid w:val="000B3D94"/>
    <w:rsid w:val="000B3E95"/>
    <w:rsid w:val="000B43C9"/>
    <w:rsid w:val="000B5C7C"/>
    <w:rsid w:val="000B6467"/>
    <w:rsid w:val="000B655B"/>
    <w:rsid w:val="000B7095"/>
    <w:rsid w:val="000C05E5"/>
    <w:rsid w:val="000C0B75"/>
    <w:rsid w:val="000C28D4"/>
    <w:rsid w:val="000C2E24"/>
    <w:rsid w:val="000C3F53"/>
    <w:rsid w:val="000C4761"/>
    <w:rsid w:val="000C49DD"/>
    <w:rsid w:val="000C4CF9"/>
    <w:rsid w:val="000C5D57"/>
    <w:rsid w:val="000C5E4C"/>
    <w:rsid w:val="000C7E8D"/>
    <w:rsid w:val="000D0526"/>
    <w:rsid w:val="000D0A79"/>
    <w:rsid w:val="000D2181"/>
    <w:rsid w:val="000D2651"/>
    <w:rsid w:val="000D3C4D"/>
    <w:rsid w:val="000D3F85"/>
    <w:rsid w:val="000D76CE"/>
    <w:rsid w:val="000E0A3D"/>
    <w:rsid w:val="000E317A"/>
    <w:rsid w:val="000E3C4F"/>
    <w:rsid w:val="000E537B"/>
    <w:rsid w:val="000E5499"/>
    <w:rsid w:val="000E55D0"/>
    <w:rsid w:val="000F6C49"/>
    <w:rsid w:val="000F6CED"/>
    <w:rsid w:val="000F6EF9"/>
    <w:rsid w:val="000F7850"/>
    <w:rsid w:val="000F7995"/>
    <w:rsid w:val="000F7A23"/>
    <w:rsid w:val="0010213B"/>
    <w:rsid w:val="001024D2"/>
    <w:rsid w:val="00103965"/>
    <w:rsid w:val="0010503C"/>
    <w:rsid w:val="00105329"/>
    <w:rsid w:val="00105EC6"/>
    <w:rsid w:val="00106331"/>
    <w:rsid w:val="00106BBD"/>
    <w:rsid w:val="00107219"/>
    <w:rsid w:val="00107812"/>
    <w:rsid w:val="00110F90"/>
    <w:rsid w:val="001117E5"/>
    <w:rsid w:val="0011529A"/>
    <w:rsid w:val="00115DBB"/>
    <w:rsid w:val="00116503"/>
    <w:rsid w:val="00116D3F"/>
    <w:rsid w:val="0012274B"/>
    <w:rsid w:val="00122CB4"/>
    <w:rsid w:val="00123A41"/>
    <w:rsid w:val="0012409B"/>
    <w:rsid w:val="00125073"/>
    <w:rsid w:val="0012568C"/>
    <w:rsid w:val="00125CED"/>
    <w:rsid w:val="0012787A"/>
    <w:rsid w:val="00130E06"/>
    <w:rsid w:val="00131E10"/>
    <w:rsid w:val="00132F5C"/>
    <w:rsid w:val="0013381F"/>
    <w:rsid w:val="00133F8F"/>
    <w:rsid w:val="00135FBF"/>
    <w:rsid w:val="00136274"/>
    <w:rsid w:val="00136937"/>
    <w:rsid w:val="00137522"/>
    <w:rsid w:val="00137CA6"/>
    <w:rsid w:val="00137F03"/>
    <w:rsid w:val="001401DB"/>
    <w:rsid w:val="001419D4"/>
    <w:rsid w:val="001427A7"/>
    <w:rsid w:val="0014300D"/>
    <w:rsid w:val="00143A1C"/>
    <w:rsid w:val="0014447C"/>
    <w:rsid w:val="0014720D"/>
    <w:rsid w:val="001474F5"/>
    <w:rsid w:val="0014796B"/>
    <w:rsid w:val="00151BEC"/>
    <w:rsid w:val="0015419B"/>
    <w:rsid w:val="001553E5"/>
    <w:rsid w:val="00161AF9"/>
    <w:rsid w:val="001626A4"/>
    <w:rsid w:val="00162E5B"/>
    <w:rsid w:val="00163E3E"/>
    <w:rsid w:val="00165BAA"/>
    <w:rsid w:val="00167D54"/>
    <w:rsid w:val="00167D69"/>
    <w:rsid w:val="001706C6"/>
    <w:rsid w:val="00170C62"/>
    <w:rsid w:val="0017531E"/>
    <w:rsid w:val="00175A95"/>
    <w:rsid w:val="00175BE0"/>
    <w:rsid w:val="00181368"/>
    <w:rsid w:val="001843E9"/>
    <w:rsid w:val="0018513C"/>
    <w:rsid w:val="001910AC"/>
    <w:rsid w:val="00191ED0"/>
    <w:rsid w:val="00192F64"/>
    <w:rsid w:val="001946EF"/>
    <w:rsid w:val="00194F40"/>
    <w:rsid w:val="001962E0"/>
    <w:rsid w:val="00196357"/>
    <w:rsid w:val="00196CAC"/>
    <w:rsid w:val="001975C8"/>
    <w:rsid w:val="00197A6C"/>
    <w:rsid w:val="00197FF1"/>
    <w:rsid w:val="001A1079"/>
    <w:rsid w:val="001A2CB6"/>
    <w:rsid w:val="001A2FC5"/>
    <w:rsid w:val="001A35BC"/>
    <w:rsid w:val="001A439D"/>
    <w:rsid w:val="001A44E1"/>
    <w:rsid w:val="001A491B"/>
    <w:rsid w:val="001A5DFD"/>
    <w:rsid w:val="001A5F42"/>
    <w:rsid w:val="001A64FC"/>
    <w:rsid w:val="001B147D"/>
    <w:rsid w:val="001B2E3E"/>
    <w:rsid w:val="001B306D"/>
    <w:rsid w:val="001B3080"/>
    <w:rsid w:val="001B41ED"/>
    <w:rsid w:val="001B69FE"/>
    <w:rsid w:val="001B6AC9"/>
    <w:rsid w:val="001B6F4D"/>
    <w:rsid w:val="001C2389"/>
    <w:rsid w:val="001C2503"/>
    <w:rsid w:val="001C2782"/>
    <w:rsid w:val="001C345F"/>
    <w:rsid w:val="001C3CD8"/>
    <w:rsid w:val="001C560A"/>
    <w:rsid w:val="001C78A3"/>
    <w:rsid w:val="001D1351"/>
    <w:rsid w:val="001D1C2C"/>
    <w:rsid w:val="001D405F"/>
    <w:rsid w:val="001D4641"/>
    <w:rsid w:val="001D493A"/>
    <w:rsid w:val="001D58C3"/>
    <w:rsid w:val="001D655A"/>
    <w:rsid w:val="001D6FAB"/>
    <w:rsid w:val="001D749F"/>
    <w:rsid w:val="001E1C47"/>
    <w:rsid w:val="001E79A1"/>
    <w:rsid w:val="001E7CEE"/>
    <w:rsid w:val="001F03D6"/>
    <w:rsid w:val="001F0525"/>
    <w:rsid w:val="001F0A0C"/>
    <w:rsid w:val="001F1017"/>
    <w:rsid w:val="001F2BB2"/>
    <w:rsid w:val="001F3367"/>
    <w:rsid w:val="001F356F"/>
    <w:rsid w:val="001F43C1"/>
    <w:rsid w:val="001F59F6"/>
    <w:rsid w:val="001F5DDB"/>
    <w:rsid w:val="001F61C6"/>
    <w:rsid w:val="001F7724"/>
    <w:rsid w:val="0020154A"/>
    <w:rsid w:val="002030E8"/>
    <w:rsid w:val="002035C9"/>
    <w:rsid w:val="0020386B"/>
    <w:rsid w:val="00206427"/>
    <w:rsid w:val="00210A1E"/>
    <w:rsid w:val="00212AFF"/>
    <w:rsid w:val="002136A7"/>
    <w:rsid w:val="002140F1"/>
    <w:rsid w:val="00214A3D"/>
    <w:rsid w:val="00214B38"/>
    <w:rsid w:val="00215FAB"/>
    <w:rsid w:val="0021603B"/>
    <w:rsid w:val="00216998"/>
    <w:rsid w:val="00217605"/>
    <w:rsid w:val="00217B24"/>
    <w:rsid w:val="00217C5C"/>
    <w:rsid w:val="0022034D"/>
    <w:rsid w:val="00220C50"/>
    <w:rsid w:val="00220C92"/>
    <w:rsid w:val="002236DE"/>
    <w:rsid w:val="00223A96"/>
    <w:rsid w:val="00224EDB"/>
    <w:rsid w:val="0022614C"/>
    <w:rsid w:val="00227086"/>
    <w:rsid w:val="002279A5"/>
    <w:rsid w:val="00227DD4"/>
    <w:rsid w:val="00232990"/>
    <w:rsid w:val="00232D27"/>
    <w:rsid w:val="00232D3D"/>
    <w:rsid w:val="00232FDD"/>
    <w:rsid w:val="00233367"/>
    <w:rsid w:val="002334BA"/>
    <w:rsid w:val="00233548"/>
    <w:rsid w:val="002349F7"/>
    <w:rsid w:val="002353AD"/>
    <w:rsid w:val="00235C77"/>
    <w:rsid w:val="00236E66"/>
    <w:rsid w:val="0023762B"/>
    <w:rsid w:val="00237D6B"/>
    <w:rsid w:val="0024025C"/>
    <w:rsid w:val="00242FBA"/>
    <w:rsid w:val="0024545B"/>
    <w:rsid w:val="00245998"/>
    <w:rsid w:val="00247A18"/>
    <w:rsid w:val="00250169"/>
    <w:rsid w:val="002501F8"/>
    <w:rsid w:val="00251246"/>
    <w:rsid w:val="00251DBE"/>
    <w:rsid w:val="00252CDF"/>
    <w:rsid w:val="00253411"/>
    <w:rsid w:val="0025441B"/>
    <w:rsid w:val="00255043"/>
    <w:rsid w:val="002556E4"/>
    <w:rsid w:val="00255842"/>
    <w:rsid w:val="002560A1"/>
    <w:rsid w:val="002608B6"/>
    <w:rsid w:val="002623BB"/>
    <w:rsid w:val="0026328E"/>
    <w:rsid w:val="00263323"/>
    <w:rsid w:val="002642C3"/>
    <w:rsid w:val="00264B14"/>
    <w:rsid w:val="002661DB"/>
    <w:rsid w:val="00270A39"/>
    <w:rsid w:val="002715C8"/>
    <w:rsid w:val="002716C4"/>
    <w:rsid w:val="00272547"/>
    <w:rsid w:val="0027550F"/>
    <w:rsid w:val="0027683F"/>
    <w:rsid w:val="00276C01"/>
    <w:rsid w:val="00282335"/>
    <w:rsid w:val="00283177"/>
    <w:rsid w:val="00283D66"/>
    <w:rsid w:val="00284184"/>
    <w:rsid w:val="0028495E"/>
    <w:rsid w:val="00285EEF"/>
    <w:rsid w:val="00286BD5"/>
    <w:rsid w:val="0029068D"/>
    <w:rsid w:val="00290738"/>
    <w:rsid w:val="002915E9"/>
    <w:rsid w:val="00294B0F"/>
    <w:rsid w:val="0029602E"/>
    <w:rsid w:val="00296426"/>
    <w:rsid w:val="002966D8"/>
    <w:rsid w:val="002967FA"/>
    <w:rsid w:val="002A0884"/>
    <w:rsid w:val="002A12FE"/>
    <w:rsid w:val="002A2750"/>
    <w:rsid w:val="002A3092"/>
    <w:rsid w:val="002A30A7"/>
    <w:rsid w:val="002A3698"/>
    <w:rsid w:val="002A3E9A"/>
    <w:rsid w:val="002A4855"/>
    <w:rsid w:val="002A490A"/>
    <w:rsid w:val="002A6D4D"/>
    <w:rsid w:val="002A7623"/>
    <w:rsid w:val="002B0859"/>
    <w:rsid w:val="002B0B56"/>
    <w:rsid w:val="002B2E92"/>
    <w:rsid w:val="002B2EAA"/>
    <w:rsid w:val="002B346D"/>
    <w:rsid w:val="002B3982"/>
    <w:rsid w:val="002B39E9"/>
    <w:rsid w:val="002B4211"/>
    <w:rsid w:val="002B4307"/>
    <w:rsid w:val="002B432F"/>
    <w:rsid w:val="002B5A91"/>
    <w:rsid w:val="002B6C4A"/>
    <w:rsid w:val="002B7394"/>
    <w:rsid w:val="002C0280"/>
    <w:rsid w:val="002C1C51"/>
    <w:rsid w:val="002C2576"/>
    <w:rsid w:val="002C2ED6"/>
    <w:rsid w:val="002C2F0A"/>
    <w:rsid w:val="002C32E0"/>
    <w:rsid w:val="002C5A39"/>
    <w:rsid w:val="002C6A91"/>
    <w:rsid w:val="002C78E9"/>
    <w:rsid w:val="002C7DC4"/>
    <w:rsid w:val="002C7E5D"/>
    <w:rsid w:val="002D127C"/>
    <w:rsid w:val="002D13DA"/>
    <w:rsid w:val="002D2166"/>
    <w:rsid w:val="002D2613"/>
    <w:rsid w:val="002D3AF7"/>
    <w:rsid w:val="002D3C05"/>
    <w:rsid w:val="002D5DD9"/>
    <w:rsid w:val="002D6C2D"/>
    <w:rsid w:val="002D6C66"/>
    <w:rsid w:val="002E27EF"/>
    <w:rsid w:val="002E2FB4"/>
    <w:rsid w:val="002E4748"/>
    <w:rsid w:val="002E5383"/>
    <w:rsid w:val="002E5655"/>
    <w:rsid w:val="002F082E"/>
    <w:rsid w:val="002F25A2"/>
    <w:rsid w:val="002F4F26"/>
    <w:rsid w:val="002F54A2"/>
    <w:rsid w:val="002F60B3"/>
    <w:rsid w:val="002F60F1"/>
    <w:rsid w:val="002F614F"/>
    <w:rsid w:val="002F67E7"/>
    <w:rsid w:val="002F6F13"/>
    <w:rsid w:val="00303503"/>
    <w:rsid w:val="00304D3F"/>
    <w:rsid w:val="00306399"/>
    <w:rsid w:val="003065DB"/>
    <w:rsid w:val="00306D16"/>
    <w:rsid w:val="003074B5"/>
    <w:rsid w:val="003111E1"/>
    <w:rsid w:val="00311C13"/>
    <w:rsid w:val="00312833"/>
    <w:rsid w:val="003128D0"/>
    <w:rsid w:val="00313CA8"/>
    <w:rsid w:val="00314134"/>
    <w:rsid w:val="00314391"/>
    <w:rsid w:val="00314F69"/>
    <w:rsid w:val="00315419"/>
    <w:rsid w:val="00316D19"/>
    <w:rsid w:val="00320CC9"/>
    <w:rsid w:val="00321792"/>
    <w:rsid w:val="00322B36"/>
    <w:rsid w:val="003232DB"/>
    <w:rsid w:val="0032393F"/>
    <w:rsid w:val="00326A4B"/>
    <w:rsid w:val="00331303"/>
    <w:rsid w:val="003314E6"/>
    <w:rsid w:val="00331F28"/>
    <w:rsid w:val="00334DB4"/>
    <w:rsid w:val="00335683"/>
    <w:rsid w:val="00336500"/>
    <w:rsid w:val="00336AC6"/>
    <w:rsid w:val="003371ED"/>
    <w:rsid w:val="003408C3"/>
    <w:rsid w:val="00341D77"/>
    <w:rsid w:val="00343A50"/>
    <w:rsid w:val="00343BCD"/>
    <w:rsid w:val="00344F07"/>
    <w:rsid w:val="00345127"/>
    <w:rsid w:val="003454AD"/>
    <w:rsid w:val="00346238"/>
    <w:rsid w:val="00346784"/>
    <w:rsid w:val="003502CA"/>
    <w:rsid w:val="003507ED"/>
    <w:rsid w:val="00351D83"/>
    <w:rsid w:val="00352D99"/>
    <w:rsid w:val="00354299"/>
    <w:rsid w:val="00354D94"/>
    <w:rsid w:val="00357215"/>
    <w:rsid w:val="00357546"/>
    <w:rsid w:val="00357A2B"/>
    <w:rsid w:val="00361CA8"/>
    <w:rsid w:val="003621F4"/>
    <w:rsid w:val="00364C65"/>
    <w:rsid w:val="003677E2"/>
    <w:rsid w:val="00367D00"/>
    <w:rsid w:val="00367F4B"/>
    <w:rsid w:val="00370F8A"/>
    <w:rsid w:val="00371284"/>
    <w:rsid w:val="00371E43"/>
    <w:rsid w:val="00373EF4"/>
    <w:rsid w:val="0037616B"/>
    <w:rsid w:val="00377EAC"/>
    <w:rsid w:val="003820C0"/>
    <w:rsid w:val="003823C1"/>
    <w:rsid w:val="00382FA7"/>
    <w:rsid w:val="00383AEF"/>
    <w:rsid w:val="003842D0"/>
    <w:rsid w:val="00384386"/>
    <w:rsid w:val="00385093"/>
    <w:rsid w:val="00385193"/>
    <w:rsid w:val="003854F7"/>
    <w:rsid w:val="003865E6"/>
    <w:rsid w:val="0039056B"/>
    <w:rsid w:val="003911FC"/>
    <w:rsid w:val="003917DD"/>
    <w:rsid w:val="00392FCC"/>
    <w:rsid w:val="0039339C"/>
    <w:rsid w:val="00393943"/>
    <w:rsid w:val="00393EF8"/>
    <w:rsid w:val="0039414E"/>
    <w:rsid w:val="003945B8"/>
    <w:rsid w:val="00394BBB"/>
    <w:rsid w:val="0039558E"/>
    <w:rsid w:val="003966F5"/>
    <w:rsid w:val="00397EAF"/>
    <w:rsid w:val="003A02EC"/>
    <w:rsid w:val="003A0D6B"/>
    <w:rsid w:val="003A0FFE"/>
    <w:rsid w:val="003A10E3"/>
    <w:rsid w:val="003A3964"/>
    <w:rsid w:val="003A4E3C"/>
    <w:rsid w:val="003A5E67"/>
    <w:rsid w:val="003B12E7"/>
    <w:rsid w:val="003B35CD"/>
    <w:rsid w:val="003B38D2"/>
    <w:rsid w:val="003B41E6"/>
    <w:rsid w:val="003B4ADC"/>
    <w:rsid w:val="003B4CB9"/>
    <w:rsid w:val="003B5859"/>
    <w:rsid w:val="003B7C1D"/>
    <w:rsid w:val="003C02BC"/>
    <w:rsid w:val="003C037A"/>
    <w:rsid w:val="003C070C"/>
    <w:rsid w:val="003C12D0"/>
    <w:rsid w:val="003C18F6"/>
    <w:rsid w:val="003C46D5"/>
    <w:rsid w:val="003C7E3C"/>
    <w:rsid w:val="003D01C3"/>
    <w:rsid w:val="003D0DD1"/>
    <w:rsid w:val="003D29E9"/>
    <w:rsid w:val="003D2E00"/>
    <w:rsid w:val="003D5187"/>
    <w:rsid w:val="003D652A"/>
    <w:rsid w:val="003D65CD"/>
    <w:rsid w:val="003D6740"/>
    <w:rsid w:val="003E0695"/>
    <w:rsid w:val="003E0AC5"/>
    <w:rsid w:val="003E0AFA"/>
    <w:rsid w:val="003E10CB"/>
    <w:rsid w:val="003E17A1"/>
    <w:rsid w:val="003E1A32"/>
    <w:rsid w:val="003E250E"/>
    <w:rsid w:val="003E2F30"/>
    <w:rsid w:val="003E49B8"/>
    <w:rsid w:val="003E578F"/>
    <w:rsid w:val="003E5940"/>
    <w:rsid w:val="003E6BD6"/>
    <w:rsid w:val="003F17D7"/>
    <w:rsid w:val="003F19BF"/>
    <w:rsid w:val="003F2CE0"/>
    <w:rsid w:val="003F568E"/>
    <w:rsid w:val="003F6389"/>
    <w:rsid w:val="003F7109"/>
    <w:rsid w:val="004012D6"/>
    <w:rsid w:val="004029A1"/>
    <w:rsid w:val="00403328"/>
    <w:rsid w:val="004037BB"/>
    <w:rsid w:val="00403A64"/>
    <w:rsid w:val="00406521"/>
    <w:rsid w:val="00406835"/>
    <w:rsid w:val="00411924"/>
    <w:rsid w:val="00411C6C"/>
    <w:rsid w:val="0041208B"/>
    <w:rsid w:val="0041267F"/>
    <w:rsid w:val="004127E1"/>
    <w:rsid w:val="00412D7B"/>
    <w:rsid w:val="004153B3"/>
    <w:rsid w:val="00416B89"/>
    <w:rsid w:val="00416BB8"/>
    <w:rsid w:val="00417957"/>
    <w:rsid w:val="004201EF"/>
    <w:rsid w:val="00420E90"/>
    <w:rsid w:val="00422C34"/>
    <w:rsid w:val="00423716"/>
    <w:rsid w:val="00423ADF"/>
    <w:rsid w:val="004245EA"/>
    <w:rsid w:val="00424A3E"/>
    <w:rsid w:val="00424B4E"/>
    <w:rsid w:val="004258BC"/>
    <w:rsid w:val="00425FB1"/>
    <w:rsid w:val="00427618"/>
    <w:rsid w:val="004305BE"/>
    <w:rsid w:val="00431E1C"/>
    <w:rsid w:val="00433B62"/>
    <w:rsid w:val="0043503E"/>
    <w:rsid w:val="00435C66"/>
    <w:rsid w:val="0043713B"/>
    <w:rsid w:val="004404D5"/>
    <w:rsid w:val="00440837"/>
    <w:rsid w:val="00440B81"/>
    <w:rsid w:val="00440EDF"/>
    <w:rsid w:val="00442F7E"/>
    <w:rsid w:val="004433D9"/>
    <w:rsid w:val="00443A3F"/>
    <w:rsid w:val="00443A5B"/>
    <w:rsid w:val="00443D01"/>
    <w:rsid w:val="004447E3"/>
    <w:rsid w:val="00444C49"/>
    <w:rsid w:val="00445E1B"/>
    <w:rsid w:val="0044605D"/>
    <w:rsid w:val="004470EE"/>
    <w:rsid w:val="004476F0"/>
    <w:rsid w:val="00447EA4"/>
    <w:rsid w:val="00451415"/>
    <w:rsid w:val="00451F72"/>
    <w:rsid w:val="00452563"/>
    <w:rsid w:val="00455084"/>
    <w:rsid w:val="004553AA"/>
    <w:rsid w:val="004573FD"/>
    <w:rsid w:val="00457442"/>
    <w:rsid w:val="00457C27"/>
    <w:rsid w:val="004600B7"/>
    <w:rsid w:val="00460101"/>
    <w:rsid w:val="0046063F"/>
    <w:rsid w:val="00461682"/>
    <w:rsid w:val="00462C5D"/>
    <w:rsid w:val="00464062"/>
    <w:rsid w:val="004657C3"/>
    <w:rsid w:val="00465F56"/>
    <w:rsid w:val="00466F2D"/>
    <w:rsid w:val="004671F4"/>
    <w:rsid w:val="004672AF"/>
    <w:rsid w:val="004678EB"/>
    <w:rsid w:val="00467942"/>
    <w:rsid w:val="00467964"/>
    <w:rsid w:val="004703F2"/>
    <w:rsid w:val="00471BAD"/>
    <w:rsid w:val="00471CF7"/>
    <w:rsid w:val="00471F04"/>
    <w:rsid w:val="00472BD4"/>
    <w:rsid w:val="00474D75"/>
    <w:rsid w:val="00474DEC"/>
    <w:rsid w:val="00474EE4"/>
    <w:rsid w:val="00475344"/>
    <w:rsid w:val="004764C3"/>
    <w:rsid w:val="00476979"/>
    <w:rsid w:val="00476988"/>
    <w:rsid w:val="00476A26"/>
    <w:rsid w:val="0048031F"/>
    <w:rsid w:val="004803FD"/>
    <w:rsid w:val="00483586"/>
    <w:rsid w:val="004843D3"/>
    <w:rsid w:val="004853F1"/>
    <w:rsid w:val="00486861"/>
    <w:rsid w:val="00487010"/>
    <w:rsid w:val="004877DF"/>
    <w:rsid w:val="00487D86"/>
    <w:rsid w:val="00487ED3"/>
    <w:rsid w:val="004900D3"/>
    <w:rsid w:val="00490127"/>
    <w:rsid w:val="00490C0D"/>
    <w:rsid w:val="0049227C"/>
    <w:rsid w:val="004930DC"/>
    <w:rsid w:val="0049359B"/>
    <w:rsid w:val="004938B5"/>
    <w:rsid w:val="00493FB9"/>
    <w:rsid w:val="00494789"/>
    <w:rsid w:val="00494C56"/>
    <w:rsid w:val="00495777"/>
    <w:rsid w:val="0049610D"/>
    <w:rsid w:val="004967AF"/>
    <w:rsid w:val="004A0A4F"/>
    <w:rsid w:val="004A104B"/>
    <w:rsid w:val="004A1DC7"/>
    <w:rsid w:val="004A2257"/>
    <w:rsid w:val="004A2D82"/>
    <w:rsid w:val="004A4D2F"/>
    <w:rsid w:val="004A61CD"/>
    <w:rsid w:val="004A6670"/>
    <w:rsid w:val="004B0A28"/>
    <w:rsid w:val="004B1894"/>
    <w:rsid w:val="004B3FC0"/>
    <w:rsid w:val="004B4307"/>
    <w:rsid w:val="004B4F8E"/>
    <w:rsid w:val="004B5020"/>
    <w:rsid w:val="004B518B"/>
    <w:rsid w:val="004B59B4"/>
    <w:rsid w:val="004B6867"/>
    <w:rsid w:val="004B7484"/>
    <w:rsid w:val="004C37CD"/>
    <w:rsid w:val="004C528E"/>
    <w:rsid w:val="004D1C33"/>
    <w:rsid w:val="004D25C3"/>
    <w:rsid w:val="004D3A5A"/>
    <w:rsid w:val="004D3E94"/>
    <w:rsid w:val="004D3FC9"/>
    <w:rsid w:val="004D42BE"/>
    <w:rsid w:val="004D5EDC"/>
    <w:rsid w:val="004D67E0"/>
    <w:rsid w:val="004D7EA9"/>
    <w:rsid w:val="004E05D1"/>
    <w:rsid w:val="004E09D5"/>
    <w:rsid w:val="004E0B8A"/>
    <w:rsid w:val="004E1A41"/>
    <w:rsid w:val="004E2E5D"/>
    <w:rsid w:val="004E35E9"/>
    <w:rsid w:val="004E38A4"/>
    <w:rsid w:val="004E3ADC"/>
    <w:rsid w:val="004E4656"/>
    <w:rsid w:val="004E7030"/>
    <w:rsid w:val="004E7E35"/>
    <w:rsid w:val="004F0B52"/>
    <w:rsid w:val="004F0D74"/>
    <w:rsid w:val="004F2705"/>
    <w:rsid w:val="004F2813"/>
    <w:rsid w:val="004F2C93"/>
    <w:rsid w:val="004F4103"/>
    <w:rsid w:val="004F4149"/>
    <w:rsid w:val="004F5B55"/>
    <w:rsid w:val="004F6406"/>
    <w:rsid w:val="0050054A"/>
    <w:rsid w:val="005026A0"/>
    <w:rsid w:val="00503597"/>
    <w:rsid w:val="00503C60"/>
    <w:rsid w:val="00505518"/>
    <w:rsid w:val="0050675B"/>
    <w:rsid w:val="005076AF"/>
    <w:rsid w:val="00510E66"/>
    <w:rsid w:val="00510F97"/>
    <w:rsid w:val="00511A1F"/>
    <w:rsid w:val="00511EA5"/>
    <w:rsid w:val="00513906"/>
    <w:rsid w:val="0052017A"/>
    <w:rsid w:val="0052066D"/>
    <w:rsid w:val="005229F7"/>
    <w:rsid w:val="00525364"/>
    <w:rsid w:val="00525900"/>
    <w:rsid w:val="00525F86"/>
    <w:rsid w:val="005266A8"/>
    <w:rsid w:val="00530324"/>
    <w:rsid w:val="0053049E"/>
    <w:rsid w:val="00532048"/>
    <w:rsid w:val="0053217F"/>
    <w:rsid w:val="005321EC"/>
    <w:rsid w:val="0053249F"/>
    <w:rsid w:val="005342CC"/>
    <w:rsid w:val="00536F2F"/>
    <w:rsid w:val="00537193"/>
    <w:rsid w:val="00537EF6"/>
    <w:rsid w:val="0054007C"/>
    <w:rsid w:val="00541968"/>
    <w:rsid w:val="00542AAF"/>
    <w:rsid w:val="00545930"/>
    <w:rsid w:val="005465A4"/>
    <w:rsid w:val="005467A5"/>
    <w:rsid w:val="00546DB8"/>
    <w:rsid w:val="00547DCF"/>
    <w:rsid w:val="00551331"/>
    <w:rsid w:val="0055165D"/>
    <w:rsid w:val="005518F5"/>
    <w:rsid w:val="00551AA3"/>
    <w:rsid w:val="0055375F"/>
    <w:rsid w:val="005541FB"/>
    <w:rsid w:val="00555179"/>
    <w:rsid w:val="00557F18"/>
    <w:rsid w:val="00562847"/>
    <w:rsid w:val="00563960"/>
    <w:rsid w:val="005729A5"/>
    <w:rsid w:val="00573147"/>
    <w:rsid w:val="0057317D"/>
    <w:rsid w:val="00576931"/>
    <w:rsid w:val="005772BD"/>
    <w:rsid w:val="00577B2E"/>
    <w:rsid w:val="00580084"/>
    <w:rsid w:val="00581342"/>
    <w:rsid w:val="0058359B"/>
    <w:rsid w:val="005847B2"/>
    <w:rsid w:val="00584F32"/>
    <w:rsid w:val="00585865"/>
    <w:rsid w:val="005858DB"/>
    <w:rsid w:val="005859FB"/>
    <w:rsid w:val="00590E46"/>
    <w:rsid w:val="005923B5"/>
    <w:rsid w:val="005953F3"/>
    <w:rsid w:val="00595FFA"/>
    <w:rsid w:val="00596975"/>
    <w:rsid w:val="005A13F0"/>
    <w:rsid w:val="005A1524"/>
    <w:rsid w:val="005A20FB"/>
    <w:rsid w:val="005A2FDC"/>
    <w:rsid w:val="005A31B0"/>
    <w:rsid w:val="005A36E8"/>
    <w:rsid w:val="005A3C92"/>
    <w:rsid w:val="005A43A5"/>
    <w:rsid w:val="005A4A2E"/>
    <w:rsid w:val="005A4F10"/>
    <w:rsid w:val="005A5A68"/>
    <w:rsid w:val="005A60C0"/>
    <w:rsid w:val="005A7160"/>
    <w:rsid w:val="005B0DB7"/>
    <w:rsid w:val="005B144C"/>
    <w:rsid w:val="005B18D6"/>
    <w:rsid w:val="005B3886"/>
    <w:rsid w:val="005B39DB"/>
    <w:rsid w:val="005B3CDC"/>
    <w:rsid w:val="005B45F2"/>
    <w:rsid w:val="005B59CB"/>
    <w:rsid w:val="005B636D"/>
    <w:rsid w:val="005B7E98"/>
    <w:rsid w:val="005C03C8"/>
    <w:rsid w:val="005C1732"/>
    <w:rsid w:val="005C282B"/>
    <w:rsid w:val="005C338B"/>
    <w:rsid w:val="005C408F"/>
    <w:rsid w:val="005C4816"/>
    <w:rsid w:val="005C4E6F"/>
    <w:rsid w:val="005C53DC"/>
    <w:rsid w:val="005C583F"/>
    <w:rsid w:val="005C63EC"/>
    <w:rsid w:val="005C7D2D"/>
    <w:rsid w:val="005D2183"/>
    <w:rsid w:val="005D258D"/>
    <w:rsid w:val="005D2CBF"/>
    <w:rsid w:val="005D78F9"/>
    <w:rsid w:val="005D7E32"/>
    <w:rsid w:val="005E001E"/>
    <w:rsid w:val="005E413A"/>
    <w:rsid w:val="005E4228"/>
    <w:rsid w:val="005E558D"/>
    <w:rsid w:val="005F0D2C"/>
    <w:rsid w:val="005F202A"/>
    <w:rsid w:val="005F310C"/>
    <w:rsid w:val="005F35DD"/>
    <w:rsid w:val="005F3CCA"/>
    <w:rsid w:val="005F3FFD"/>
    <w:rsid w:val="005F6297"/>
    <w:rsid w:val="005F6B90"/>
    <w:rsid w:val="005F7D11"/>
    <w:rsid w:val="00600CA9"/>
    <w:rsid w:val="00602059"/>
    <w:rsid w:val="00602673"/>
    <w:rsid w:val="00603241"/>
    <w:rsid w:val="00603659"/>
    <w:rsid w:val="00604812"/>
    <w:rsid w:val="00604DE8"/>
    <w:rsid w:val="00605664"/>
    <w:rsid w:val="006056EB"/>
    <w:rsid w:val="006062E9"/>
    <w:rsid w:val="00607330"/>
    <w:rsid w:val="00610310"/>
    <w:rsid w:val="006106DC"/>
    <w:rsid w:val="0061110B"/>
    <w:rsid w:val="0061125B"/>
    <w:rsid w:val="00612108"/>
    <w:rsid w:val="0061288A"/>
    <w:rsid w:val="00612D2A"/>
    <w:rsid w:val="00612E64"/>
    <w:rsid w:val="006130C5"/>
    <w:rsid w:val="00614A48"/>
    <w:rsid w:val="00614E46"/>
    <w:rsid w:val="00615B69"/>
    <w:rsid w:val="00617C28"/>
    <w:rsid w:val="00620CFF"/>
    <w:rsid w:val="006220CA"/>
    <w:rsid w:val="00622B46"/>
    <w:rsid w:val="006250B4"/>
    <w:rsid w:val="006264B0"/>
    <w:rsid w:val="006267EC"/>
    <w:rsid w:val="006275CD"/>
    <w:rsid w:val="00627C65"/>
    <w:rsid w:val="00631092"/>
    <w:rsid w:val="00633475"/>
    <w:rsid w:val="006338DF"/>
    <w:rsid w:val="00634960"/>
    <w:rsid w:val="00636037"/>
    <w:rsid w:val="006363F7"/>
    <w:rsid w:val="006373E6"/>
    <w:rsid w:val="00637506"/>
    <w:rsid w:val="0063797A"/>
    <w:rsid w:val="006401F5"/>
    <w:rsid w:val="00641AD0"/>
    <w:rsid w:val="00642244"/>
    <w:rsid w:val="00642B26"/>
    <w:rsid w:val="006431DE"/>
    <w:rsid w:val="006443AD"/>
    <w:rsid w:val="00644979"/>
    <w:rsid w:val="00645060"/>
    <w:rsid w:val="00645250"/>
    <w:rsid w:val="00645EF8"/>
    <w:rsid w:val="00646463"/>
    <w:rsid w:val="00646D15"/>
    <w:rsid w:val="00647C81"/>
    <w:rsid w:val="00647F88"/>
    <w:rsid w:val="006506D8"/>
    <w:rsid w:val="0065177E"/>
    <w:rsid w:val="006519BD"/>
    <w:rsid w:val="00651CEB"/>
    <w:rsid w:val="006536EB"/>
    <w:rsid w:val="006558E8"/>
    <w:rsid w:val="00656C91"/>
    <w:rsid w:val="00657992"/>
    <w:rsid w:val="00657F78"/>
    <w:rsid w:val="00660E98"/>
    <w:rsid w:val="00660F73"/>
    <w:rsid w:val="00662670"/>
    <w:rsid w:val="006626A7"/>
    <w:rsid w:val="00662AA1"/>
    <w:rsid w:val="00665EDE"/>
    <w:rsid w:val="00666C2C"/>
    <w:rsid w:val="00666DA4"/>
    <w:rsid w:val="00667D8F"/>
    <w:rsid w:val="00670015"/>
    <w:rsid w:val="0067108E"/>
    <w:rsid w:val="00671ACA"/>
    <w:rsid w:val="00671BDB"/>
    <w:rsid w:val="00673379"/>
    <w:rsid w:val="006735A1"/>
    <w:rsid w:val="00676379"/>
    <w:rsid w:val="0067797C"/>
    <w:rsid w:val="00677C09"/>
    <w:rsid w:val="00680BEA"/>
    <w:rsid w:val="006815B5"/>
    <w:rsid w:val="00681A72"/>
    <w:rsid w:val="00681D34"/>
    <w:rsid w:val="00681F1E"/>
    <w:rsid w:val="00683283"/>
    <w:rsid w:val="00683319"/>
    <w:rsid w:val="006854D3"/>
    <w:rsid w:val="00685D77"/>
    <w:rsid w:val="00686ADB"/>
    <w:rsid w:val="006876A7"/>
    <w:rsid w:val="00690745"/>
    <w:rsid w:val="006930CC"/>
    <w:rsid w:val="006943D0"/>
    <w:rsid w:val="006952FA"/>
    <w:rsid w:val="006954F6"/>
    <w:rsid w:val="006963A1"/>
    <w:rsid w:val="006A1B81"/>
    <w:rsid w:val="006A31E9"/>
    <w:rsid w:val="006A382A"/>
    <w:rsid w:val="006A57EE"/>
    <w:rsid w:val="006A62FF"/>
    <w:rsid w:val="006A6CDE"/>
    <w:rsid w:val="006A7021"/>
    <w:rsid w:val="006A71E2"/>
    <w:rsid w:val="006B094D"/>
    <w:rsid w:val="006B10DD"/>
    <w:rsid w:val="006B1DEF"/>
    <w:rsid w:val="006B338A"/>
    <w:rsid w:val="006B3815"/>
    <w:rsid w:val="006B39A5"/>
    <w:rsid w:val="006B39CA"/>
    <w:rsid w:val="006B5816"/>
    <w:rsid w:val="006B7B89"/>
    <w:rsid w:val="006B7C8E"/>
    <w:rsid w:val="006B7FB7"/>
    <w:rsid w:val="006C2FA7"/>
    <w:rsid w:val="006C3462"/>
    <w:rsid w:val="006C4CA6"/>
    <w:rsid w:val="006C5601"/>
    <w:rsid w:val="006C7E2C"/>
    <w:rsid w:val="006D0220"/>
    <w:rsid w:val="006D09DF"/>
    <w:rsid w:val="006D0E5C"/>
    <w:rsid w:val="006D1748"/>
    <w:rsid w:val="006D1BDB"/>
    <w:rsid w:val="006D3C82"/>
    <w:rsid w:val="006D45BE"/>
    <w:rsid w:val="006D4D25"/>
    <w:rsid w:val="006D5E7A"/>
    <w:rsid w:val="006D75E4"/>
    <w:rsid w:val="006D7664"/>
    <w:rsid w:val="006D7919"/>
    <w:rsid w:val="006E0A00"/>
    <w:rsid w:val="006E28FE"/>
    <w:rsid w:val="006E3DDB"/>
    <w:rsid w:val="006E523A"/>
    <w:rsid w:val="006E6B49"/>
    <w:rsid w:val="006E74B1"/>
    <w:rsid w:val="006F0434"/>
    <w:rsid w:val="006F35BD"/>
    <w:rsid w:val="006F49D3"/>
    <w:rsid w:val="006F4A52"/>
    <w:rsid w:val="006F59E8"/>
    <w:rsid w:val="006F7CF8"/>
    <w:rsid w:val="007006EB"/>
    <w:rsid w:val="00700DFB"/>
    <w:rsid w:val="00702A86"/>
    <w:rsid w:val="00702DA8"/>
    <w:rsid w:val="00702F84"/>
    <w:rsid w:val="00703163"/>
    <w:rsid w:val="00703F7A"/>
    <w:rsid w:val="007065E8"/>
    <w:rsid w:val="00706CF3"/>
    <w:rsid w:val="0070768E"/>
    <w:rsid w:val="007103A2"/>
    <w:rsid w:val="00715630"/>
    <w:rsid w:val="0071608A"/>
    <w:rsid w:val="00716362"/>
    <w:rsid w:val="007164C5"/>
    <w:rsid w:val="0072125B"/>
    <w:rsid w:val="00721A15"/>
    <w:rsid w:val="0072291F"/>
    <w:rsid w:val="007236AC"/>
    <w:rsid w:val="00724DCF"/>
    <w:rsid w:val="00725B21"/>
    <w:rsid w:val="00727E52"/>
    <w:rsid w:val="00730E82"/>
    <w:rsid w:val="00730F2B"/>
    <w:rsid w:val="00733C6F"/>
    <w:rsid w:val="007366A5"/>
    <w:rsid w:val="007401D2"/>
    <w:rsid w:val="0074105F"/>
    <w:rsid w:val="00743FD8"/>
    <w:rsid w:val="00746EBC"/>
    <w:rsid w:val="00750A17"/>
    <w:rsid w:val="007514F1"/>
    <w:rsid w:val="0075177E"/>
    <w:rsid w:val="00752223"/>
    <w:rsid w:val="007527CF"/>
    <w:rsid w:val="00752EA7"/>
    <w:rsid w:val="0075388E"/>
    <w:rsid w:val="00753C3B"/>
    <w:rsid w:val="00754225"/>
    <w:rsid w:val="00754A19"/>
    <w:rsid w:val="00754A46"/>
    <w:rsid w:val="00754F7A"/>
    <w:rsid w:val="007561D6"/>
    <w:rsid w:val="007565D5"/>
    <w:rsid w:val="00760DE6"/>
    <w:rsid w:val="00761C45"/>
    <w:rsid w:val="00761CD3"/>
    <w:rsid w:val="00762BD7"/>
    <w:rsid w:val="00762F4F"/>
    <w:rsid w:val="00765A41"/>
    <w:rsid w:val="007664E0"/>
    <w:rsid w:val="00766D4F"/>
    <w:rsid w:val="00767B0A"/>
    <w:rsid w:val="0077127D"/>
    <w:rsid w:val="0078168B"/>
    <w:rsid w:val="00781AC7"/>
    <w:rsid w:val="00782D48"/>
    <w:rsid w:val="007835E0"/>
    <w:rsid w:val="00783E2D"/>
    <w:rsid w:val="00784E70"/>
    <w:rsid w:val="007869E4"/>
    <w:rsid w:val="007873B7"/>
    <w:rsid w:val="0078740B"/>
    <w:rsid w:val="0079006E"/>
    <w:rsid w:val="00790B20"/>
    <w:rsid w:val="007925A0"/>
    <w:rsid w:val="00793C05"/>
    <w:rsid w:val="00793DCA"/>
    <w:rsid w:val="00794ED7"/>
    <w:rsid w:val="007954A8"/>
    <w:rsid w:val="00797720"/>
    <w:rsid w:val="007A0F9F"/>
    <w:rsid w:val="007A1EC3"/>
    <w:rsid w:val="007A64D2"/>
    <w:rsid w:val="007A7069"/>
    <w:rsid w:val="007B050C"/>
    <w:rsid w:val="007B05D2"/>
    <w:rsid w:val="007B07B2"/>
    <w:rsid w:val="007B22E6"/>
    <w:rsid w:val="007B2BDF"/>
    <w:rsid w:val="007B46C0"/>
    <w:rsid w:val="007B5BE0"/>
    <w:rsid w:val="007B604A"/>
    <w:rsid w:val="007B60A1"/>
    <w:rsid w:val="007B626F"/>
    <w:rsid w:val="007B688E"/>
    <w:rsid w:val="007B68C8"/>
    <w:rsid w:val="007C04C9"/>
    <w:rsid w:val="007C15BF"/>
    <w:rsid w:val="007C1A2C"/>
    <w:rsid w:val="007C240F"/>
    <w:rsid w:val="007C34A0"/>
    <w:rsid w:val="007C5AC9"/>
    <w:rsid w:val="007C735D"/>
    <w:rsid w:val="007D00F6"/>
    <w:rsid w:val="007D23EB"/>
    <w:rsid w:val="007D2AE4"/>
    <w:rsid w:val="007D3196"/>
    <w:rsid w:val="007D46B8"/>
    <w:rsid w:val="007D49EB"/>
    <w:rsid w:val="007D4D81"/>
    <w:rsid w:val="007E02D6"/>
    <w:rsid w:val="007E0F95"/>
    <w:rsid w:val="007E12D6"/>
    <w:rsid w:val="007E1569"/>
    <w:rsid w:val="007E287B"/>
    <w:rsid w:val="007E2A8A"/>
    <w:rsid w:val="007E2B47"/>
    <w:rsid w:val="007E5CB5"/>
    <w:rsid w:val="007E742F"/>
    <w:rsid w:val="007F0267"/>
    <w:rsid w:val="007F0BD4"/>
    <w:rsid w:val="007F122B"/>
    <w:rsid w:val="007F2C68"/>
    <w:rsid w:val="007F3DEA"/>
    <w:rsid w:val="007F4F96"/>
    <w:rsid w:val="007F670D"/>
    <w:rsid w:val="007F6EF3"/>
    <w:rsid w:val="007F7E4E"/>
    <w:rsid w:val="00801D27"/>
    <w:rsid w:val="00802B2C"/>
    <w:rsid w:val="00803046"/>
    <w:rsid w:val="00804163"/>
    <w:rsid w:val="008053D0"/>
    <w:rsid w:val="00806B02"/>
    <w:rsid w:val="00810795"/>
    <w:rsid w:val="008115C4"/>
    <w:rsid w:val="008140B5"/>
    <w:rsid w:val="00814B9E"/>
    <w:rsid w:val="008155F0"/>
    <w:rsid w:val="00817148"/>
    <w:rsid w:val="008204AF"/>
    <w:rsid w:val="00822655"/>
    <w:rsid w:val="0082709C"/>
    <w:rsid w:val="0082752E"/>
    <w:rsid w:val="0083065B"/>
    <w:rsid w:val="008307F1"/>
    <w:rsid w:val="00830B35"/>
    <w:rsid w:val="00832309"/>
    <w:rsid w:val="0083272F"/>
    <w:rsid w:val="00832CC3"/>
    <w:rsid w:val="00834468"/>
    <w:rsid w:val="00835751"/>
    <w:rsid w:val="00836735"/>
    <w:rsid w:val="00836A53"/>
    <w:rsid w:val="008375FF"/>
    <w:rsid w:val="008414D5"/>
    <w:rsid w:val="00844334"/>
    <w:rsid w:val="00844619"/>
    <w:rsid w:val="0084522A"/>
    <w:rsid w:val="00850B3E"/>
    <w:rsid w:val="008510E8"/>
    <w:rsid w:val="00851979"/>
    <w:rsid w:val="00853031"/>
    <w:rsid w:val="008533D7"/>
    <w:rsid w:val="00854646"/>
    <w:rsid w:val="00856D9F"/>
    <w:rsid w:val="00860202"/>
    <w:rsid w:val="008625F5"/>
    <w:rsid w:val="00862DD7"/>
    <w:rsid w:val="00863445"/>
    <w:rsid w:val="008653F2"/>
    <w:rsid w:val="00865930"/>
    <w:rsid w:val="00865BD6"/>
    <w:rsid w:val="00866854"/>
    <w:rsid w:val="0086747D"/>
    <w:rsid w:val="008705BE"/>
    <w:rsid w:val="008711A9"/>
    <w:rsid w:val="008725C4"/>
    <w:rsid w:val="00873A39"/>
    <w:rsid w:val="00874637"/>
    <w:rsid w:val="00875460"/>
    <w:rsid w:val="00875EFC"/>
    <w:rsid w:val="00876E3F"/>
    <w:rsid w:val="008772CC"/>
    <w:rsid w:val="0087746B"/>
    <w:rsid w:val="00880DFB"/>
    <w:rsid w:val="008810CD"/>
    <w:rsid w:val="00883FE9"/>
    <w:rsid w:val="008847B1"/>
    <w:rsid w:val="00886097"/>
    <w:rsid w:val="008863ED"/>
    <w:rsid w:val="008871D1"/>
    <w:rsid w:val="0088729C"/>
    <w:rsid w:val="0089027C"/>
    <w:rsid w:val="008906B7"/>
    <w:rsid w:val="00890A21"/>
    <w:rsid w:val="00893E13"/>
    <w:rsid w:val="00895AAC"/>
    <w:rsid w:val="00896791"/>
    <w:rsid w:val="008A0C01"/>
    <w:rsid w:val="008A1033"/>
    <w:rsid w:val="008A18DA"/>
    <w:rsid w:val="008A2139"/>
    <w:rsid w:val="008A2D44"/>
    <w:rsid w:val="008A3BCF"/>
    <w:rsid w:val="008A3C1B"/>
    <w:rsid w:val="008A5263"/>
    <w:rsid w:val="008A5480"/>
    <w:rsid w:val="008A5E2D"/>
    <w:rsid w:val="008A606D"/>
    <w:rsid w:val="008A6E93"/>
    <w:rsid w:val="008B1410"/>
    <w:rsid w:val="008B2D58"/>
    <w:rsid w:val="008B4711"/>
    <w:rsid w:val="008B53F4"/>
    <w:rsid w:val="008B675B"/>
    <w:rsid w:val="008B6DA2"/>
    <w:rsid w:val="008C0303"/>
    <w:rsid w:val="008C188D"/>
    <w:rsid w:val="008C24FC"/>
    <w:rsid w:val="008C452F"/>
    <w:rsid w:val="008C46C6"/>
    <w:rsid w:val="008C4E2A"/>
    <w:rsid w:val="008C5DC5"/>
    <w:rsid w:val="008C6E89"/>
    <w:rsid w:val="008C7320"/>
    <w:rsid w:val="008C7DFE"/>
    <w:rsid w:val="008D6360"/>
    <w:rsid w:val="008D7DAA"/>
    <w:rsid w:val="008E053C"/>
    <w:rsid w:val="008E1416"/>
    <w:rsid w:val="008E19C9"/>
    <w:rsid w:val="008E2787"/>
    <w:rsid w:val="008E3CA3"/>
    <w:rsid w:val="008E5792"/>
    <w:rsid w:val="008E58E7"/>
    <w:rsid w:val="008E5974"/>
    <w:rsid w:val="008E6410"/>
    <w:rsid w:val="008F0116"/>
    <w:rsid w:val="008F0143"/>
    <w:rsid w:val="008F0E2F"/>
    <w:rsid w:val="008F194E"/>
    <w:rsid w:val="008F1AF8"/>
    <w:rsid w:val="008F230D"/>
    <w:rsid w:val="008F3C58"/>
    <w:rsid w:val="008F3DB6"/>
    <w:rsid w:val="008F50F4"/>
    <w:rsid w:val="008F67CF"/>
    <w:rsid w:val="008F6970"/>
    <w:rsid w:val="008F7283"/>
    <w:rsid w:val="008F7639"/>
    <w:rsid w:val="00902B59"/>
    <w:rsid w:val="009043D7"/>
    <w:rsid w:val="00905CB2"/>
    <w:rsid w:val="00906F23"/>
    <w:rsid w:val="00907CBF"/>
    <w:rsid w:val="00907CC1"/>
    <w:rsid w:val="00910012"/>
    <w:rsid w:val="00910A09"/>
    <w:rsid w:val="00911063"/>
    <w:rsid w:val="00911423"/>
    <w:rsid w:val="0091186F"/>
    <w:rsid w:val="00911EC0"/>
    <w:rsid w:val="00912752"/>
    <w:rsid w:val="00913808"/>
    <w:rsid w:val="00914BA6"/>
    <w:rsid w:val="00915514"/>
    <w:rsid w:val="009172F1"/>
    <w:rsid w:val="009202BE"/>
    <w:rsid w:val="0092150B"/>
    <w:rsid w:val="00923350"/>
    <w:rsid w:val="00924F1B"/>
    <w:rsid w:val="00925FA2"/>
    <w:rsid w:val="009263DA"/>
    <w:rsid w:val="009277C7"/>
    <w:rsid w:val="009304FF"/>
    <w:rsid w:val="00931D81"/>
    <w:rsid w:val="00932052"/>
    <w:rsid w:val="0093212A"/>
    <w:rsid w:val="009323FB"/>
    <w:rsid w:val="00933479"/>
    <w:rsid w:val="00933570"/>
    <w:rsid w:val="00934EA6"/>
    <w:rsid w:val="009355A4"/>
    <w:rsid w:val="00935C42"/>
    <w:rsid w:val="00937CD0"/>
    <w:rsid w:val="00940172"/>
    <w:rsid w:val="0094083E"/>
    <w:rsid w:val="009415E7"/>
    <w:rsid w:val="0094174D"/>
    <w:rsid w:val="00943F5F"/>
    <w:rsid w:val="00944977"/>
    <w:rsid w:val="0094577F"/>
    <w:rsid w:val="00946CC9"/>
    <w:rsid w:val="00946FBC"/>
    <w:rsid w:val="00947461"/>
    <w:rsid w:val="00953196"/>
    <w:rsid w:val="00954EAF"/>
    <w:rsid w:val="00955010"/>
    <w:rsid w:val="009554BA"/>
    <w:rsid w:val="00956903"/>
    <w:rsid w:val="00956ECC"/>
    <w:rsid w:val="0095743E"/>
    <w:rsid w:val="009617B4"/>
    <w:rsid w:val="009645CA"/>
    <w:rsid w:val="00965CE4"/>
    <w:rsid w:val="00965F99"/>
    <w:rsid w:val="009672BA"/>
    <w:rsid w:val="00967742"/>
    <w:rsid w:val="00967B93"/>
    <w:rsid w:val="00967EBC"/>
    <w:rsid w:val="00970830"/>
    <w:rsid w:val="0097126D"/>
    <w:rsid w:val="0097139E"/>
    <w:rsid w:val="0097238C"/>
    <w:rsid w:val="0097267A"/>
    <w:rsid w:val="009749E5"/>
    <w:rsid w:val="00975F30"/>
    <w:rsid w:val="009764C7"/>
    <w:rsid w:val="00976682"/>
    <w:rsid w:val="0098122B"/>
    <w:rsid w:val="0098163C"/>
    <w:rsid w:val="009819FE"/>
    <w:rsid w:val="00982E71"/>
    <w:rsid w:val="00984112"/>
    <w:rsid w:val="009845E0"/>
    <w:rsid w:val="00985050"/>
    <w:rsid w:val="0098716F"/>
    <w:rsid w:val="00990BB4"/>
    <w:rsid w:val="00991814"/>
    <w:rsid w:val="00993A3D"/>
    <w:rsid w:val="00994371"/>
    <w:rsid w:val="0099465E"/>
    <w:rsid w:val="00996704"/>
    <w:rsid w:val="009A03A3"/>
    <w:rsid w:val="009A10DD"/>
    <w:rsid w:val="009A1475"/>
    <w:rsid w:val="009A1BBA"/>
    <w:rsid w:val="009A2C30"/>
    <w:rsid w:val="009A2D36"/>
    <w:rsid w:val="009A3102"/>
    <w:rsid w:val="009A3402"/>
    <w:rsid w:val="009A38C3"/>
    <w:rsid w:val="009A5859"/>
    <w:rsid w:val="009A788A"/>
    <w:rsid w:val="009A7946"/>
    <w:rsid w:val="009B146F"/>
    <w:rsid w:val="009B1978"/>
    <w:rsid w:val="009B22F3"/>
    <w:rsid w:val="009B5ADD"/>
    <w:rsid w:val="009B7849"/>
    <w:rsid w:val="009C096F"/>
    <w:rsid w:val="009C483F"/>
    <w:rsid w:val="009C516B"/>
    <w:rsid w:val="009C56C3"/>
    <w:rsid w:val="009C67D0"/>
    <w:rsid w:val="009C6E5E"/>
    <w:rsid w:val="009C7DFA"/>
    <w:rsid w:val="009C7E83"/>
    <w:rsid w:val="009D0023"/>
    <w:rsid w:val="009D00A9"/>
    <w:rsid w:val="009D0BB7"/>
    <w:rsid w:val="009D1947"/>
    <w:rsid w:val="009D249C"/>
    <w:rsid w:val="009D304F"/>
    <w:rsid w:val="009D47CD"/>
    <w:rsid w:val="009D47D4"/>
    <w:rsid w:val="009D4899"/>
    <w:rsid w:val="009D5395"/>
    <w:rsid w:val="009D773C"/>
    <w:rsid w:val="009E0372"/>
    <w:rsid w:val="009E079C"/>
    <w:rsid w:val="009E1988"/>
    <w:rsid w:val="009E1D4E"/>
    <w:rsid w:val="009E287F"/>
    <w:rsid w:val="009E2E37"/>
    <w:rsid w:val="009E35DF"/>
    <w:rsid w:val="009E4E8E"/>
    <w:rsid w:val="009E5388"/>
    <w:rsid w:val="009E7532"/>
    <w:rsid w:val="009E7962"/>
    <w:rsid w:val="009E7992"/>
    <w:rsid w:val="009F0A7C"/>
    <w:rsid w:val="009F0D52"/>
    <w:rsid w:val="009F2AB2"/>
    <w:rsid w:val="009F33F8"/>
    <w:rsid w:val="009F4510"/>
    <w:rsid w:val="009F6A79"/>
    <w:rsid w:val="009F78D4"/>
    <w:rsid w:val="00A0060D"/>
    <w:rsid w:val="00A020B1"/>
    <w:rsid w:val="00A026B9"/>
    <w:rsid w:val="00A032D1"/>
    <w:rsid w:val="00A03567"/>
    <w:rsid w:val="00A0412F"/>
    <w:rsid w:val="00A045F7"/>
    <w:rsid w:val="00A06A64"/>
    <w:rsid w:val="00A06BBA"/>
    <w:rsid w:val="00A06D93"/>
    <w:rsid w:val="00A10103"/>
    <w:rsid w:val="00A1014C"/>
    <w:rsid w:val="00A11523"/>
    <w:rsid w:val="00A11C50"/>
    <w:rsid w:val="00A125CA"/>
    <w:rsid w:val="00A13C25"/>
    <w:rsid w:val="00A14D14"/>
    <w:rsid w:val="00A15A14"/>
    <w:rsid w:val="00A164F8"/>
    <w:rsid w:val="00A16567"/>
    <w:rsid w:val="00A1678A"/>
    <w:rsid w:val="00A17E87"/>
    <w:rsid w:val="00A232C1"/>
    <w:rsid w:val="00A23491"/>
    <w:rsid w:val="00A27D5E"/>
    <w:rsid w:val="00A30229"/>
    <w:rsid w:val="00A30D35"/>
    <w:rsid w:val="00A3191A"/>
    <w:rsid w:val="00A3193C"/>
    <w:rsid w:val="00A329B1"/>
    <w:rsid w:val="00A34F9D"/>
    <w:rsid w:val="00A36139"/>
    <w:rsid w:val="00A37908"/>
    <w:rsid w:val="00A40331"/>
    <w:rsid w:val="00A41041"/>
    <w:rsid w:val="00A417A5"/>
    <w:rsid w:val="00A4241F"/>
    <w:rsid w:val="00A430E7"/>
    <w:rsid w:val="00A43E81"/>
    <w:rsid w:val="00A4643F"/>
    <w:rsid w:val="00A46463"/>
    <w:rsid w:val="00A46E59"/>
    <w:rsid w:val="00A46EB4"/>
    <w:rsid w:val="00A504A6"/>
    <w:rsid w:val="00A5220E"/>
    <w:rsid w:val="00A56F29"/>
    <w:rsid w:val="00A570AB"/>
    <w:rsid w:val="00A57A48"/>
    <w:rsid w:val="00A57B99"/>
    <w:rsid w:val="00A63984"/>
    <w:rsid w:val="00A63B66"/>
    <w:rsid w:val="00A647A3"/>
    <w:rsid w:val="00A65024"/>
    <w:rsid w:val="00A659FE"/>
    <w:rsid w:val="00A673B2"/>
    <w:rsid w:val="00A675E3"/>
    <w:rsid w:val="00A67A39"/>
    <w:rsid w:val="00A67F38"/>
    <w:rsid w:val="00A7031E"/>
    <w:rsid w:val="00A70BB8"/>
    <w:rsid w:val="00A71211"/>
    <w:rsid w:val="00A71F4A"/>
    <w:rsid w:val="00A72A95"/>
    <w:rsid w:val="00A7355D"/>
    <w:rsid w:val="00A73DCD"/>
    <w:rsid w:val="00A746E9"/>
    <w:rsid w:val="00A74EAB"/>
    <w:rsid w:val="00A753C4"/>
    <w:rsid w:val="00A75495"/>
    <w:rsid w:val="00A81763"/>
    <w:rsid w:val="00A81818"/>
    <w:rsid w:val="00A81FF0"/>
    <w:rsid w:val="00A82469"/>
    <w:rsid w:val="00A83170"/>
    <w:rsid w:val="00A8347E"/>
    <w:rsid w:val="00A862AB"/>
    <w:rsid w:val="00A86E02"/>
    <w:rsid w:val="00A9350F"/>
    <w:rsid w:val="00A9374F"/>
    <w:rsid w:val="00A93F9C"/>
    <w:rsid w:val="00A967F6"/>
    <w:rsid w:val="00A96EA9"/>
    <w:rsid w:val="00A975DC"/>
    <w:rsid w:val="00AA0FDF"/>
    <w:rsid w:val="00AA1994"/>
    <w:rsid w:val="00AA1E49"/>
    <w:rsid w:val="00AA21C8"/>
    <w:rsid w:val="00AA2616"/>
    <w:rsid w:val="00AA4315"/>
    <w:rsid w:val="00AA44C6"/>
    <w:rsid w:val="00AA4F94"/>
    <w:rsid w:val="00AA5834"/>
    <w:rsid w:val="00AA6429"/>
    <w:rsid w:val="00AA67E0"/>
    <w:rsid w:val="00AA6B75"/>
    <w:rsid w:val="00AB1F61"/>
    <w:rsid w:val="00AB2DA2"/>
    <w:rsid w:val="00AB386B"/>
    <w:rsid w:val="00AB55A9"/>
    <w:rsid w:val="00AB57E4"/>
    <w:rsid w:val="00AB6535"/>
    <w:rsid w:val="00AB69F2"/>
    <w:rsid w:val="00AC06F7"/>
    <w:rsid w:val="00AC0815"/>
    <w:rsid w:val="00AC085D"/>
    <w:rsid w:val="00AC0979"/>
    <w:rsid w:val="00AC252A"/>
    <w:rsid w:val="00AC2B75"/>
    <w:rsid w:val="00AC3C91"/>
    <w:rsid w:val="00AC3D32"/>
    <w:rsid w:val="00AC529C"/>
    <w:rsid w:val="00AC5985"/>
    <w:rsid w:val="00AC6169"/>
    <w:rsid w:val="00AC765B"/>
    <w:rsid w:val="00AC7958"/>
    <w:rsid w:val="00AD012B"/>
    <w:rsid w:val="00AD0578"/>
    <w:rsid w:val="00AD096C"/>
    <w:rsid w:val="00AD15D7"/>
    <w:rsid w:val="00AD1656"/>
    <w:rsid w:val="00AD477D"/>
    <w:rsid w:val="00AD626F"/>
    <w:rsid w:val="00AD7321"/>
    <w:rsid w:val="00AE03EF"/>
    <w:rsid w:val="00AE0A01"/>
    <w:rsid w:val="00AE0BC4"/>
    <w:rsid w:val="00AE1A7E"/>
    <w:rsid w:val="00AE2216"/>
    <w:rsid w:val="00AE30B2"/>
    <w:rsid w:val="00AE32CE"/>
    <w:rsid w:val="00AE38AD"/>
    <w:rsid w:val="00AE402C"/>
    <w:rsid w:val="00AE4A19"/>
    <w:rsid w:val="00AE5E9D"/>
    <w:rsid w:val="00AE75FE"/>
    <w:rsid w:val="00AF0BC3"/>
    <w:rsid w:val="00AF2888"/>
    <w:rsid w:val="00B02048"/>
    <w:rsid w:val="00B029DF"/>
    <w:rsid w:val="00B02EFF"/>
    <w:rsid w:val="00B02F10"/>
    <w:rsid w:val="00B05D34"/>
    <w:rsid w:val="00B061B0"/>
    <w:rsid w:val="00B06A66"/>
    <w:rsid w:val="00B07111"/>
    <w:rsid w:val="00B0712D"/>
    <w:rsid w:val="00B11513"/>
    <w:rsid w:val="00B11634"/>
    <w:rsid w:val="00B119AD"/>
    <w:rsid w:val="00B11A18"/>
    <w:rsid w:val="00B14026"/>
    <w:rsid w:val="00B14BFC"/>
    <w:rsid w:val="00B15616"/>
    <w:rsid w:val="00B167FA"/>
    <w:rsid w:val="00B16B67"/>
    <w:rsid w:val="00B22AAC"/>
    <w:rsid w:val="00B22E75"/>
    <w:rsid w:val="00B23EA0"/>
    <w:rsid w:val="00B24171"/>
    <w:rsid w:val="00B2518A"/>
    <w:rsid w:val="00B251EF"/>
    <w:rsid w:val="00B255CC"/>
    <w:rsid w:val="00B304FE"/>
    <w:rsid w:val="00B32020"/>
    <w:rsid w:val="00B32DED"/>
    <w:rsid w:val="00B33929"/>
    <w:rsid w:val="00B348B1"/>
    <w:rsid w:val="00B363F4"/>
    <w:rsid w:val="00B403D9"/>
    <w:rsid w:val="00B40A26"/>
    <w:rsid w:val="00B41571"/>
    <w:rsid w:val="00B41FE3"/>
    <w:rsid w:val="00B42235"/>
    <w:rsid w:val="00B4504F"/>
    <w:rsid w:val="00B46415"/>
    <w:rsid w:val="00B469F9"/>
    <w:rsid w:val="00B46A9E"/>
    <w:rsid w:val="00B47088"/>
    <w:rsid w:val="00B4723F"/>
    <w:rsid w:val="00B47EB7"/>
    <w:rsid w:val="00B52750"/>
    <w:rsid w:val="00B53760"/>
    <w:rsid w:val="00B546BE"/>
    <w:rsid w:val="00B549D7"/>
    <w:rsid w:val="00B54C07"/>
    <w:rsid w:val="00B573A1"/>
    <w:rsid w:val="00B576FF"/>
    <w:rsid w:val="00B60006"/>
    <w:rsid w:val="00B6188B"/>
    <w:rsid w:val="00B618D0"/>
    <w:rsid w:val="00B62AA6"/>
    <w:rsid w:val="00B632FE"/>
    <w:rsid w:val="00B63D32"/>
    <w:rsid w:val="00B64804"/>
    <w:rsid w:val="00B64A5E"/>
    <w:rsid w:val="00B6572F"/>
    <w:rsid w:val="00B66738"/>
    <w:rsid w:val="00B66797"/>
    <w:rsid w:val="00B67041"/>
    <w:rsid w:val="00B67699"/>
    <w:rsid w:val="00B74016"/>
    <w:rsid w:val="00B74F13"/>
    <w:rsid w:val="00B750AC"/>
    <w:rsid w:val="00B750C5"/>
    <w:rsid w:val="00B75FB2"/>
    <w:rsid w:val="00B76DD6"/>
    <w:rsid w:val="00B76EFE"/>
    <w:rsid w:val="00B770A2"/>
    <w:rsid w:val="00B77D7B"/>
    <w:rsid w:val="00B77DCF"/>
    <w:rsid w:val="00B810FC"/>
    <w:rsid w:val="00B84445"/>
    <w:rsid w:val="00B864B3"/>
    <w:rsid w:val="00B87677"/>
    <w:rsid w:val="00B87AB3"/>
    <w:rsid w:val="00B87CB3"/>
    <w:rsid w:val="00B9010C"/>
    <w:rsid w:val="00B90278"/>
    <w:rsid w:val="00B91508"/>
    <w:rsid w:val="00B9283D"/>
    <w:rsid w:val="00B93296"/>
    <w:rsid w:val="00B94711"/>
    <w:rsid w:val="00B961D7"/>
    <w:rsid w:val="00B975E9"/>
    <w:rsid w:val="00B979EF"/>
    <w:rsid w:val="00BA0534"/>
    <w:rsid w:val="00BA060A"/>
    <w:rsid w:val="00BA0BB3"/>
    <w:rsid w:val="00BA0FA9"/>
    <w:rsid w:val="00BA1A62"/>
    <w:rsid w:val="00BA1B92"/>
    <w:rsid w:val="00BA2460"/>
    <w:rsid w:val="00BA2808"/>
    <w:rsid w:val="00BA2DCC"/>
    <w:rsid w:val="00BA31B3"/>
    <w:rsid w:val="00BA3F87"/>
    <w:rsid w:val="00BA44B5"/>
    <w:rsid w:val="00BA4D8C"/>
    <w:rsid w:val="00BA601F"/>
    <w:rsid w:val="00BA73EA"/>
    <w:rsid w:val="00BB16B8"/>
    <w:rsid w:val="00BB1867"/>
    <w:rsid w:val="00BB1A44"/>
    <w:rsid w:val="00BB5591"/>
    <w:rsid w:val="00BB58C5"/>
    <w:rsid w:val="00BB5E68"/>
    <w:rsid w:val="00BB600A"/>
    <w:rsid w:val="00BB6D4C"/>
    <w:rsid w:val="00BB6E61"/>
    <w:rsid w:val="00BB77D8"/>
    <w:rsid w:val="00BC186D"/>
    <w:rsid w:val="00BC26C9"/>
    <w:rsid w:val="00BC2AD9"/>
    <w:rsid w:val="00BC3ECC"/>
    <w:rsid w:val="00BC4AF5"/>
    <w:rsid w:val="00BD0156"/>
    <w:rsid w:val="00BD3C7A"/>
    <w:rsid w:val="00BD4814"/>
    <w:rsid w:val="00BD499D"/>
    <w:rsid w:val="00BD4EEB"/>
    <w:rsid w:val="00BD53D3"/>
    <w:rsid w:val="00BD54BC"/>
    <w:rsid w:val="00BD6003"/>
    <w:rsid w:val="00BD68AD"/>
    <w:rsid w:val="00BD68FD"/>
    <w:rsid w:val="00BE297F"/>
    <w:rsid w:val="00BE2E2C"/>
    <w:rsid w:val="00BE3AE9"/>
    <w:rsid w:val="00BE412B"/>
    <w:rsid w:val="00BE44C0"/>
    <w:rsid w:val="00BE6350"/>
    <w:rsid w:val="00BF1C4D"/>
    <w:rsid w:val="00BF2562"/>
    <w:rsid w:val="00BF3CB3"/>
    <w:rsid w:val="00BF4D14"/>
    <w:rsid w:val="00BF4D74"/>
    <w:rsid w:val="00BF536B"/>
    <w:rsid w:val="00BF57F9"/>
    <w:rsid w:val="00BF5BCA"/>
    <w:rsid w:val="00BF7291"/>
    <w:rsid w:val="00C00A44"/>
    <w:rsid w:val="00C00E94"/>
    <w:rsid w:val="00C019D9"/>
    <w:rsid w:val="00C01A66"/>
    <w:rsid w:val="00C040FC"/>
    <w:rsid w:val="00C043B7"/>
    <w:rsid w:val="00C04F35"/>
    <w:rsid w:val="00C05CA4"/>
    <w:rsid w:val="00C066E9"/>
    <w:rsid w:val="00C07239"/>
    <w:rsid w:val="00C07698"/>
    <w:rsid w:val="00C078D0"/>
    <w:rsid w:val="00C07D08"/>
    <w:rsid w:val="00C1073B"/>
    <w:rsid w:val="00C10868"/>
    <w:rsid w:val="00C113EB"/>
    <w:rsid w:val="00C133AF"/>
    <w:rsid w:val="00C14136"/>
    <w:rsid w:val="00C141B2"/>
    <w:rsid w:val="00C16701"/>
    <w:rsid w:val="00C202FD"/>
    <w:rsid w:val="00C203B0"/>
    <w:rsid w:val="00C2135C"/>
    <w:rsid w:val="00C2137F"/>
    <w:rsid w:val="00C248F3"/>
    <w:rsid w:val="00C25215"/>
    <w:rsid w:val="00C253C4"/>
    <w:rsid w:val="00C25E86"/>
    <w:rsid w:val="00C26DC8"/>
    <w:rsid w:val="00C26EF2"/>
    <w:rsid w:val="00C27371"/>
    <w:rsid w:val="00C31082"/>
    <w:rsid w:val="00C31B00"/>
    <w:rsid w:val="00C32780"/>
    <w:rsid w:val="00C3286D"/>
    <w:rsid w:val="00C34875"/>
    <w:rsid w:val="00C371F2"/>
    <w:rsid w:val="00C40BC4"/>
    <w:rsid w:val="00C4301A"/>
    <w:rsid w:val="00C45025"/>
    <w:rsid w:val="00C45BF2"/>
    <w:rsid w:val="00C46A87"/>
    <w:rsid w:val="00C46D20"/>
    <w:rsid w:val="00C471FD"/>
    <w:rsid w:val="00C50E6B"/>
    <w:rsid w:val="00C5185C"/>
    <w:rsid w:val="00C55064"/>
    <w:rsid w:val="00C5544F"/>
    <w:rsid w:val="00C556AD"/>
    <w:rsid w:val="00C56393"/>
    <w:rsid w:val="00C57D5F"/>
    <w:rsid w:val="00C609CB"/>
    <w:rsid w:val="00C60AD9"/>
    <w:rsid w:val="00C60EF7"/>
    <w:rsid w:val="00C62454"/>
    <w:rsid w:val="00C63837"/>
    <w:rsid w:val="00C63AE1"/>
    <w:rsid w:val="00C648F2"/>
    <w:rsid w:val="00C6554D"/>
    <w:rsid w:val="00C671E5"/>
    <w:rsid w:val="00C67811"/>
    <w:rsid w:val="00C67D58"/>
    <w:rsid w:val="00C67D59"/>
    <w:rsid w:val="00C71218"/>
    <w:rsid w:val="00C71256"/>
    <w:rsid w:val="00C7236A"/>
    <w:rsid w:val="00C724B0"/>
    <w:rsid w:val="00C73FA1"/>
    <w:rsid w:val="00C758B9"/>
    <w:rsid w:val="00C759E8"/>
    <w:rsid w:val="00C762D3"/>
    <w:rsid w:val="00C76459"/>
    <w:rsid w:val="00C76E4A"/>
    <w:rsid w:val="00C77BFA"/>
    <w:rsid w:val="00C77E7C"/>
    <w:rsid w:val="00C80424"/>
    <w:rsid w:val="00C8142C"/>
    <w:rsid w:val="00C829AF"/>
    <w:rsid w:val="00C82DEB"/>
    <w:rsid w:val="00C8318F"/>
    <w:rsid w:val="00C83390"/>
    <w:rsid w:val="00C835A9"/>
    <w:rsid w:val="00C84217"/>
    <w:rsid w:val="00C90D3A"/>
    <w:rsid w:val="00C91F11"/>
    <w:rsid w:val="00C96479"/>
    <w:rsid w:val="00C96727"/>
    <w:rsid w:val="00C96B3C"/>
    <w:rsid w:val="00C97F93"/>
    <w:rsid w:val="00CA11D4"/>
    <w:rsid w:val="00CA1578"/>
    <w:rsid w:val="00CA1714"/>
    <w:rsid w:val="00CA2F90"/>
    <w:rsid w:val="00CA38A4"/>
    <w:rsid w:val="00CA3D87"/>
    <w:rsid w:val="00CA3EB9"/>
    <w:rsid w:val="00CA50C8"/>
    <w:rsid w:val="00CA5C6C"/>
    <w:rsid w:val="00CA69FF"/>
    <w:rsid w:val="00CA6A10"/>
    <w:rsid w:val="00CB0476"/>
    <w:rsid w:val="00CB0B36"/>
    <w:rsid w:val="00CB12B9"/>
    <w:rsid w:val="00CB4F5B"/>
    <w:rsid w:val="00CB5198"/>
    <w:rsid w:val="00CB6C52"/>
    <w:rsid w:val="00CC0603"/>
    <w:rsid w:val="00CC0D83"/>
    <w:rsid w:val="00CC10C7"/>
    <w:rsid w:val="00CC20DC"/>
    <w:rsid w:val="00CC287F"/>
    <w:rsid w:val="00CC2E2E"/>
    <w:rsid w:val="00CC36E2"/>
    <w:rsid w:val="00CC5840"/>
    <w:rsid w:val="00CC5877"/>
    <w:rsid w:val="00CC635A"/>
    <w:rsid w:val="00CD0888"/>
    <w:rsid w:val="00CD24B5"/>
    <w:rsid w:val="00CD2D22"/>
    <w:rsid w:val="00CD3045"/>
    <w:rsid w:val="00CD315D"/>
    <w:rsid w:val="00CD4BD2"/>
    <w:rsid w:val="00CD5146"/>
    <w:rsid w:val="00CD656C"/>
    <w:rsid w:val="00CD6980"/>
    <w:rsid w:val="00CE082B"/>
    <w:rsid w:val="00CE10B8"/>
    <w:rsid w:val="00CE1E2E"/>
    <w:rsid w:val="00CE2B3C"/>
    <w:rsid w:val="00CE2D6A"/>
    <w:rsid w:val="00CE461A"/>
    <w:rsid w:val="00CE5309"/>
    <w:rsid w:val="00CE6005"/>
    <w:rsid w:val="00CE6D1E"/>
    <w:rsid w:val="00CF13D3"/>
    <w:rsid w:val="00CF1FCF"/>
    <w:rsid w:val="00CF2DE5"/>
    <w:rsid w:val="00CF3011"/>
    <w:rsid w:val="00CF51A4"/>
    <w:rsid w:val="00CF70DC"/>
    <w:rsid w:val="00D0076B"/>
    <w:rsid w:val="00D007AF"/>
    <w:rsid w:val="00D01310"/>
    <w:rsid w:val="00D01AEF"/>
    <w:rsid w:val="00D02664"/>
    <w:rsid w:val="00D044A7"/>
    <w:rsid w:val="00D05A3D"/>
    <w:rsid w:val="00D07B32"/>
    <w:rsid w:val="00D128EE"/>
    <w:rsid w:val="00D12969"/>
    <w:rsid w:val="00D1298F"/>
    <w:rsid w:val="00D12A66"/>
    <w:rsid w:val="00D13151"/>
    <w:rsid w:val="00D13547"/>
    <w:rsid w:val="00D147AD"/>
    <w:rsid w:val="00D148DE"/>
    <w:rsid w:val="00D14903"/>
    <w:rsid w:val="00D16985"/>
    <w:rsid w:val="00D16D41"/>
    <w:rsid w:val="00D17461"/>
    <w:rsid w:val="00D21B1C"/>
    <w:rsid w:val="00D22A17"/>
    <w:rsid w:val="00D22C76"/>
    <w:rsid w:val="00D26A82"/>
    <w:rsid w:val="00D26CBD"/>
    <w:rsid w:val="00D27D33"/>
    <w:rsid w:val="00D310ED"/>
    <w:rsid w:val="00D31AB3"/>
    <w:rsid w:val="00D31D63"/>
    <w:rsid w:val="00D321A8"/>
    <w:rsid w:val="00D330DD"/>
    <w:rsid w:val="00D33429"/>
    <w:rsid w:val="00D339FE"/>
    <w:rsid w:val="00D36B3E"/>
    <w:rsid w:val="00D377C1"/>
    <w:rsid w:val="00D410B5"/>
    <w:rsid w:val="00D417CB"/>
    <w:rsid w:val="00D42887"/>
    <w:rsid w:val="00D446C7"/>
    <w:rsid w:val="00D4719E"/>
    <w:rsid w:val="00D55A95"/>
    <w:rsid w:val="00D62965"/>
    <w:rsid w:val="00D641EA"/>
    <w:rsid w:val="00D64554"/>
    <w:rsid w:val="00D65F99"/>
    <w:rsid w:val="00D70092"/>
    <w:rsid w:val="00D70C0E"/>
    <w:rsid w:val="00D74F66"/>
    <w:rsid w:val="00D76342"/>
    <w:rsid w:val="00D76FBF"/>
    <w:rsid w:val="00D77199"/>
    <w:rsid w:val="00D77D92"/>
    <w:rsid w:val="00D80AD7"/>
    <w:rsid w:val="00D82986"/>
    <w:rsid w:val="00D834E5"/>
    <w:rsid w:val="00D8554F"/>
    <w:rsid w:val="00D857C0"/>
    <w:rsid w:val="00D86337"/>
    <w:rsid w:val="00D86DD8"/>
    <w:rsid w:val="00D8735B"/>
    <w:rsid w:val="00D90E03"/>
    <w:rsid w:val="00D91694"/>
    <w:rsid w:val="00D916BA"/>
    <w:rsid w:val="00D916BD"/>
    <w:rsid w:val="00D931D3"/>
    <w:rsid w:val="00D972B7"/>
    <w:rsid w:val="00D974D7"/>
    <w:rsid w:val="00D97AF2"/>
    <w:rsid w:val="00DA0404"/>
    <w:rsid w:val="00DA0CCF"/>
    <w:rsid w:val="00DA0F46"/>
    <w:rsid w:val="00DA1EEB"/>
    <w:rsid w:val="00DA1FDC"/>
    <w:rsid w:val="00DA2154"/>
    <w:rsid w:val="00DA23D6"/>
    <w:rsid w:val="00DA5594"/>
    <w:rsid w:val="00DA5635"/>
    <w:rsid w:val="00DA7930"/>
    <w:rsid w:val="00DB24B2"/>
    <w:rsid w:val="00DB3F68"/>
    <w:rsid w:val="00DB40B8"/>
    <w:rsid w:val="00DB4313"/>
    <w:rsid w:val="00DB470C"/>
    <w:rsid w:val="00DB4DB6"/>
    <w:rsid w:val="00DB6235"/>
    <w:rsid w:val="00DB6E83"/>
    <w:rsid w:val="00DC056A"/>
    <w:rsid w:val="00DC144E"/>
    <w:rsid w:val="00DC18A0"/>
    <w:rsid w:val="00DC2106"/>
    <w:rsid w:val="00DC22D0"/>
    <w:rsid w:val="00DC3EC5"/>
    <w:rsid w:val="00DC6BD5"/>
    <w:rsid w:val="00DC74C9"/>
    <w:rsid w:val="00DD048F"/>
    <w:rsid w:val="00DD0649"/>
    <w:rsid w:val="00DD0AE0"/>
    <w:rsid w:val="00DD2091"/>
    <w:rsid w:val="00DD309C"/>
    <w:rsid w:val="00DD323B"/>
    <w:rsid w:val="00DD4040"/>
    <w:rsid w:val="00DD4D07"/>
    <w:rsid w:val="00DD5EF3"/>
    <w:rsid w:val="00DD732C"/>
    <w:rsid w:val="00DD737D"/>
    <w:rsid w:val="00DD7520"/>
    <w:rsid w:val="00DD7664"/>
    <w:rsid w:val="00DD7EE9"/>
    <w:rsid w:val="00DD7FB0"/>
    <w:rsid w:val="00DE1526"/>
    <w:rsid w:val="00DE158C"/>
    <w:rsid w:val="00DE2310"/>
    <w:rsid w:val="00DE28EC"/>
    <w:rsid w:val="00DE2A95"/>
    <w:rsid w:val="00DE2C70"/>
    <w:rsid w:val="00DE4D15"/>
    <w:rsid w:val="00DE65E2"/>
    <w:rsid w:val="00DE6C66"/>
    <w:rsid w:val="00DF0AA1"/>
    <w:rsid w:val="00DF1AC4"/>
    <w:rsid w:val="00DF2B75"/>
    <w:rsid w:val="00DF2E93"/>
    <w:rsid w:val="00DF4326"/>
    <w:rsid w:val="00DF4425"/>
    <w:rsid w:val="00DF5243"/>
    <w:rsid w:val="00DF5789"/>
    <w:rsid w:val="00DF65E2"/>
    <w:rsid w:val="00DF6C9B"/>
    <w:rsid w:val="00DF72F1"/>
    <w:rsid w:val="00DF7A25"/>
    <w:rsid w:val="00E00019"/>
    <w:rsid w:val="00E01284"/>
    <w:rsid w:val="00E028F7"/>
    <w:rsid w:val="00E032EC"/>
    <w:rsid w:val="00E034BB"/>
    <w:rsid w:val="00E070AB"/>
    <w:rsid w:val="00E10078"/>
    <w:rsid w:val="00E12812"/>
    <w:rsid w:val="00E128D0"/>
    <w:rsid w:val="00E12AEF"/>
    <w:rsid w:val="00E130EE"/>
    <w:rsid w:val="00E13C6C"/>
    <w:rsid w:val="00E13F8A"/>
    <w:rsid w:val="00E14047"/>
    <w:rsid w:val="00E16480"/>
    <w:rsid w:val="00E16937"/>
    <w:rsid w:val="00E21965"/>
    <w:rsid w:val="00E22B5C"/>
    <w:rsid w:val="00E22E7C"/>
    <w:rsid w:val="00E22EB7"/>
    <w:rsid w:val="00E2558D"/>
    <w:rsid w:val="00E267F8"/>
    <w:rsid w:val="00E30C28"/>
    <w:rsid w:val="00E3366F"/>
    <w:rsid w:val="00E353DC"/>
    <w:rsid w:val="00E35DF3"/>
    <w:rsid w:val="00E41DA3"/>
    <w:rsid w:val="00E42106"/>
    <w:rsid w:val="00E42306"/>
    <w:rsid w:val="00E42862"/>
    <w:rsid w:val="00E44B27"/>
    <w:rsid w:val="00E45CDE"/>
    <w:rsid w:val="00E45D17"/>
    <w:rsid w:val="00E46561"/>
    <w:rsid w:val="00E46DB6"/>
    <w:rsid w:val="00E50CFF"/>
    <w:rsid w:val="00E517A7"/>
    <w:rsid w:val="00E56087"/>
    <w:rsid w:val="00E60250"/>
    <w:rsid w:val="00E60556"/>
    <w:rsid w:val="00E606CA"/>
    <w:rsid w:val="00E6221E"/>
    <w:rsid w:val="00E62E51"/>
    <w:rsid w:val="00E647A9"/>
    <w:rsid w:val="00E66CAD"/>
    <w:rsid w:val="00E66D31"/>
    <w:rsid w:val="00E67040"/>
    <w:rsid w:val="00E70F36"/>
    <w:rsid w:val="00E72D85"/>
    <w:rsid w:val="00E740A0"/>
    <w:rsid w:val="00E74619"/>
    <w:rsid w:val="00E74958"/>
    <w:rsid w:val="00E74A5F"/>
    <w:rsid w:val="00E806A5"/>
    <w:rsid w:val="00E80A63"/>
    <w:rsid w:val="00E8261E"/>
    <w:rsid w:val="00E83F81"/>
    <w:rsid w:val="00E84478"/>
    <w:rsid w:val="00E87CD4"/>
    <w:rsid w:val="00E87D80"/>
    <w:rsid w:val="00E9000D"/>
    <w:rsid w:val="00E91355"/>
    <w:rsid w:val="00E917EF"/>
    <w:rsid w:val="00E93989"/>
    <w:rsid w:val="00E951CC"/>
    <w:rsid w:val="00E955CF"/>
    <w:rsid w:val="00E9589B"/>
    <w:rsid w:val="00E95E74"/>
    <w:rsid w:val="00E96C47"/>
    <w:rsid w:val="00E978E4"/>
    <w:rsid w:val="00EA05A6"/>
    <w:rsid w:val="00EA1A9A"/>
    <w:rsid w:val="00EA3EA6"/>
    <w:rsid w:val="00EA72C6"/>
    <w:rsid w:val="00EB08EC"/>
    <w:rsid w:val="00EB22A4"/>
    <w:rsid w:val="00EB3CAE"/>
    <w:rsid w:val="00EB442F"/>
    <w:rsid w:val="00EB7744"/>
    <w:rsid w:val="00EC16B7"/>
    <w:rsid w:val="00EC19D6"/>
    <w:rsid w:val="00EC2CFA"/>
    <w:rsid w:val="00EC6829"/>
    <w:rsid w:val="00EC7616"/>
    <w:rsid w:val="00EC781B"/>
    <w:rsid w:val="00ED058B"/>
    <w:rsid w:val="00ED0B07"/>
    <w:rsid w:val="00ED0F72"/>
    <w:rsid w:val="00ED1254"/>
    <w:rsid w:val="00ED2826"/>
    <w:rsid w:val="00ED3DF0"/>
    <w:rsid w:val="00ED49C3"/>
    <w:rsid w:val="00EE0B37"/>
    <w:rsid w:val="00EE11AA"/>
    <w:rsid w:val="00EE2249"/>
    <w:rsid w:val="00EE243E"/>
    <w:rsid w:val="00EE2976"/>
    <w:rsid w:val="00EE477E"/>
    <w:rsid w:val="00EE57FD"/>
    <w:rsid w:val="00EE71A0"/>
    <w:rsid w:val="00EF042C"/>
    <w:rsid w:val="00EF2B2B"/>
    <w:rsid w:val="00EF3F07"/>
    <w:rsid w:val="00EF76C2"/>
    <w:rsid w:val="00F00F91"/>
    <w:rsid w:val="00F00F9C"/>
    <w:rsid w:val="00F03B5A"/>
    <w:rsid w:val="00F04972"/>
    <w:rsid w:val="00F078BE"/>
    <w:rsid w:val="00F10EB1"/>
    <w:rsid w:val="00F12059"/>
    <w:rsid w:val="00F132DB"/>
    <w:rsid w:val="00F13602"/>
    <w:rsid w:val="00F13D62"/>
    <w:rsid w:val="00F1417E"/>
    <w:rsid w:val="00F15602"/>
    <w:rsid w:val="00F1597E"/>
    <w:rsid w:val="00F15E36"/>
    <w:rsid w:val="00F17529"/>
    <w:rsid w:val="00F20BF7"/>
    <w:rsid w:val="00F20EE2"/>
    <w:rsid w:val="00F21C02"/>
    <w:rsid w:val="00F22941"/>
    <w:rsid w:val="00F245C2"/>
    <w:rsid w:val="00F267B5"/>
    <w:rsid w:val="00F30242"/>
    <w:rsid w:val="00F30441"/>
    <w:rsid w:val="00F31045"/>
    <w:rsid w:val="00F31C28"/>
    <w:rsid w:val="00F33B99"/>
    <w:rsid w:val="00F344A0"/>
    <w:rsid w:val="00F34878"/>
    <w:rsid w:val="00F35ECC"/>
    <w:rsid w:val="00F36CB8"/>
    <w:rsid w:val="00F3745A"/>
    <w:rsid w:val="00F37860"/>
    <w:rsid w:val="00F40062"/>
    <w:rsid w:val="00F417E2"/>
    <w:rsid w:val="00F42ABA"/>
    <w:rsid w:val="00F43E27"/>
    <w:rsid w:val="00F43EF1"/>
    <w:rsid w:val="00F443D6"/>
    <w:rsid w:val="00F45776"/>
    <w:rsid w:val="00F5476C"/>
    <w:rsid w:val="00F55484"/>
    <w:rsid w:val="00F56D2C"/>
    <w:rsid w:val="00F57273"/>
    <w:rsid w:val="00F57769"/>
    <w:rsid w:val="00F5797E"/>
    <w:rsid w:val="00F61D75"/>
    <w:rsid w:val="00F62F23"/>
    <w:rsid w:val="00F63095"/>
    <w:rsid w:val="00F6366A"/>
    <w:rsid w:val="00F63F47"/>
    <w:rsid w:val="00F65265"/>
    <w:rsid w:val="00F65F91"/>
    <w:rsid w:val="00F661A4"/>
    <w:rsid w:val="00F66CAA"/>
    <w:rsid w:val="00F67074"/>
    <w:rsid w:val="00F70A50"/>
    <w:rsid w:val="00F719F7"/>
    <w:rsid w:val="00F72E04"/>
    <w:rsid w:val="00F73BDC"/>
    <w:rsid w:val="00F73E44"/>
    <w:rsid w:val="00F761A1"/>
    <w:rsid w:val="00F7666E"/>
    <w:rsid w:val="00F76C9F"/>
    <w:rsid w:val="00F7754D"/>
    <w:rsid w:val="00F8102C"/>
    <w:rsid w:val="00F8431B"/>
    <w:rsid w:val="00F84573"/>
    <w:rsid w:val="00F85804"/>
    <w:rsid w:val="00F86363"/>
    <w:rsid w:val="00F87494"/>
    <w:rsid w:val="00F876F0"/>
    <w:rsid w:val="00F87CFE"/>
    <w:rsid w:val="00F90C15"/>
    <w:rsid w:val="00F91292"/>
    <w:rsid w:val="00F928E0"/>
    <w:rsid w:val="00F92A30"/>
    <w:rsid w:val="00F92ECA"/>
    <w:rsid w:val="00F9408D"/>
    <w:rsid w:val="00F96229"/>
    <w:rsid w:val="00F96367"/>
    <w:rsid w:val="00F964F4"/>
    <w:rsid w:val="00F96F6D"/>
    <w:rsid w:val="00F9732E"/>
    <w:rsid w:val="00F97505"/>
    <w:rsid w:val="00F97B9D"/>
    <w:rsid w:val="00FA003E"/>
    <w:rsid w:val="00FA14B9"/>
    <w:rsid w:val="00FA2BB7"/>
    <w:rsid w:val="00FA2D57"/>
    <w:rsid w:val="00FA34ED"/>
    <w:rsid w:val="00FA4637"/>
    <w:rsid w:val="00FB32A8"/>
    <w:rsid w:val="00FB5BA8"/>
    <w:rsid w:val="00FB6057"/>
    <w:rsid w:val="00FB6634"/>
    <w:rsid w:val="00FB6B44"/>
    <w:rsid w:val="00FC00A8"/>
    <w:rsid w:val="00FC0951"/>
    <w:rsid w:val="00FC096D"/>
    <w:rsid w:val="00FC10B2"/>
    <w:rsid w:val="00FC24EF"/>
    <w:rsid w:val="00FC2F92"/>
    <w:rsid w:val="00FC4A7A"/>
    <w:rsid w:val="00FC506C"/>
    <w:rsid w:val="00FC5FD8"/>
    <w:rsid w:val="00FD33C4"/>
    <w:rsid w:val="00FD4103"/>
    <w:rsid w:val="00FD597A"/>
    <w:rsid w:val="00FD6E6B"/>
    <w:rsid w:val="00FE0ED9"/>
    <w:rsid w:val="00FE15C2"/>
    <w:rsid w:val="00FE1D51"/>
    <w:rsid w:val="00FE3065"/>
    <w:rsid w:val="00FE344C"/>
    <w:rsid w:val="00FE373D"/>
    <w:rsid w:val="00FE3F02"/>
    <w:rsid w:val="00FE66EE"/>
    <w:rsid w:val="00FE69A1"/>
    <w:rsid w:val="00FE7241"/>
    <w:rsid w:val="00FF07BE"/>
    <w:rsid w:val="00FF0BE3"/>
    <w:rsid w:val="00FF0DFB"/>
    <w:rsid w:val="00FF1AAC"/>
    <w:rsid w:val="00FF5385"/>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769FF489"/>
  <w15:chartTrackingRefBased/>
  <w15:docId w15:val="{CFAA1897-CD8B-42A9-9787-14C6AED5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pPr>
    <w:rPr>
      <w:rFonts w:ascii="Arial" w:eastAsia="Times New Roman" w:hAnsi="Arial" w:cs="Times New Roman"/>
      <w:spacing w:val="-3"/>
      <w:sz w:val="24"/>
      <w:szCs w:val="20"/>
    </w:rPr>
  </w:style>
  <w:style w:type="paragraph" w:customStyle="1" w:styleId="pf0">
    <w:name w:val="pf0"/>
    <w:basedOn w:val="Normal"/>
    <w:rsid w:val="00F42ABA"/>
    <w:pPr>
      <w:spacing w:before="100" w:beforeAutospacing="1" w:after="100" w:afterAutospacing="1"/>
    </w:pPr>
    <w:rPr>
      <w:rFonts w:ascii="Times New Roman" w:hAnsi="Times New Roman"/>
      <w:spacing w:val="0"/>
      <w:szCs w:val="24"/>
    </w:rPr>
  </w:style>
  <w:style w:type="character" w:customStyle="1" w:styleId="cf01">
    <w:name w:val="cf01"/>
    <w:basedOn w:val="DefaultParagraphFont"/>
    <w:rsid w:val="00F42ABA"/>
    <w:rPr>
      <w:rFonts w:ascii="Segoe UI" w:hAnsi="Segoe UI" w:cs="Segoe UI" w:hint="default"/>
      <w:color w:val="666666"/>
      <w:sz w:val="18"/>
      <w:szCs w:val="18"/>
    </w:rPr>
  </w:style>
  <w:style w:type="character" w:styleId="Emphasis">
    <w:name w:val="Emphasis"/>
    <w:basedOn w:val="DefaultParagraphFont"/>
    <w:uiPriority w:val="20"/>
    <w:qFormat/>
    <w:rsid w:val="00CB6C52"/>
    <w:rPr>
      <w:i/>
      <w:iCs/>
    </w:rPr>
  </w:style>
  <w:style w:type="paragraph" w:styleId="PlainText">
    <w:name w:val="Plain Text"/>
    <w:basedOn w:val="Normal"/>
    <w:link w:val="PlainTextChar"/>
    <w:uiPriority w:val="99"/>
    <w:unhideWhenUsed/>
    <w:rsid w:val="00474DEC"/>
    <w:pPr>
      <w:spacing w:after="0"/>
    </w:pPr>
    <w:rPr>
      <w:rFonts w:ascii="Consolas" w:eastAsiaTheme="minorHAnsi" w:hAnsi="Consolas" w:cs="Arial"/>
      <w:spacing w:val="0"/>
      <w:sz w:val="21"/>
      <w:szCs w:val="21"/>
    </w:rPr>
  </w:style>
  <w:style w:type="character" w:customStyle="1" w:styleId="PlainTextChar">
    <w:name w:val="Plain Text Char"/>
    <w:basedOn w:val="DefaultParagraphFont"/>
    <w:link w:val="PlainText"/>
    <w:uiPriority w:val="99"/>
    <w:rsid w:val="00474DEC"/>
    <w:rPr>
      <w:rFonts w:ascii="Consolas" w:hAnsi="Consolas" w:cs="Arial"/>
      <w:sz w:val="21"/>
      <w:szCs w:val="21"/>
    </w:rPr>
  </w:style>
  <w:style w:type="character" w:styleId="CommentReference">
    <w:name w:val="annotation reference"/>
    <w:basedOn w:val="DefaultParagraphFont"/>
    <w:uiPriority w:val="99"/>
    <w:semiHidden/>
    <w:unhideWhenUsed/>
    <w:rsid w:val="00FF07BE"/>
    <w:rPr>
      <w:sz w:val="16"/>
      <w:szCs w:val="16"/>
    </w:rPr>
  </w:style>
  <w:style w:type="paragraph" w:styleId="CommentText">
    <w:name w:val="annotation text"/>
    <w:basedOn w:val="Normal"/>
    <w:link w:val="CommentTextChar"/>
    <w:uiPriority w:val="99"/>
    <w:semiHidden/>
    <w:unhideWhenUsed/>
    <w:rsid w:val="00FF07BE"/>
    <w:rPr>
      <w:sz w:val="20"/>
    </w:rPr>
  </w:style>
  <w:style w:type="character" w:customStyle="1" w:styleId="CommentTextChar">
    <w:name w:val="Comment Text Char"/>
    <w:basedOn w:val="DefaultParagraphFont"/>
    <w:link w:val="CommentText"/>
    <w:uiPriority w:val="99"/>
    <w:semiHidden/>
    <w:rsid w:val="00FF07BE"/>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FF07BE"/>
    <w:rPr>
      <w:b/>
      <w:bCs/>
    </w:rPr>
  </w:style>
  <w:style w:type="character" w:customStyle="1" w:styleId="CommentSubjectChar">
    <w:name w:val="Comment Subject Char"/>
    <w:basedOn w:val="CommentTextChar"/>
    <w:link w:val="CommentSubject"/>
    <w:uiPriority w:val="99"/>
    <w:semiHidden/>
    <w:rsid w:val="00FF07BE"/>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7788">
      <w:bodyDiv w:val="1"/>
      <w:marLeft w:val="0"/>
      <w:marRight w:val="0"/>
      <w:marTop w:val="0"/>
      <w:marBottom w:val="0"/>
      <w:divBdr>
        <w:top w:val="none" w:sz="0" w:space="0" w:color="auto"/>
        <w:left w:val="none" w:sz="0" w:space="0" w:color="auto"/>
        <w:bottom w:val="none" w:sz="0" w:space="0" w:color="auto"/>
        <w:right w:val="none" w:sz="0" w:space="0" w:color="auto"/>
      </w:divBdr>
    </w:div>
    <w:div w:id="58405005">
      <w:bodyDiv w:val="1"/>
      <w:marLeft w:val="0"/>
      <w:marRight w:val="0"/>
      <w:marTop w:val="0"/>
      <w:marBottom w:val="0"/>
      <w:divBdr>
        <w:top w:val="none" w:sz="0" w:space="0" w:color="auto"/>
        <w:left w:val="none" w:sz="0" w:space="0" w:color="auto"/>
        <w:bottom w:val="none" w:sz="0" w:space="0" w:color="auto"/>
        <w:right w:val="none" w:sz="0" w:space="0" w:color="auto"/>
      </w:divBdr>
    </w:div>
    <w:div w:id="72749880">
      <w:bodyDiv w:val="1"/>
      <w:marLeft w:val="0"/>
      <w:marRight w:val="0"/>
      <w:marTop w:val="0"/>
      <w:marBottom w:val="0"/>
      <w:divBdr>
        <w:top w:val="none" w:sz="0" w:space="0" w:color="auto"/>
        <w:left w:val="none" w:sz="0" w:space="0" w:color="auto"/>
        <w:bottom w:val="none" w:sz="0" w:space="0" w:color="auto"/>
        <w:right w:val="none" w:sz="0" w:space="0" w:color="auto"/>
      </w:divBdr>
    </w:div>
    <w:div w:id="89741582">
      <w:bodyDiv w:val="1"/>
      <w:marLeft w:val="0"/>
      <w:marRight w:val="0"/>
      <w:marTop w:val="0"/>
      <w:marBottom w:val="0"/>
      <w:divBdr>
        <w:top w:val="none" w:sz="0" w:space="0" w:color="auto"/>
        <w:left w:val="none" w:sz="0" w:space="0" w:color="auto"/>
        <w:bottom w:val="none" w:sz="0" w:space="0" w:color="auto"/>
        <w:right w:val="none" w:sz="0" w:space="0" w:color="auto"/>
      </w:divBdr>
    </w:div>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3163864">
      <w:bodyDiv w:val="1"/>
      <w:marLeft w:val="0"/>
      <w:marRight w:val="0"/>
      <w:marTop w:val="0"/>
      <w:marBottom w:val="0"/>
      <w:divBdr>
        <w:top w:val="none" w:sz="0" w:space="0" w:color="auto"/>
        <w:left w:val="none" w:sz="0" w:space="0" w:color="auto"/>
        <w:bottom w:val="none" w:sz="0" w:space="0" w:color="auto"/>
        <w:right w:val="none" w:sz="0" w:space="0" w:color="auto"/>
      </w:divBdr>
    </w:div>
    <w:div w:id="125509318">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12086601">
      <w:bodyDiv w:val="1"/>
      <w:marLeft w:val="0"/>
      <w:marRight w:val="0"/>
      <w:marTop w:val="0"/>
      <w:marBottom w:val="0"/>
      <w:divBdr>
        <w:top w:val="none" w:sz="0" w:space="0" w:color="auto"/>
        <w:left w:val="none" w:sz="0" w:space="0" w:color="auto"/>
        <w:bottom w:val="none" w:sz="0" w:space="0" w:color="auto"/>
        <w:right w:val="none" w:sz="0" w:space="0" w:color="auto"/>
      </w:divBdr>
    </w:div>
    <w:div w:id="24847119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65306793">
      <w:bodyDiv w:val="1"/>
      <w:marLeft w:val="0"/>
      <w:marRight w:val="0"/>
      <w:marTop w:val="0"/>
      <w:marBottom w:val="0"/>
      <w:divBdr>
        <w:top w:val="none" w:sz="0" w:space="0" w:color="auto"/>
        <w:left w:val="none" w:sz="0" w:space="0" w:color="auto"/>
        <w:bottom w:val="none" w:sz="0" w:space="0" w:color="auto"/>
        <w:right w:val="none" w:sz="0" w:space="0" w:color="auto"/>
      </w:divBdr>
    </w:div>
    <w:div w:id="267935439">
      <w:bodyDiv w:val="1"/>
      <w:marLeft w:val="0"/>
      <w:marRight w:val="0"/>
      <w:marTop w:val="0"/>
      <w:marBottom w:val="0"/>
      <w:divBdr>
        <w:top w:val="none" w:sz="0" w:space="0" w:color="auto"/>
        <w:left w:val="none" w:sz="0" w:space="0" w:color="auto"/>
        <w:bottom w:val="none" w:sz="0" w:space="0" w:color="auto"/>
        <w:right w:val="none" w:sz="0" w:space="0" w:color="auto"/>
      </w:divBdr>
    </w:div>
    <w:div w:id="288706516">
      <w:bodyDiv w:val="1"/>
      <w:marLeft w:val="0"/>
      <w:marRight w:val="0"/>
      <w:marTop w:val="0"/>
      <w:marBottom w:val="0"/>
      <w:divBdr>
        <w:top w:val="none" w:sz="0" w:space="0" w:color="auto"/>
        <w:left w:val="none" w:sz="0" w:space="0" w:color="auto"/>
        <w:bottom w:val="none" w:sz="0" w:space="0" w:color="auto"/>
        <w:right w:val="none" w:sz="0" w:space="0" w:color="auto"/>
      </w:divBdr>
    </w:div>
    <w:div w:id="289475689">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29144593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15109051">
      <w:bodyDiv w:val="1"/>
      <w:marLeft w:val="0"/>
      <w:marRight w:val="0"/>
      <w:marTop w:val="0"/>
      <w:marBottom w:val="0"/>
      <w:divBdr>
        <w:top w:val="none" w:sz="0" w:space="0" w:color="auto"/>
        <w:left w:val="none" w:sz="0" w:space="0" w:color="auto"/>
        <w:bottom w:val="none" w:sz="0" w:space="0" w:color="auto"/>
        <w:right w:val="none" w:sz="0" w:space="0" w:color="auto"/>
      </w:divBdr>
    </w:div>
    <w:div w:id="316542889">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20302206">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458301682">
      <w:bodyDiv w:val="1"/>
      <w:marLeft w:val="0"/>
      <w:marRight w:val="0"/>
      <w:marTop w:val="0"/>
      <w:marBottom w:val="0"/>
      <w:divBdr>
        <w:top w:val="none" w:sz="0" w:space="0" w:color="auto"/>
        <w:left w:val="none" w:sz="0" w:space="0" w:color="auto"/>
        <w:bottom w:val="none" w:sz="0" w:space="0" w:color="auto"/>
        <w:right w:val="none" w:sz="0" w:space="0" w:color="auto"/>
      </w:divBdr>
    </w:div>
    <w:div w:id="508636949">
      <w:bodyDiv w:val="1"/>
      <w:marLeft w:val="0"/>
      <w:marRight w:val="0"/>
      <w:marTop w:val="0"/>
      <w:marBottom w:val="0"/>
      <w:divBdr>
        <w:top w:val="none" w:sz="0" w:space="0" w:color="auto"/>
        <w:left w:val="none" w:sz="0" w:space="0" w:color="auto"/>
        <w:bottom w:val="none" w:sz="0" w:space="0" w:color="auto"/>
        <w:right w:val="none" w:sz="0" w:space="0" w:color="auto"/>
      </w:divBdr>
    </w:div>
    <w:div w:id="542257570">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619730702">
      <w:bodyDiv w:val="1"/>
      <w:marLeft w:val="0"/>
      <w:marRight w:val="0"/>
      <w:marTop w:val="0"/>
      <w:marBottom w:val="0"/>
      <w:divBdr>
        <w:top w:val="none" w:sz="0" w:space="0" w:color="auto"/>
        <w:left w:val="none" w:sz="0" w:space="0" w:color="auto"/>
        <w:bottom w:val="none" w:sz="0" w:space="0" w:color="auto"/>
        <w:right w:val="none" w:sz="0" w:space="0" w:color="auto"/>
      </w:divBdr>
    </w:div>
    <w:div w:id="657072651">
      <w:bodyDiv w:val="1"/>
      <w:marLeft w:val="0"/>
      <w:marRight w:val="0"/>
      <w:marTop w:val="0"/>
      <w:marBottom w:val="0"/>
      <w:divBdr>
        <w:top w:val="none" w:sz="0" w:space="0" w:color="auto"/>
        <w:left w:val="none" w:sz="0" w:space="0" w:color="auto"/>
        <w:bottom w:val="none" w:sz="0" w:space="0" w:color="auto"/>
        <w:right w:val="none" w:sz="0" w:space="0" w:color="auto"/>
      </w:divBdr>
    </w:div>
    <w:div w:id="666251541">
      <w:bodyDiv w:val="1"/>
      <w:marLeft w:val="0"/>
      <w:marRight w:val="0"/>
      <w:marTop w:val="0"/>
      <w:marBottom w:val="0"/>
      <w:divBdr>
        <w:top w:val="none" w:sz="0" w:space="0" w:color="auto"/>
        <w:left w:val="none" w:sz="0" w:space="0" w:color="auto"/>
        <w:bottom w:val="none" w:sz="0" w:space="0" w:color="auto"/>
        <w:right w:val="none" w:sz="0" w:space="0" w:color="auto"/>
      </w:divBdr>
    </w:div>
    <w:div w:id="728066737">
      <w:bodyDiv w:val="1"/>
      <w:marLeft w:val="0"/>
      <w:marRight w:val="0"/>
      <w:marTop w:val="0"/>
      <w:marBottom w:val="0"/>
      <w:divBdr>
        <w:top w:val="none" w:sz="0" w:space="0" w:color="auto"/>
        <w:left w:val="none" w:sz="0" w:space="0" w:color="auto"/>
        <w:bottom w:val="none" w:sz="0" w:space="0" w:color="auto"/>
        <w:right w:val="none" w:sz="0" w:space="0" w:color="auto"/>
      </w:divBdr>
    </w:div>
    <w:div w:id="729815893">
      <w:bodyDiv w:val="1"/>
      <w:marLeft w:val="0"/>
      <w:marRight w:val="0"/>
      <w:marTop w:val="0"/>
      <w:marBottom w:val="0"/>
      <w:divBdr>
        <w:top w:val="none" w:sz="0" w:space="0" w:color="auto"/>
        <w:left w:val="none" w:sz="0" w:space="0" w:color="auto"/>
        <w:bottom w:val="none" w:sz="0" w:space="0" w:color="auto"/>
        <w:right w:val="none" w:sz="0" w:space="0" w:color="auto"/>
      </w:divBdr>
    </w:div>
    <w:div w:id="849753480">
      <w:bodyDiv w:val="1"/>
      <w:marLeft w:val="0"/>
      <w:marRight w:val="0"/>
      <w:marTop w:val="0"/>
      <w:marBottom w:val="0"/>
      <w:divBdr>
        <w:top w:val="none" w:sz="0" w:space="0" w:color="auto"/>
        <w:left w:val="none" w:sz="0" w:space="0" w:color="auto"/>
        <w:bottom w:val="none" w:sz="0" w:space="0" w:color="auto"/>
        <w:right w:val="none" w:sz="0" w:space="0" w:color="auto"/>
      </w:divBdr>
    </w:div>
    <w:div w:id="856424693">
      <w:bodyDiv w:val="1"/>
      <w:marLeft w:val="0"/>
      <w:marRight w:val="0"/>
      <w:marTop w:val="0"/>
      <w:marBottom w:val="0"/>
      <w:divBdr>
        <w:top w:val="none" w:sz="0" w:space="0" w:color="auto"/>
        <w:left w:val="none" w:sz="0" w:space="0" w:color="auto"/>
        <w:bottom w:val="none" w:sz="0" w:space="0" w:color="auto"/>
        <w:right w:val="none" w:sz="0" w:space="0" w:color="auto"/>
      </w:divBdr>
    </w:div>
    <w:div w:id="899637460">
      <w:bodyDiv w:val="1"/>
      <w:marLeft w:val="0"/>
      <w:marRight w:val="0"/>
      <w:marTop w:val="0"/>
      <w:marBottom w:val="0"/>
      <w:divBdr>
        <w:top w:val="none" w:sz="0" w:space="0" w:color="auto"/>
        <w:left w:val="none" w:sz="0" w:space="0" w:color="auto"/>
        <w:bottom w:val="none" w:sz="0" w:space="0" w:color="auto"/>
        <w:right w:val="none" w:sz="0" w:space="0" w:color="auto"/>
      </w:divBdr>
    </w:div>
    <w:div w:id="966935045">
      <w:bodyDiv w:val="1"/>
      <w:marLeft w:val="0"/>
      <w:marRight w:val="0"/>
      <w:marTop w:val="0"/>
      <w:marBottom w:val="0"/>
      <w:divBdr>
        <w:top w:val="none" w:sz="0" w:space="0" w:color="auto"/>
        <w:left w:val="none" w:sz="0" w:space="0" w:color="auto"/>
        <w:bottom w:val="none" w:sz="0" w:space="0" w:color="auto"/>
        <w:right w:val="none" w:sz="0" w:space="0" w:color="auto"/>
      </w:divBdr>
    </w:div>
    <w:div w:id="981471895">
      <w:bodyDiv w:val="1"/>
      <w:marLeft w:val="0"/>
      <w:marRight w:val="0"/>
      <w:marTop w:val="0"/>
      <w:marBottom w:val="0"/>
      <w:divBdr>
        <w:top w:val="none" w:sz="0" w:space="0" w:color="auto"/>
        <w:left w:val="none" w:sz="0" w:space="0" w:color="auto"/>
        <w:bottom w:val="none" w:sz="0" w:space="0" w:color="auto"/>
        <w:right w:val="none" w:sz="0" w:space="0" w:color="auto"/>
      </w:divBdr>
    </w:div>
    <w:div w:id="1026369967">
      <w:bodyDiv w:val="1"/>
      <w:marLeft w:val="0"/>
      <w:marRight w:val="0"/>
      <w:marTop w:val="0"/>
      <w:marBottom w:val="0"/>
      <w:divBdr>
        <w:top w:val="none" w:sz="0" w:space="0" w:color="auto"/>
        <w:left w:val="none" w:sz="0" w:space="0" w:color="auto"/>
        <w:bottom w:val="none" w:sz="0" w:space="0" w:color="auto"/>
        <w:right w:val="none" w:sz="0" w:space="0" w:color="auto"/>
      </w:divBdr>
    </w:div>
    <w:div w:id="1045447873">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097867977">
      <w:bodyDiv w:val="1"/>
      <w:marLeft w:val="0"/>
      <w:marRight w:val="0"/>
      <w:marTop w:val="0"/>
      <w:marBottom w:val="0"/>
      <w:divBdr>
        <w:top w:val="none" w:sz="0" w:space="0" w:color="auto"/>
        <w:left w:val="none" w:sz="0" w:space="0" w:color="auto"/>
        <w:bottom w:val="none" w:sz="0" w:space="0" w:color="auto"/>
        <w:right w:val="none" w:sz="0" w:space="0" w:color="auto"/>
      </w:divBdr>
    </w:div>
    <w:div w:id="1107235129">
      <w:bodyDiv w:val="1"/>
      <w:marLeft w:val="0"/>
      <w:marRight w:val="0"/>
      <w:marTop w:val="0"/>
      <w:marBottom w:val="0"/>
      <w:divBdr>
        <w:top w:val="none" w:sz="0" w:space="0" w:color="auto"/>
        <w:left w:val="none" w:sz="0" w:space="0" w:color="auto"/>
        <w:bottom w:val="none" w:sz="0" w:space="0" w:color="auto"/>
        <w:right w:val="none" w:sz="0" w:space="0" w:color="auto"/>
      </w:divBdr>
    </w:div>
    <w:div w:id="111019966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36490874">
      <w:bodyDiv w:val="1"/>
      <w:marLeft w:val="0"/>
      <w:marRight w:val="0"/>
      <w:marTop w:val="0"/>
      <w:marBottom w:val="0"/>
      <w:divBdr>
        <w:top w:val="none" w:sz="0" w:space="0" w:color="auto"/>
        <w:left w:val="none" w:sz="0" w:space="0" w:color="auto"/>
        <w:bottom w:val="none" w:sz="0" w:space="0" w:color="auto"/>
        <w:right w:val="none" w:sz="0" w:space="0" w:color="auto"/>
      </w:divBdr>
    </w:div>
    <w:div w:id="1165899891">
      <w:bodyDiv w:val="1"/>
      <w:marLeft w:val="0"/>
      <w:marRight w:val="0"/>
      <w:marTop w:val="0"/>
      <w:marBottom w:val="0"/>
      <w:divBdr>
        <w:top w:val="none" w:sz="0" w:space="0" w:color="auto"/>
        <w:left w:val="none" w:sz="0" w:space="0" w:color="auto"/>
        <w:bottom w:val="none" w:sz="0" w:space="0" w:color="auto"/>
        <w:right w:val="none" w:sz="0" w:space="0" w:color="auto"/>
      </w:divBdr>
    </w:div>
    <w:div w:id="1184707268">
      <w:bodyDiv w:val="1"/>
      <w:marLeft w:val="0"/>
      <w:marRight w:val="0"/>
      <w:marTop w:val="0"/>
      <w:marBottom w:val="0"/>
      <w:divBdr>
        <w:top w:val="none" w:sz="0" w:space="0" w:color="auto"/>
        <w:left w:val="none" w:sz="0" w:space="0" w:color="auto"/>
        <w:bottom w:val="none" w:sz="0" w:space="0" w:color="auto"/>
        <w:right w:val="none" w:sz="0" w:space="0" w:color="auto"/>
      </w:divBdr>
    </w:div>
    <w:div w:id="1210724795">
      <w:bodyDiv w:val="1"/>
      <w:marLeft w:val="0"/>
      <w:marRight w:val="0"/>
      <w:marTop w:val="0"/>
      <w:marBottom w:val="0"/>
      <w:divBdr>
        <w:top w:val="none" w:sz="0" w:space="0" w:color="auto"/>
        <w:left w:val="none" w:sz="0" w:space="0" w:color="auto"/>
        <w:bottom w:val="none" w:sz="0" w:space="0" w:color="auto"/>
        <w:right w:val="none" w:sz="0" w:space="0" w:color="auto"/>
      </w:divBdr>
    </w:div>
    <w:div w:id="1236471628">
      <w:bodyDiv w:val="1"/>
      <w:marLeft w:val="0"/>
      <w:marRight w:val="0"/>
      <w:marTop w:val="0"/>
      <w:marBottom w:val="0"/>
      <w:divBdr>
        <w:top w:val="none" w:sz="0" w:space="0" w:color="auto"/>
        <w:left w:val="none" w:sz="0" w:space="0" w:color="auto"/>
        <w:bottom w:val="none" w:sz="0" w:space="0" w:color="auto"/>
        <w:right w:val="none" w:sz="0" w:space="0" w:color="auto"/>
      </w:divBdr>
    </w:div>
    <w:div w:id="1259560249">
      <w:bodyDiv w:val="1"/>
      <w:marLeft w:val="0"/>
      <w:marRight w:val="0"/>
      <w:marTop w:val="0"/>
      <w:marBottom w:val="0"/>
      <w:divBdr>
        <w:top w:val="none" w:sz="0" w:space="0" w:color="auto"/>
        <w:left w:val="none" w:sz="0" w:space="0" w:color="auto"/>
        <w:bottom w:val="none" w:sz="0" w:space="0" w:color="auto"/>
        <w:right w:val="none" w:sz="0" w:space="0" w:color="auto"/>
      </w:divBdr>
    </w:div>
    <w:div w:id="1268848060">
      <w:bodyDiv w:val="1"/>
      <w:marLeft w:val="0"/>
      <w:marRight w:val="0"/>
      <w:marTop w:val="0"/>
      <w:marBottom w:val="0"/>
      <w:divBdr>
        <w:top w:val="none" w:sz="0" w:space="0" w:color="auto"/>
        <w:left w:val="none" w:sz="0" w:space="0" w:color="auto"/>
        <w:bottom w:val="none" w:sz="0" w:space="0" w:color="auto"/>
        <w:right w:val="none" w:sz="0" w:space="0" w:color="auto"/>
      </w:divBdr>
    </w:div>
    <w:div w:id="1282224873">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436751358">
      <w:bodyDiv w:val="1"/>
      <w:marLeft w:val="0"/>
      <w:marRight w:val="0"/>
      <w:marTop w:val="0"/>
      <w:marBottom w:val="0"/>
      <w:divBdr>
        <w:top w:val="none" w:sz="0" w:space="0" w:color="auto"/>
        <w:left w:val="none" w:sz="0" w:space="0" w:color="auto"/>
        <w:bottom w:val="none" w:sz="0" w:space="0" w:color="auto"/>
        <w:right w:val="none" w:sz="0" w:space="0" w:color="auto"/>
      </w:divBdr>
    </w:div>
    <w:div w:id="1480922673">
      <w:bodyDiv w:val="1"/>
      <w:marLeft w:val="0"/>
      <w:marRight w:val="0"/>
      <w:marTop w:val="0"/>
      <w:marBottom w:val="0"/>
      <w:divBdr>
        <w:top w:val="none" w:sz="0" w:space="0" w:color="auto"/>
        <w:left w:val="none" w:sz="0" w:space="0" w:color="auto"/>
        <w:bottom w:val="none" w:sz="0" w:space="0" w:color="auto"/>
        <w:right w:val="none" w:sz="0" w:space="0" w:color="auto"/>
      </w:divBdr>
      <w:divsChild>
        <w:div w:id="1294024982">
          <w:marLeft w:val="0"/>
          <w:marRight w:val="0"/>
          <w:marTop w:val="0"/>
          <w:marBottom w:val="0"/>
          <w:divBdr>
            <w:top w:val="none" w:sz="0" w:space="0" w:color="auto"/>
            <w:left w:val="none" w:sz="0" w:space="0" w:color="auto"/>
            <w:bottom w:val="none" w:sz="0" w:space="0" w:color="auto"/>
            <w:right w:val="none" w:sz="0" w:space="0" w:color="auto"/>
          </w:divBdr>
          <w:divsChild>
            <w:div w:id="3226642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1480622">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72810228">
      <w:bodyDiv w:val="1"/>
      <w:marLeft w:val="0"/>
      <w:marRight w:val="0"/>
      <w:marTop w:val="0"/>
      <w:marBottom w:val="0"/>
      <w:divBdr>
        <w:top w:val="none" w:sz="0" w:space="0" w:color="auto"/>
        <w:left w:val="none" w:sz="0" w:space="0" w:color="auto"/>
        <w:bottom w:val="none" w:sz="0" w:space="0" w:color="auto"/>
        <w:right w:val="none" w:sz="0" w:space="0" w:color="auto"/>
      </w:divBdr>
      <w:divsChild>
        <w:div w:id="1806923459">
          <w:marLeft w:val="0"/>
          <w:marRight w:val="0"/>
          <w:marTop w:val="0"/>
          <w:marBottom w:val="0"/>
          <w:divBdr>
            <w:top w:val="none" w:sz="0" w:space="0" w:color="auto"/>
            <w:left w:val="none" w:sz="0" w:space="0" w:color="auto"/>
            <w:bottom w:val="none" w:sz="0" w:space="0" w:color="auto"/>
            <w:right w:val="none" w:sz="0" w:space="0" w:color="auto"/>
          </w:divBdr>
          <w:divsChild>
            <w:div w:id="3038912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16710720">
      <w:bodyDiv w:val="1"/>
      <w:marLeft w:val="0"/>
      <w:marRight w:val="0"/>
      <w:marTop w:val="0"/>
      <w:marBottom w:val="0"/>
      <w:divBdr>
        <w:top w:val="none" w:sz="0" w:space="0" w:color="auto"/>
        <w:left w:val="none" w:sz="0" w:space="0" w:color="auto"/>
        <w:bottom w:val="none" w:sz="0" w:space="0" w:color="auto"/>
        <w:right w:val="none" w:sz="0" w:space="0" w:color="auto"/>
      </w:divBdr>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1005223">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11539254">
      <w:bodyDiv w:val="1"/>
      <w:marLeft w:val="0"/>
      <w:marRight w:val="0"/>
      <w:marTop w:val="0"/>
      <w:marBottom w:val="0"/>
      <w:divBdr>
        <w:top w:val="none" w:sz="0" w:space="0" w:color="auto"/>
        <w:left w:val="none" w:sz="0" w:space="0" w:color="auto"/>
        <w:bottom w:val="none" w:sz="0" w:space="0" w:color="auto"/>
        <w:right w:val="none" w:sz="0" w:space="0" w:color="auto"/>
      </w:divBdr>
    </w:div>
    <w:div w:id="1834367612">
      <w:bodyDiv w:val="1"/>
      <w:marLeft w:val="0"/>
      <w:marRight w:val="0"/>
      <w:marTop w:val="0"/>
      <w:marBottom w:val="0"/>
      <w:divBdr>
        <w:top w:val="none" w:sz="0" w:space="0" w:color="auto"/>
        <w:left w:val="none" w:sz="0" w:space="0" w:color="auto"/>
        <w:bottom w:val="none" w:sz="0" w:space="0" w:color="auto"/>
        <w:right w:val="none" w:sz="0" w:space="0" w:color="auto"/>
      </w:divBdr>
    </w:div>
    <w:div w:id="1873223592">
      <w:bodyDiv w:val="1"/>
      <w:marLeft w:val="0"/>
      <w:marRight w:val="0"/>
      <w:marTop w:val="0"/>
      <w:marBottom w:val="0"/>
      <w:divBdr>
        <w:top w:val="none" w:sz="0" w:space="0" w:color="auto"/>
        <w:left w:val="none" w:sz="0" w:space="0" w:color="auto"/>
        <w:bottom w:val="none" w:sz="0" w:space="0" w:color="auto"/>
        <w:right w:val="none" w:sz="0" w:space="0" w:color="auto"/>
      </w:divBdr>
    </w:div>
    <w:div w:id="1923180534">
      <w:bodyDiv w:val="1"/>
      <w:marLeft w:val="0"/>
      <w:marRight w:val="0"/>
      <w:marTop w:val="0"/>
      <w:marBottom w:val="0"/>
      <w:divBdr>
        <w:top w:val="none" w:sz="0" w:space="0" w:color="auto"/>
        <w:left w:val="none" w:sz="0" w:space="0" w:color="auto"/>
        <w:bottom w:val="none" w:sz="0" w:space="0" w:color="auto"/>
        <w:right w:val="none" w:sz="0" w:space="0" w:color="auto"/>
      </w:divBdr>
    </w:div>
    <w:div w:id="1934317591">
      <w:bodyDiv w:val="1"/>
      <w:marLeft w:val="0"/>
      <w:marRight w:val="0"/>
      <w:marTop w:val="0"/>
      <w:marBottom w:val="0"/>
      <w:divBdr>
        <w:top w:val="none" w:sz="0" w:space="0" w:color="auto"/>
        <w:left w:val="none" w:sz="0" w:space="0" w:color="auto"/>
        <w:bottom w:val="none" w:sz="0" w:space="0" w:color="auto"/>
        <w:right w:val="none" w:sz="0" w:space="0" w:color="auto"/>
      </w:divBdr>
    </w:div>
    <w:div w:id="1979191163">
      <w:bodyDiv w:val="1"/>
      <w:marLeft w:val="0"/>
      <w:marRight w:val="0"/>
      <w:marTop w:val="0"/>
      <w:marBottom w:val="0"/>
      <w:divBdr>
        <w:top w:val="none" w:sz="0" w:space="0" w:color="auto"/>
        <w:left w:val="none" w:sz="0" w:space="0" w:color="auto"/>
        <w:bottom w:val="none" w:sz="0" w:space="0" w:color="auto"/>
        <w:right w:val="none" w:sz="0" w:space="0" w:color="auto"/>
      </w:divBdr>
    </w:div>
    <w:div w:id="1985696379">
      <w:bodyDiv w:val="1"/>
      <w:marLeft w:val="0"/>
      <w:marRight w:val="0"/>
      <w:marTop w:val="0"/>
      <w:marBottom w:val="0"/>
      <w:divBdr>
        <w:top w:val="none" w:sz="0" w:space="0" w:color="auto"/>
        <w:left w:val="none" w:sz="0" w:space="0" w:color="auto"/>
        <w:bottom w:val="none" w:sz="0" w:space="0" w:color="auto"/>
        <w:right w:val="none" w:sz="0" w:space="0" w:color="auto"/>
      </w:divBdr>
    </w:div>
    <w:div w:id="2015717988">
      <w:bodyDiv w:val="1"/>
      <w:marLeft w:val="0"/>
      <w:marRight w:val="0"/>
      <w:marTop w:val="0"/>
      <w:marBottom w:val="0"/>
      <w:divBdr>
        <w:top w:val="none" w:sz="0" w:space="0" w:color="auto"/>
        <w:left w:val="none" w:sz="0" w:space="0" w:color="auto"/>
        <w:bottom w:val="none" w:sz="0" w:space="0" w:color="auto"/>
        <w:right w:val="none" w:sz="0" w:space="0" w:color="auto"/>
      </w:divBdr>
    </w:div>
    <w:div w:id="2023163339">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B626177D185D40A7F4A91D52AB19E4" ma:contentTypeVersion="4" ma:contentTypeDescription="Create a new document." ma:contentTypeScope="" ma:versionID="3a5ed5190e23630cc905a2c552d5cc53">
  <xsd:schema xmlns:xsd="http://www.w3.org/2001/XMLSchema" xmlns:xs="http://www.w3.org/2001/XMLSchema" xmlns:p="http://schemas.microsoft.com/office/2006/metadata/properties" xmlns:ns1="http://schemas.microsoft.com/sharepoint/v3" xmlns:ns3="5999079f-78a3-40c8-b0d3-b21f0a5f9de9" targetNamespace="http://schemas.microsoft.com/office/2006/metadata/properties" ma:root="true" ma:fieldsID="a78fd859c71f7200d413808daa1a2633" ns1:_="" ns3:_="">
    <xsd:import namespace="http://schemas.microsoft.com/sharepoint/v3"/>
    <xsd:import namespace="5999079f-78a3-40c8-b0d3-b21f0a5f9de9"/>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9079f-78a3-40c8-b0d3-b21f0a5f9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5D956-504B-45AC-BAEB-7120028B4D75}">
  <ds:schemaRefs>
    <ds:schemaRef ds:uri="http://schemas.openxmlformats.org/officeDocument/2006/bibliography"/>
  </ds:schemaRefs>
</ds:datastoreItem>
</file>

<file path=customXml/itemProps2.xml><?xml version="1.0" encoding="utf-8"?>
<ds:datastoreItem xmlns:ds="http://schemas.openxmlformats.org/officeDocument/2006/customXml" ds:itemID="{7BB2F3A5-150F-48FF-8331-D77A5402E2D0}">
  <ds:schemaRefs>
    <ds:schemaRef ds:uri="http://schemas.microsoft.com/sharepoint/v3/contenttype/forms"/>
  </ds:schemaRefs>
</ds:datastoreItem>
</file>

<file path=customXml/itemProps3.xml><?xml version="1.0" encoding="utf-8"?>
<ds:datastoreItem xmlns:ds="http://schemas.openxmlformats.org/officeDocument/2006/customXml" ds:itemID="{99D65545-EE89-412C-813B-911079250A31}">
  <ds:schemaRefs>
    <ds:schemaRef ds:uri="http://purl.org/dc/elements/1.1/"/>
    <ds:schemaRef ds:uri="http://schemas.openxmlformats.org/package/2006/metadata/core-properties"/>
    <ds:schemaRef ds:uri="http://www.w3.org/XML/1998/namespace"/>
    <ds:schemaRef ds:uri="http://schemas.microsoft.com/office/2006/documentManagement/types"/>
    <ds:schemaRef ds:uri="5999079f-78a3-40c8-b0d3-b21f0a5f9de9"/>
    <ds:schemaRef ds:uri="http://schemas.microsoft.com/office/2006/metadata/properties"/>
    <ds:schemaRef ds:uri="http://schemas.microsoft.com/sharepoint/v3"/>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B1CDC548-7FCA-41CE-A431-E54742342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9079f-78a3-40c8-b0d3-b21f0a5f9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3414</Words>
  <Characters>19463</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2020-04-02T03:59:00Z</cp:lastPrinted>
  <dcterms:created xsi:type="dcterms:W3CDTF">2022-03-04T19:33:00Z</dcterms:created>
  <dcterms:modified xsi:type="dcterms:W3CDTF">2022-03-04T19:41:00Z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0x01010060B626177D185D40A7F4A91D52AB19E4</vt:lpwstr>
  </property>
</Properties>
</file>