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42A3" w14:textId="00C56BB2" w:rsidR="00EE38F4" w:rsidRPr="00CA14D5" w:rsidRDefault="00EE38F4" w:rsidP="00EE38F4">
      <w:pPr>
        <w:pStyle w:val="Title"/>
        <w:spacing w:before="240"/>
        <w:rPr>
          <w:sz w:val="36"/>
          <w:szCs w:val="36"/>
        </w:rPr>
      </w:pPr>
      <w:r w:rsidRPr="00352D99">
        <w:rPr>
          <w:sz w:val="36"/>
          <w:szCs w:val="36"/>
        </w:rPr>
        <w:t xml:space="preserve">BOARD OF FORESTRY AND FIRE PROTECTION </w:t>
      </w:r>
      <w:r w:rsidRPr="00CA14D5">
        <w:rPr>
          <w:sz w:val="36"/>
          <w:szCs w:val="36"/>
        </w:rPr>
        <w:t>MEETING MINUTES</w:t>
      </w:r>
    </w:p>
    <w:p w14:paraId="75B45116" w14:textId="64C3A545" w:rsidR="00EE38F4" w:rsidRPr="00CA14D5" w:rsidRDefault="00715969" w:rsidP="00EE38F4">
      <w:pPr>
        <w:pStyle w:val="Subtitle"/>
        <w:spacing w:after="0"/>
      </w:pPr>
      <w:r>
        <w:t>S</w:t>
      </w:r>
      <w:r w:rsidR="00171F38">
        <w:t>acramento</w:t>
      </w:r>
      <w:r>
        <w:t>, CA</w:t>
      </w:r>
    </w:p>
    <w:p w14:paraId="2197AC16" w14:textId="2F9F4EF2" w:rsidR="00EE38F4" w:rsidRDefault="00171F38" w:rsidP="00EE38F4">
      <w:pPr>
        <w:pStyle w:val="Subtitle"/>
      </w:pPr>
      <w:r>
        <w:t>June</w:t>
      </w:r>
      <w:r w:rsidR="00093DEB">
        <w:t xml:space="preserve"> </w:t>
      </w:r>
      <w:r w:rsidR="001F243B">
        <w:t>1</w:t>
      </w:r>
      <w:r>
        <w:t>4</w:t>
      </w:r>
      <w:r w:rsidR="00EE38F4">
        <w:t>, 202</w:t>
      </w:r>
      <w:r w:rsidR="00707056">
        <w:t>3</w:t>
      </w:r>
    </w:p>
    <w:p w14:paraId="5B917E88" w14:textId="28BFB115" w:rsidR="00517239" w:rsidRPr="00517239" w:rsidRDefault="00517239" w:rsidP="00517239">
      <w:pPr>
        <w:keepNext/>
        <w:keepLines/>
        <w:spacing w:before="240"/>
        <w:outlineLvl w:val="0"/>
        <w:rPr>
          <w:rFonts w:eastAsiaTheme="majorEastAsia" w:cs="Arial"/>
          <w:szCs w:val="24"/>
        </w:rPr>
      </w:pPr>
      <w:r w:rsidRPr="00517239">
        <w:rPr>
          <w:rFonts w:eastAsiaTheme="majorEastAsia" w:cstheme="majorBidi"/>
          <w:b/>
          <w:szCs w:val="32"/>
        </w:rPr>
        <w:t>BOARD OF FORESTRY AND FIRE PROTECTION MEMBERS</w:t>
      </w:r>
    </w:p>
    <w:p w14:paraId="77B016AC" w14:textId="77777777" w:rsidR="00517239" w:rsidRPr="00517239" w:rsidRDefault="00517239" w:rsidP="00517239">
      <w:pPr>
        <w:keepNext/>
        <w:keepLines/>
        <w:spacing w:before="40"/>
        <w:outlineLvl w:val="1"/>
        <w:rPr>
          <w:rFonts w:eastAsiaTheme="majorEastAsia" w:cstheme="majorBidi"/>
          <w:b/>
          <w:szCs w:val="26"/>
        </w:rPr>
      </w:pPr>
      <w:r w:rsidRPr="00517239">
        <w:rPr>
          <w:rFonts w:eastAsiaTheme="majorEastAsia" w:cstheme="majorBidi"/>
          <w:b/>
          <w:szCs w:val="26"/>
        </w:rPr>
        <w:t>Present:</w:t>
      </w:r>
    </w:p>
    <w:p w14:paraId="3962BA92" w14:textId="77777777" w:rsidR="00517239" w:rsidRPr="00517239" w:rsidRDefault="00517239" w:rsidP="00A265C6">
      <w:pPr>
        <w:numPr>
          <w:ilvl w:val="0"/>
          <w:numId w:val="7"/>
        </w:numPr>
        <w:tabs>
          <w:tab w:val="left" w:pos="1320"/>
        </w:tabs>
        <w:spacing w:before="120"/>
        <w:contextualSpacing/>
        <w:rPr>
          <w:rFonts w:cs="Arial"/>
          <w:szCs w:val="24"/>
        </w:rPr>
        <w:sectPr w:rsidR="00517239" w:rsidRPr="00517239" w:rsidSect="00517239">
          <w:headerReference w:type="even" r:id="rId8"/>
          <w:headerReference w:type="default" r:id="rId9"/>
          <w:headerReference w:type="first" r:id="rId10"/>
          <w:type w:val="continuous"/>
          <w:pgSz w:w="12240" w:h="15840"/>
          <w:pgMar w:top="1440" w:right="1440" w:bottom="1440" w:left="1440" w:header="720" w:footer="720" w:gutter="0"/>
          <w:cols w:space="720"/>
          <w:titlePg/>
          <w:docGrid w:linePitch="360"/>
        </w:sectPr>
      </w:pPr>
    </w:p>
    <w:p w14:paraId="1B9C5712" w14:textId="07710332" w:rsidR="00517239" w:rsidRPr="00517239" w:rsidRDefault="00FD2832" w:rsidP="00A265C6">
      <w:pPr>
        <w:numPr>
          <w:ilvl w:val="0"/>
          <w:numId w:val="7"/>
        </w:numPr>
        <w:contextualSpacing/>
      </w:pPr>
      <w:r>
        <w:t xml:space="preserve">J. </w:t>
      </w:r>
      <w:r w:rsidR="00517239" w:rsidRPr="00517239">
        <w:t>Keith Gilless, Chair</w:t>
      </w:r>
      <w:r w:rsidR="00584D92">
        <w:t xml:space="preserve">man </w:t>
      </w:r>
    </w:p>
    <w:p w14:paraId="57C513D2" w14:textId="212F9546" w:rsidR="00517239" w:rsidRPr="00517239" w:rsidRDefault="00C91F14" w:rsidP="00A265C6">
      <w:pPr>
        <w:numPr>
          <w:ilvl w:val="0"/>
          <w:numId w:val="7"/>
        </w:numPr>
        <w:contextualSpacing/>
      </w:pPr>
      <w:r>
        <w:t>Chris Chase</w:t>
      </w:r>
    </w:p>
    <w:p w14:paraId="26481F93" w14:textId="397E7187" w:rsidR="00517239" w:rsidRDefault="00C91F14" w:rsidP="00A265C6">
      <w:pPr>
        <w:numPr>
          <w:ilvl w:val="0"/>
          <w:numId w:val="7"/>
        </w:numPr>
        <w:contextualSpacing/>
      </w:pPr>
      <w:r>
        <w:t>Rich Wade</w:t>
      </w:r>
    </w:p>
    <w:p w14:paraId="384F9B34" w14:textId="43E032FE" w:rsidR="003320A6" w:rsidRPr="00517239" w:rsidRDefault="003320A6" w:rsidP="00A265C6">
      <w:pPr>
        <w:numPr>
          <w:ilvl w:val="0"/>
          <w:numId w:val="7"/>
        </w:numPr>
        <w:contextualSpacing/>
      </w:pPr>
      <w:r>
        <w:t>Mike Jani</w:t>
      </w:r>
    </w:p>
    <w:p w14:paraId="7C786F39" w14:textId="0B110FD8" w:rsidR="00517239" w:rsidRPr="003320A6" w:rsidRDefault="00517239" w:rsidP="00A265C6">
      <w:pPr>
        <w:numPr>
          <w:ilvl w:val="0"/>
          <w:numId w:val="7"/>
        </w:numPr>
        <w:contextualSpacing/>
        <w:rPr>
          <w:i/>
        </w:rPr>
      </w:pPr>
      <w:r w:rsidRPr="00517239">
        <w:t xml:space="preserve">J. Lopez </w:t>
      </w:r>
    </w:p>
    <w:p w14:paraId="498F344D" w14:textId="020C36D8" w:rsidR="00093DEB" w:rsidRPr="00093DEB" w:rsidRDefault="00577E66" w:rsidP="00A265C6">
      <w:pPr>
        <w:numPr>
          <w:ilvl w:val="0"/>
          <w:numId w:val="7"/>
        </w:numPr>
        <w:contextualSpacing/>
        <w:rPr>
          <w:i/>
        </w:rPr>
      </w:pPr>
      <w:r>
        <w:rPr>
          <w:iCs/>
        </w:rPr>
        <w:t>Katie Delbar</w:t>
      </w:r>
    </w:p>
    <w:p w14:paraId="334FC868" w14:textId="01CDD558" w:rsidR="00517239" w:rsidRPr="00181E79" w:rsidRDefault="00517239" w:rsidP="00171F38">
      <w:pPr>
        <w:ind w:left="360"/>
        <w:contextualSpacing/>
        <w:rPr>
          <w:i/>
        </w:rPr>
        <w:sectPr w:rsidR="00517239" w:rsidRPr="00181E79" w:rsidSect="005F4442">
          <w:type w:val="continuous"/>
          <w:pgSz w:w="12240" w:h="15840"/>
          <w:pgMar w:top="1440" w:right="1440" w:bottom="1440" w:left="1440" w:header="720" w:footer="720" w:gutter="0"/>
          <w:cols w:num="2" w:space="720"/>
          <w:titlePg/>
          <w:docGrid w:linePitch="360"/>
        </w:sectPr>
      </w:pPr>
    </w:p>
    <w:p w14:paraId="6DB3458A" w14:textId="4D62B14E" w:rsidR="00986F10" w:rsidRPr="00986F10" w:rsidRDefault="00986F10" w:rsidP="00986F10">
      <w:pPr>
        <w:rPr>
          <w:iCs/>
          <w:sz w:val="16"/>
          <w:szCs w:val="12"/>
        </w:rPr>
        <w:sectPr w:rsidR="00986F10" w:rsidRPr="00986F10" w:rsidSect="005F4442">
          <w:type w:val="continuous"/>
          <w:pgSz w:w="12240" w:h="15840"/>
          <w:pgMar w:top="1440" w:right="1440" w:bottom="1440" w:left="1440" w:header="720" w:footer="720" w:gutter="0"/>
          <w:cols w:num="2" w:space="720"/>
          <w:titlePg/>
          <w:docGrid w:linePitch="360"/>
        </w:sectPr>
      </w:pPr>
    </w:p>
    <w:p w14:paraId="5C97AEF5" w14:textId="6B69E34E" w:rsidR="00517239" w:rsidRDefault="00986F10" w:rsidP="00517239">
      <w:pPr>
        <w:keepNext/>
        <w:keepLines/>
        <w:spacing w:before="240"/>
        <w:outlineLvl w:val="1"/>
        <w:rPr>
          <w:rFonts w:eastAsiaTheme="majorEastAsia" w:cstheme="majorBidi"/>
          <w:b/>
          <w:szCs w:val="32"/>
        </w:rPr>
      </w:pPr>
      <w:r>
        <w:rPr>
          <w:rFonts w:eastAsiaTheme="majorEastAsia" w:cstheme="majorBidi"/>
          <w:b/>
          <w:szCs w:val="32"/>
        </w:rPr>
        <w:t>Absent</w:t>
      </w:r>
      <w:r w:rsidR="00517239" w:rsidRPr="00517239">
        <w:rPr>
          <w:rFonts w:eastAsiaTheme="majorEastAsia" w:cstheme="majorBidi"/>
          <w:b/>
          <w:szCs w:val="32"/>
        </w:rPr>
        <w:t>:</w:t>
      </w:r>
    </w:p>
    <w:p w14:paraId="7A1F4B77" w14:textId="3ABAFE8C" w:rsidR="00171F38" w:rsidRPr="00171F38" w:rsidRDefault="00171F38" w:rsidP="00D51723">
      <w:pPr>
        <w:pStyle w:val="ListParagraph"/>
        <w:keepNext/>
        <w:keepLines/>
        <w:numPr>
          <w:ilvl w:val="0"/>
          <w:numId w:val="19"/>
        </w:numPr>
        <w:spacing w:before="240"/>
        <w:outlineLvl w:val="1"/>
        <w:rPr>
          <w:rFonts w:eastAsiaTheme="majorEastAsia" w:cstheme="majorBidi"/>
          <w:b/>
          <w:i/>
          <w:szCs w:val="32"/>
        </w:rPr>
      </w:pPr>
      <w:r>
        <w:rPr>
          <w:rFonts w:eastAsiaTheme="majorEastAsia" w:cstheme="majorBidi"/>
          <w:bCs/>
          <w:iCs/>
          <w:szCs w:val="32"/>
        </w:rPr>
        <w:t>Dawn Blake</w:t>
      </w:r>
    </w:p>
    <w:p w14:paraId="601186F8" w14:textId="77777777" w:rsidR="00171F38" w:rsidRPr="00171F38" w:rsidRDefault="00171F38" w:rsidP="00D51723">
      <w:pPr>
        <w:numPr>
          <w:ilvl w:val="0"/>
          <w:numId w:val="19"/>
        </w:numPr>
        <w:contextualSpacing/>
        <w:rPr>
          <w:i/>
        </w:rPr>
      </w:pPr>
      <w:r w:rsidRPr="00517239">
        <w:t>Elizabeth Forsburg</w:t>
      </w:r>
      <w:r>
        <w:t>-</w:t>
      </w:r>
      <w:r w:rsidRPr="00517239">
        <w:t>Pardi</w:t>
      </w:r>
    </w:p>
    <w:p w14:paraId="266C8BC8" w14:textId="72C50254" w:rsidR="00171F38" w:rsidRPr="00171F38" w:rsidRDefault="00171F38" w:rsidP="00D51723">
      <w:pPr>
        <w:numPr>
          <w:ilvl w:val="0"/>
          <w:numId w:val="19"/>
        </w:numPr>
        <w:contextualSpacing/>
        <w:rPr>
          <w:i/>
        </w:rPr>
      </w:pPr>
      <w:r>
        <w:t>Jeremiah Hallisey</w:t>
      </w:r>
    </w:p>
    <w:p w14:paraId="421FC605" w14:textId="5651AEF0" w:rsidR="00193A6E" w:rsidRPr="00171F38" w:rsidRDefault="00193A6E" w:rsidP="00171F38">
      <w:pPr>
        <w:contextualSpacing/>
        <w:rPr>
          <w:iCs/>
        </w:rPr>
        <w:sectPr w:rsidR="00193A6E" w:rsidRPr="00171F38" w:rsidSect="00BA1A62">
          <w:type w:val="continuous"/>
          <w:pgSz w:w="12240" w:h="15840"/>
          <w:pgMar w:top="1440" w:right="1440" w:bottom="1440" w:left="1440" w:header="720" w:footer="720" w:gutter="0"/>
          <w:cols w:space="720"/>
          <w:titlePg/>
          <w:docGrid w:linePitch="360"/>
        </w:sectPr>
      </w:pPr>
    </w:p>
    <w:p w14:paraId="57FC7F90" w14:textId="77777777" w:rsidR="00517239" w:rsidRPr="00517239" w:rsidRDefault="00517239" w:rsidP="00517239">
      <w:pPr>
        <w:keepNext/>
        <w:keepLines/>
        <w:spacing w:before="360"/>
        <w:outlineLvl w:val="0"/>
        <w:rPr>
          <w:rFonts w:eastAsiaTheme="majorEastAsia" w:cstheme="majorBidi"/>
          <w:b/>
          <w:szCs w:val="32"/>
        </w:rPr>
      </w:pPr>
      <w:r w:rsidRPr="00517239">
        <w:rPr>
          <w:rFonts w:eastAsiaTheme="majorEastAsia" w:cstheme="majorBidi"/>
          <w:b/>
          <w:szCs w:val="32"/>
        </w:rPr>
        <w:t>BOARD STAFF PRESENT:</w:t>
      </w:r>
    </w:p>
    <w:p w14:paraId="0CB697AC" w14:textId="77777777" w:rsidR="00517239" w:rsidRPr="00517239" w:rsidRDefault="00517239" w:rsidP="00A265C6">
      <w:pPr>
        <w:numPr>
          <w:ilvl w:val="0"/>
          <w:numId w:val="8"/>
        </w:numPr>
        <w:tabs>
          <w:tab w:val="left" w:pos="1320"/>
        </w:tabs>
        <w:spacing w:before="120"/>
        <w:contextualSpacing/>
        <w:rPr>
          <w:rFonts w:cs="Arial"/>
          <w:szCs w:val="24"/>
        </w:rPr>
        <w:sectPr w:rsidR="00517239" w:rsidRPr="00517239" w:rsidSect="00BA1A62">
          <w:type w:val="continuous"/>
          <w:pgSz w:w="12240" w:h="15840"/>
          <w:pgMar w:top="1440" w:right="1440" w:bottom="1440" w:left="1440" w:header="720" w:footer="720" w:gutter="0"/>
          <w:cols w:space="720"/>
          <w:titlePg/>
          <w:docGrid w:linePitch="360"/>
        </w:sectPr>
      </w:pPr>
    </w:p>
    <w:p w14:paraId="53E56B96" w14:textId="77777777" w:rsidR="00517239" w:rsidRPr="00517239" w:rsidRDefault="00517239" w:rsidP="00A265C6">
      <w:pPr>
        <w:numPr>
          <w:ilvl w:val="0"/>
          <w:numId w:val="8"/>
        </w:numPr>
        <w:tabs>
          <w:tab w:val="left" w:pos="1320"/>
        </w:tabs>
        <w:spacing w:before="120"/>
        <w:contextualSpacing/>
        <w:rPr>
          <w:rFonts w:cs="Arial"/>
          <w:szCs w:val="24"/>
        </w:rPr>
      </w:pPr>
      <w:r w:rsidRPr="00517239">
        <w:rPr>
          <w:rFonts w:cs="Arial"/>
          <w:szCs w:val="24"/>
        </w:rPr>
        <w:t>Edith Hannigan, Executive Officer</w:t>
      </w:r>
    </w:p>
    <w:p w14:paraId="69AF2637" w14:textId="58A65D6B" w:rsidR="00181E79" w:rsidRPr="00517239" w:rsidRDefault="00181E79" w:rsidP="00A265C6">
      <w:pPr>
        <w:numPr>
          <w:ilvl w:val="0"/>
          <w:numId w:val="8"/>
        </w:numPr>
        <w:contextualSpacing/>
        <w:rPr>
          <w:rFonts w:cs="Arial"/>
          <w:szCs w:val="24"/>
        </w:rPr>
      </w:pPr>
      <w:r>
        <w:rPr>
          <w:rFonts w:cs="Arial"/>
          <w:szCs w:val="24"/>
        </w:rPr>
        <w:t>Jeff Slaton, Senior Board Counsel</w:t>
      </w:r>
    </w:p>
    <w:p w14:paraId="0F4974D4" w14:textId="55709A75" w:rsidR="004D5025" w:rsidRPr="00517239" w:rsidRDefault="004D5025" w:rsidP="004D5025">
      <w:pPr>
        <w:numPr>
          <w:ilvl w:val="0"/>
          <w:numId w:val="8"/>
        </w:numPr>
        <w:contextualSpacing/>
        <w:rPr>
          <w:rFonts w:cs="Arial"/>
          <w:szCs w:val="24"/>
        </w:rPr>
      </w:pPr>
      <w:r w:rsidRPr="00517239">
        <w:rPr>
          <w:rFonts w:cs="Arial"/>
          <w:szCs w:val="24"/>
        </w:rPr>
        <w:t xml:space="preserve">Robert Roth, Board </w:t>
      </w:r>
      <w:r w:rsidR="00181E79">
        <w:rPr>
          <w:rFonts w:cs="Arial"/>
          <w:szCs w:val="24"/>
        </w:rPr>
        <w:t>Counsel</w:t>
      </w:r>
    </w:p>
    <w:p w14:paraId="5B407F46" w14:textId="592AB850" w:rsidR="004D5025" w:rsidRPr="00181E79" w:rsidRDefault="004D5025" w:rsidP="00181E79">
      <w:pPr>
        <w:numPr>
          <w:ilvl w:val="0"/>
          <w:numId w:val="8"/>
        </w:numPr>
        <w:contextualSpacing/>
        <w:rPr>
          <w:rFonts w:cs="Arial"/>
          <w:szCs w:val="24"/>
        </w:rPr>
      </w:pPr>
      <w:r w:rsidRPr="00517239">
        <w:rPr>
          <w:rFonts w:cs="Arial"/>
          <w:szCs w:val="24"/>
        </w:rPr>
        <w:t xml:space="preserve">Jane Van </w:t>
      </w:r>
      <w:proofErr w:type="spellStart"/>
      <w:r w:rsidRPr="00517239">
        <w:rPr>
          <w:rFonts w:cs="Arial"/>
          <w:szCs w:val="24"/>
        </w:rPr>
        <w:t>Susteren</w:t>
      </w:r>
      <w:proofErr w:type="spellEnd"/>
      <w:r w:rsidRPr="00517239">
        <w:rPr>
          <w:rFonts w:cs="Arial"/>
          <w:szCs w:val="24"/>
        </w:rPr>
        <w:t xml:space="preserve">, </w:t>
      </w:r>
      <w:r>
        <w:rPr>
          <w:rFonts w:cs="Arial"/>
          <w:szCs w:val="24"/>
        </w:rPr>
        <w:t>Senior Environmental Scientist</w:t>
      </w:r>
    </w:p>
    <w:p w14:paraId="7F05FE3A" w14:textId="4076327B" w:rsidR="004D5025" w:rsidRDefault="004D5025" w:rsidP="00A265C6">
      <w:pPr>
        <w:numPr>
          <w:ilvl w:val="0"/>
          <w:numId w:val="8"/>
        </w:numPr>
        <w:contextualSpacing/>
        <w:rPr>
          <w:rFonts w:cs="Arial"/>
          <w:szCs w:val="24"/>
        </w:rPr>
      </w:pPr>
      <w:r>
        <w:rPr>
          <w:rFonts w:cs="Arial"/>
          <w:szCs w:val="24"/>
        </w:rPr>
        <w:t>Dr. Kristina Wolf, Environmental Scientist</w:t>
      </w:r>
    </w:p>
    <w:p w14:paraId="44FE9BE7" w14:textId="1B1E2820" w:rsidR="00517239" w:rsidRDefault="00517239" w:rsidP="00A265C6">
      <w:pPr>
        <w:numPr>
          <w:ilvl w:val="0"/>
          <w:numId w:val="8"/>
        </w:numPr>
        <w:contextualSpacing/>
        <w:rPr>
          <w:rFonts w:cs="Arial"/>
          <w:szCs w:val="24"/>
        </w:rPr>
      </w:pPr>
      <w:r>
        <w:rPr>
          <w:rFonts w:cs="Arial"/>
          <w:szCs w:val="24"/>
        </w:rPr>
        <w:t>Anna Castro, Executive Assistant</w:t>
      </w:r>
    </w:p>
    <w:p w14:paraId="70025C09" w14:textId="77777777" w:rsidR="001F243B" w:rsidRDefault="001F243B" w:rsidP="001F243B">
      <w:pPr>
        <w:pStyle w:val="ListParagraph"/>
        <w:numPr>
          <w:ilvl w:val="0"/>
          <w:numId w:val="8"/>
        </w:numPr>
        <w:rPr>
          <w:rFonts w:cs="Arial"/>
          <w:szCs w:val="24"/>
        </w:rPr>
      </w:pPr>
      <w:r w:rsidRPr="00CA14D5">
        <w:rPr>
          <w:rFonts w:cs="Arial"/>
          <w:szCs w:val="24"/>
        </w:rPr>
        <w:t xml:space="preserve">Andrew Lawhorn, Forestry Assistant II </w:t>
      </w:r>
    </w:p>
    <w:p w14:paraId="6EF60A9F" w14:textId="6CE830FE" w:rsidR="001F243B" w:rsidRDefault="001F243B" w:rsidP="00A265C6">
      <w:pPr>
        <w:numPr>
          <w:ilvl w:val="0"/>
          <w:numId w:val="8"/>
        </w:numPr>
        <w:contextualSpacing/>
        <w:rPr>
          <w:rFonts w:cs="Arial"/>
          <w:szCs w:val="24"/>
        </w:rPr>
      </w:pPr>
      <w:r>
        <w:rPr>
          <w:rFonts w:cs="Arial"/>
          <w:szCs w:val="24"/>
        </w:rPr>
        <w:t>Alexandra La Plante, Administrative Unit Manager</w:t>
      </w:r>
    </w:p>
    <w:p w14:paraId="13FAE489" w14:textId="77777777" w:rsidR="001F243B" w:rsidRPr="00517239" w:rsidRDefault="001F243B" w:rsidP="00517239">
      <w:pPr>
        <w:spacing w:before="160"/>
        <w:ind w:left="360"/>
        <w:contextualSpacing/>
        <w:rPr>
          <w:rFonts w:eastAsiaTheme="majorEastAsia" w:cstheme="majorBidi"/>
          <w:b/>
          <w:szCs w:val="32"/>
        </w:rPr>
      </w:pPr>
    </w:p>
    <w:p w14:paraId="7611003C" w14:textId="77777777" w:rsidR="00517239" w:rsidRPr="00517239" w:rsidRDefault="00517239" w:rsidP="00517239">
      <w:pPr>
        <w:spacing w:before="160"/>
        <w:rPr>
          <w:rFonts w:eastAsiaTheme="majorEastAsia" w:cstheme="majorBidi"/>
          <w:b/>
          <w:szCs w:val="32"/>
        </w:rPr>
        <w:sectPr w:rsidR="00517239" w:rsidRPr="00517239" w:rsidSect="004258BC">
          <w:type w:val="continuous"/>
          <w:pgSz w:w="12240" w:h="15840"/>
          <w:pgMar w:top="1440" w:right="1440" w:bottom="1440" w:left="1440" w:header="720" w:footer="720" w:gutter="0"/>
          <w:cols w:num="2" w:space="720"/>
          <w:titlePg/>
          <w:docGrid w:linePitch="360"/>
        </w:sectPr>
      </w:pPr>
    </w:p>
    <w:p w14:paraId="0542F995" w14:textId="0517967B" w:rsidR="00517239" w:rsidRDefault="00517239" w:rsidP="00517239">
      <w:pPr>
        <w:keepNext/>
        <w:keepLines/>
        <w:spacing w:before="240"/>
        <w:outlineLvl w:val="0"/>
        <w:rPr>
          <w:rFonts w:eastAsiaTheme="majorEastAsia" w:cstheme="majorBidi"/>
          <w:b/>
          <w:szCs w:val="32"/>
        </w:rPr>
      </w:pPr>
      <w:r w:rsidRPr="00517239">
        <w:rPr>
          <w:rFonts w:eastAsiaTheme="majorEastAsia" w:cstheme="majorBidi"/>
          <w:b/>
          <w:szCs w:val="32"/>
        </w:rPr>
        <w:t>DEPARTMENTAL STAFF PRESENT:</w:t>
      </w:r>
    </w:p>
    <w:p w14:paraId="66A5C297" w14:textId="24489199" w:rsidR="00EE10CE" w:rsidRDefault="00171F38" w:rsidP="00E72311">
      <w:pPr>
        <w:pStyle w:val="ListParagraph"/>
        <w:numPr>
          <w:ilvl w:val="0"/>
          <w:numId w:val="9"/>
        </w:numPr>
        <w:ind w:left="360"/>
      </w:pPr>
      <w:r>
        <w:t>Joe Tyler</w:t>
      </w:r>
      <w:r w:rsidR="00EE10CE">
        <w:t>,</w:t>
      </w:r>
      <w:r w:rsidR="00CF6735">
        <w:t xml:space="preserve"> D</w:t>
      </w:r>
      <w:r>
        <w:t>irector,</w:t>
      </w:r>
      <w:r w:rsidR="00CF6735">
        <w:t xml:space="preserve"> </w:t>
      </w:r>
      <w:r w:rsidR="00EE10CE">
        <w:t>CAL FIRE</w:t>
      </w:r>
    </w:p>
    <w:p w14:paraId="77292169" w14:textId="77777777" w:rsidR="00EE10CE" w:rsidRDefault="00EE10CE" w:rsidP="00E72311">
      <w:pPr>
        <w:pStyle w:val="ListParagraph"/>
        <w:numPr>
          <w:ilvl w:val="0"/>
          <w:numId w:val="9"/>
        </w:numPr>
        <w:ind w:left="360"/>
      </w:pPr>
      <w:r>
        <w:t>Eric Huff, Staff Chief, Forest Practice Program, CAL FIRE</w:t>
      </w:r>
    </w:p>
    <w:p w14:paraId="605D4D76" w14:textId="3A27ED1D" w:rsidR="00517239" w:rsidRDefault="00517239" w:rsidP="00517239"/>
    <w:p w14:paraId="444CC975" w14:textId="77777777" w:rsidR="00986F10" w:rsidRDefault="00986F10">
      <w:pPr>
        <w:spacing w:after="160" w:line="259" w:lineRule="auto"/>
        <w:rPr>
          <w:b/>
          <w:bCs/>
        </w:rPr>
      </w:pPr>
      <w:r>
        <w:rPr>
          <w:b/>
          <w:bCs/>
        </w:rPr>
        <w:br w:type="page"/>
      </w:r>
    </w:p>
    <w:p w14:paraId="28C05378" w14:textId="0C917BF3" w:rsidR="00531B6E" w:rsidRDefault="00531B6E" w:rsidP="00517239">
      <w:pPr>
        <w:rPr>
          <w:b/>
          <w:bCs/>
        </w:rPr>
      </w:pPr>
      <w:r>
        <w:rPr>
          <w:b/>
          <w:bCs/>
        </w:rPr>
        <w:lastRenderedPageBreak/>
        <w:t>Announcement of Action(s) Taken in Executive Session:</w:t>
      </w:r>
    </w:p>
    <w:p w14:paraId="5CD0C9CE" w14:textId="0DC9B919" w:rsidR="005B5060" w:rsidRDefault="00DE2640" w:rsidP="00584D92">
      <w:r>
        <w:t>Jeff Slaton</w:t>
      </w:r>
      <w:r w:rsidR="00BF4093" w:rsidRPr="00BF4093">
        <w:t xml:space="preserve">, </w:t>
      </w:r>
      <w:r>
        <w:t xml:space="preserve">Senior </w:t>
      </w:r>
      <w:r w:rsidR="00BF4093" w:rsidRPr="00BF4093">
        <w:t>Counsel for the Board reported that</w:t>
      </w:r>
      <w:r w:rsidR="000022D8">
        <w:t xml:space="preserve"> during executive session the Board discussed the following matters, but no reportable</w:t>
      </w:r>
      <w:r w:rsidR="00BF4093" w:rsidRPr="00BF4093">
        <w:t xml:space="preserve"> actions </w:t>
      </w:r>
      <w:r w:rsidR="000022D8">
        <w:t xml:space="preserve">were </w:t>
      </w:r>
      <w:r w:rsidR="00BF4093" w:rsidRPr="00BF4093">
        <w:t>taken.</w:t>
      </w:r>
    </w:p>
    <w:p w14:paraId="321E6422" w14:textId="6E175B4A" w:rsidR="000022D8" w:rsidRDefault="000022D8" w:rsidP="00D51723">
      <w:pPr>
        <w:pStyle w:val="ListParagraph"/>
        <w:numPr>
          <w:ilvl w:val="0"/>
          <w:numId w:val="16"/>
        </w:numPr>
      </w:pPr>
      <w:r>
        <w:t>California Chaparral Institute, et al., vs California State Board of Forestry and Fire Protection (Case No. 37-2020-00005203)</w:t>
      </w:r>
    </w:p>
    <w:p w14:paraId="1116135B" w14:textId="6D98F51F" w:rsidR="000022D8" w:rsidRDefault="000022D8" w:rsidP="00D51723">
      <w:pPr>
        <w:pStyle w:val="ListParagraph"/>
        <w:numPr>
          <w:ilvl w:val="0"/>
          <w:numId w:val="16"/>
        </w:numPr>
      </w:pPr>
      <w:r>
        <w:t>RCRC vs Board of Forestry and Fire Protection (Case No. 22CECG00123)</w:t>
      </w:r>
    </w:p>
    <w:p w14:paraId="0DE8B2CE" w14:textId="77777777" w:rsidR="001B516C" w:rsidRDefault="001B516C" w:rsidP="001B516C">
      <w:pPr>
        <w:rPr>
          <w:b/>
          <w:bCs/>
        </w:rPr>
      </w:pPr>
    </w:p>
    <w:p w14:paraId="37273179" w14:textId="3DF8D3F8" w:rsidR="001B516C" w:rsidRPr="001B516C" w:rsidRDefault="001B516C" w:rsidP="001B516C">
      <w:pPr>
        <w:rPr>
          <w:b/>
          <w:bCs/>
        </w:rPr>
      </w:pPr>
      <w:r w:rsidRPr="001B516C">
        <w:rPr>
          <w:b/>
          <w:bCs/>
        </w:rPr>
        <w:t xml:space="preserve">Consent Calendar </w:t>
      </w:r>
    </w:p>
    <w:p w14:paraId="17C2BB9F" w14:textId="5AEE6BCE" w:rsidR="00220217" w:rsidRDefault="00220217" w:rsidP="00220217">
      <w:pPr>
        <w:spacing w:before="240" w:after="100"/>
        <w:ind w:left="1080"/>
        <w:rPr>
          <w:b/>
          <w:bCs/>
        </w:rPr>
      </w:pPr>
      <w:r>
        <w:rPr>
          <w:b/>
          <w:bCs/>
        </w:rPr>
        <w:t>0</w:t>
      </w:r>
      <w:r w:rsidR="00171F38">
        <w:rPr>
          <w:b/>
          <w:bCs/>
        </w:rPr>
        <w:t>6</w:t>
      </w:r>
      <w:r>
        <w:rPr>
          <w:b/>
          <w:bCs/>
        </w:rPr>
        <w:t>-</w:t>
      </w:r>
      <w:r w:rsidR="00B03D34">
        <w:rPr>
          <w:b/>
          <w:bCs/>
        </w:rPr>
        <w:t>1</w:t>
      </w:r>
      <w:r w:rsidR="00171F38">
        <w:rPr>
          <w:b/>
          <w:bCs/>
        </w:rPr>
        <w:t>4</w:t>
      </w:r>
      <w:r w:rsidRPr="0052104A">
        <w:rPr>
          <w:b/>
          <w:bCs/>
        </w:rPr>
        <w:t>-0</w:t>
      </w:r>
      <w:r>
        <w:rPr>
          <w:b/>
          <w:bCs/>
        </w:rPr>
        <w:t>1</w:t>
      </w:r>
      <w:r>
        <w:rPr>
          <w:b/>
          <w:bCs/>
        </w:rPr>
        <w:tab/>
        <w:t xml:space="preserve">Chairman Gilless moves to adopt the Consent Calendar as noticed.  Member </w:t>
      </w:r>
      <w:r w:rsidR="00171F38">
        <w:rPr>
          <w:b/>
          <w:bCs/>
        </w:rPr>
        <w:t>Chase</w:t>
      </w:r>
      <w:r>
        <w:rPr>
          <w:b/>
          <w:bCs/>
        </w:rPr>
        <w:t xml:space="preserve"> seconds the motion.</w:t>
      </w:r>
    </w:p>
    <w:p w14:paraId="24A479B0" w14:textId="77777777" w:rsidR="00220217" w:rsidRDefault="00220217" w:rsidP="00220217">
      <w:pPr>
        <w:spacing w:after="100"/>
        <w:ind w:left="1440"/>
        <w:rPr>
          <w:b/>
          <w:bCs/>
        </w:rPr>
      </w:pPr>
      <w:r>
        <w:rPr>
          <w:b/>
          <w:bCs/>
        </w:rPr>
        <w:t>Roll Call:</w:t>
      </w:r>
    </w:p>
    <w:p w14:paraId="6D483D3F" w14:textId="77777777" w:rsidR="00220217" w:rsidRDefault="00220217" w:rsidP="00220217">
      <w:pPr>
        <w:ind w:left="1440"/>
        <w:rPr>
          <w:b/>
          <w:bCs/>
        </w:rPr>
      </w:pPr>
      <w:r>
        <w:rPr>
          <w:b/>
          <w:bCs/>
        </w:rPr>
        <w:t>Lopez:</w:t>
      </w:r>
      <w:r>
        <w:rPr>
          <w:b/>
          <w:bCs/>
        </w:rPr>
        <w:tab/>
      </w:r>
      <w:r>
        <w:rPr>
          <w:b/>
          <w:bCs/>
        </w:rPr>
        <w:tab/>
        <w:t>Aye</w:t>
      </w:r>
    </w:p>
    <w:p w14:paraId="07628B2F" w14:textId="6B102645" w:rsidR="00220217" w:rsidRDefault="00220217" w:rsidP="00220217">
      <w:pPr>
        <w:ind w:left="1440"/>
        <w:rPr>
          <w:b/>
          <w:bCs/>
        </w:rPr>
      </w:pPr>
      <w:r>
        <w:rPr>
          <w:b/>
          <w:bCs/>
        </w:rPr>
        <w:t>Forsburg-Pardi:</w:t>
      </w:r>
      <w:r>
        <w:rPr>
          <w:b/>
          <w:bCs/>
        </w:rPr>
        <w:tab/>
      </w:r>
      <w:r w:rsidR="00171F38">
        <w:rPr>
          <w:b/>
          <w:bCs/>
        </w:rPr>
        <w:t>Absent</w:t>
      </w:r>
    </w:p>
    <w:p w14:paraId="1F6F33B1" w14:textId="0D3A5A82" w:rsidR="00220217" w:rsidRDefault="00220217" w:rsidP="00220217">
      <w:pPr>
        <w:ind w:left="1440"/>
        <w:rPr>
          <w:b/>
          <w:bCs/>
        </w:rPr>
      </w:pPr>
      <w:r>
        <w:rPr>
          <w:b/>
          <w:bCs/>
        </w:rPr>
        <w:t>Wade:</w:t>
      </w:r>
      <w:r>
        <w:rPr>
          <w:b/>
          <w:bCs/>
        </w:rPr>
        <w:tab/>
      </w:r>
      <w:r>
        <w:rPr>
          <w:b/>
          <w:bCs/>
        </w:rPr>
        <w:tab/>
      </w:r>
      <w:r w:rsidR="00986F10">
        <w:rPr>
          <w:b/>
          <w:bCs/>
        </w:rPr>
        <w:tab/>
      </w:r>
      <w:r w:rsidR="000E5E8F">
        <w:rPr>
          <w:b/>
          <w:bCs/>
        </w:rPr>
        <w:t>Aye</w:t>
      </w:r>
    </w:p>
    <w:p w14:paraId="12AEEB1F" w14:textId="1322E0A2" w:rsidR="000E5E8F" w:rsidRDefault="000E5E8F" w:rsidP="00220217">
      <w:pPr>
        <w:ind w:left="1440"/>
        <w:rPr>
          <w:b/>
          <w:bCs/>
        </w:rPr>
      </w:pPr>
      <w:r>
        <w:rPr>
          <w:b/>
          <w:bCs/>
        </w:rPr>
        <w:t>Jani:</w:t>
      </w:r>
      <w:r>
        <w:rPr>
          <w:b/>
          <w:bCs/>
        </w:rPr>
        <w:tab/>
      </w:r>
      <w:r>
        <w:rPr>
          <w:b/>
          <w:bCs/>
        </w:rPr>
        <w:tab/>
      </w:r>
      <w:r>
        <w:rPr>
          <w:b/>
          <w:bCs/>
        </w:rPr>
        <w:tab/>
        <w:t>Aye</w:t>
      </w:r>
    </w:p>
    <w:p w14:paraId="6AAEA540" w14:textId="2223C2A3" w:rsidR="000E5E8F" w:rsidRDefault="000E5E8F" w:rsidP="000E5E8F">
      <w:pPr>
        <w:ind w:left="1440"/>
        <w:rPr>
          <w:b/>
          <w:bCs/>
        </w:rPr>
      </w:pPr>
      <w:r>
        <w:rPr>
          <w:b/>
          <w:bCs/>
        </w:rPr>
        <w:t>Chase:</w:t>
      </w:r>
      <w:r>
        <w:rPr>
          <w:b/>
          <w:bCs/>
        </w:rPr>
        <w:tab/>
      </w:r>
      <w:r>
        <w:rPr>
          <w:b/>
          <w:bCs/>
        </w:rPr>
        <w:tab/>
        <w:t>Aye</w:t>
      </w:r>
    </w:p>
    <w:p w14:paraId="50EE9B11" w14:textId="4D21D323" w:rsidR="00D563EB" w:rsidRDefault="00D563EB" w:rsidP="000E5E8F">
      <w:pPr>
        <w:ind w:left="1440"/>
        <w:rPr>
          <w:b/>
          <w:bCs/>
        </w:rPr>
      </w:pPr>
      <w:r>
        <w:rPr>
          <w:b/>
          <w:bCs/>
        </w:rPr>
        <w:t>Blake:</w:t>
      </w:r>
      <w:r>
        <w:rPr>
          <w:b/>
          <w:bCs/>
        </w:rPr>
        <w:tab/>
      </w:r>
      <w:r>
        <w:rPr>
          <w:b/>
          <w:bCs/>
        </w:rPr>
        <w:tab/>
      </w:r>
      <w:r>
        <w:rPr>
          <w:b/>
          <w:bCs/>
        </w:rPr>
        <w:tab/>
      </w:r>
      <w:r w:rsidR="00171F38">
        <w:rPr>
          <w:b/>
          <w:bCs/>
        </w:rPr>
        <w:t>Absent</w:t>
      </w:r>
    </w:p>
    <w:p w14:paraId="2E8F78F4" w14:textId="31623E44" w:rsidR="00D563EB" w:rsidRDefault="00D563EB" w:rsidP="000E5E8F">
      <w:pPr>
        <w:ind w:left="1440"/>
        <w:rPr>
          <w:b/>
          <w:bCs/>
        </w:rPr>
      </w:pPr>
      <w:r>
        <w:rPr>
          <w:b/>
          <w:bCs/>
        </w:rPr>
        <w:t>Delbar:</w:t>
      </w:r>
      <w:r>
        <w:rPr>
          <w:b/>
          <w:bCs/>
        </w:rPr>
        <w:tab/>
      </w:r>
      <w:r>
        <w:rPr>
          <w:b/>
          <w:bCs/>
        </w:rPr>
        <w:tab/>
        <w:t>Aye</w:t>
      </w:r>
    </w:p>
    <w:p w14:paraId="6AAC8D14" w14:textId="3F4B25CA" w:rsidR="00171F38" w:rsidRDefault="00171F38" w:rsidP="00171F38">
      <w:pPr>
        <w:ind w:left="1440"/>
        <w:rPr>
          <w:b/>
          <w:bCs/>
        </w:rPr>
      </w:pPr>
      <w:r>
        <w:rPr>
          <w:b/>
          <w:bCs/>
        </w:rPr>
        <w:t>Hallisey:</w:t>
      </w:r>
      <w:r>
        <w:rPr>
          <w:b/>
          <w:bCs/>
        </w:rPr>
        <w:tab/>
      </w:r>
      <w:r>
        <w:rPr>
          <w:b/>
          <w:bCs/>
        </w:rPr>
        <w:tab/>
        <w:t>Absent</w:t>
      </w:r>
    </w:p>
    <w:p w14:paraId="081EDDB4" w14:textId="1BCA1463" w:rsidR="00220217" w:rsidRDefault="00220217" w:rsidP="00220217">
      <w:pPr>
        <w:ind w:left="1440"/>
        <w:rPr>
          <w:b/>
          <w:bCs/>
        </w:rPr>
      </w:pPr>
      <w:r>
        <w:rPr>
          <w:b/>
          <w:bCs/>
        </w:rPr>
        <w:t>Gilless:</w:t>
      </w:r>
      <w:r>
        <w:rPr>
          <w:b/>
          <w:bCs/>
        </w:rPr>
        <w:tab/>
      </w:r>
      <w:r>
        <w:rPr>
          <w:b/>
          <w:bCs/>
        </w:rPr>
        <w:tab/>
        <w:t>Aye</w:t>
      </w:r>
    </w:p>
    <w:p w14:paraId="67F17DEA" w14:textId="6C337E50" w:rsidR="00220217" w:rsidRPr="0052104A" w:rsidRDefault="00220217" w:rsidP="00220217">
      <w:pPr>
        <w:spacing w:before="240" w:after="100"/>
        <w:ind w:left="1080"/>
        <w:rPr>
          <w:b/>
          <w:bCs/>
        </w:rPr>
      </w:pPr>
      <w:r>
        <w:rPr>
          <w:b/>
          <w:bCs/>
        </w:rPr>
        <w:t>Motion passe</w:t>
      </w:r>
      <w:r w:rsidR="00F254C2">
        <w:rPr>
          <w:b/>
          <w:bCs/>
        </w:rPr>
        <w:t>s</w:t>
      </w:r>
      <w:r w:rsidR="00E35CDE">
        <w:rPr>
          <w:b/>
          <w:bCs/>
        </w:rPr>
        <w:t>.</w:t>
      </w:r>
    </w:p>
    <w:p w14:paraId="05938A82" w14:textId="5D072B16" w:rsidR="00220217" w:rsidRDefault="00220217" w:rsidP="00584D92"/>
    <w:p w14:paraId="770CC820" w14:textId="37DBF158" w:rsidR="004172F8" w:rsidRDefault="004172F8" w:rsidP="00584D92">
      <w:pPr>
        <w:rPr>
          <w:b/>
          <w:bCs/>
        </w:rPr>
      </w:pPr>
      <w:r>
        <w:rPr>
          <w:b/>
          <w:bCs/>
        </w:rPr>
        <w:t>Report of the Chairman, J Keith Gilless</w:t>
      </w:r>
    </w:p>
    <w:p w14:paraId="0BC69B62" w14:textId="0143AFEC" w:rsidR="004C2EB6" w:rsidRDefault="0004732A" w:rsidP="00584D92">
      <w:r>
        <w:t>Chairman Gilless extends the Board’s sympathies to the families of the 14 fire fighters that died last week.</w:t>
      </w:r>
    </w:p>
    <w:p w14:paraId="17494968" w14:textId="665831C1" w:rsidR="0004732A" w:rsidRDefault="0004732A" w:rsidP="00584D92"/>
    <w:p w14:paraId="67A0514B" w14:textId="2908342F" w:rsidR="00DF1606" w:rsidRDefault="00683D98" w:rsidP="00584D92">
      <w:pPr>
        <w:rPr>
          <w:b/>
          <w:bCs/>
        </w:rPr>
      </w:pPr>
      <w:r>
        <w:rPr>
          <w:b/>
          <w:bCs/>
        </w:rPr>
        <w:t xml:space="preserve">Report of the Director, </w:t>
      </w:r>
      <w:r w:rsidR="004C1E82">
        <w:rPr>
          <w:b/>
          <w:bCs/>
        </w:rPr>
        <w:t>Joe Tyler</w:t>
      </w:r>
      <w:r>
        <w:rPr>
          <w:b/>
          <w:bCs/>
        </w:rPr>
        <w:t>,</w:t>
      </w:r>
      <w:r w:rsidR="004172F8">
        <w:rPr>
          <w:b/>
          <w:bCs/>
        </w:rPr>
        <w:t xml:space="preserve"> Director</w:t>
      </w:r>
      <w:r w:rsidR="004C1E82">
        <w:rPr>
          <w:b/>
          <w:bCs/>
        </w:rPr>
        <w:t>,</w:t>
      </w:r>
      <w:r>
        <w:rPr>
          <w:b/>
          <w:bCs/>
        </w:rPr>
        <w:t xml:space="preserve"> CAL FIRE</w:t>
      </w:r>
    </w:p>
    <w:p w14:paraId="3F510458" w14:textId="2886A4E9" w:rsidR="00F66846" w:rsidRDefault="00AD11CA" w:rsidP="00C2430F">
      <w:pPr>
        <w:rPr>
          <w:u w:val="single"/>
        </w:rPr>
      </w:pPr>
      <w:r w:rsidRPr="00B46578">
        <w:rPr>
          <w:u w:val="single"/>
        </w:rPr>
        <w:t>Forest Practice Program</w:t>
      </w:r>
    </w:p>
    <w:p w14:paraId="4BD91A18" w14:textId="25724789" w:rsidR="00B46578" w:rsidRPr="00B46578" w:rsidRDefault="00B46578" w:rsidP="00C2430F">
      <w:r>
        <w:t>Forest Practice Administration/Forest Practice GIS/</w:t>
      </w:r>
      <w:proofErr w:type="spellStart"/>
      <w:r>
        <w:t>CalTREES</w:t>
      </w:r>
      <w:proofErr w:type="spellEnd"/>
    </w:p>
    <w:p w14:paraId="3CD0F905" w14:textId="0BC43778" w:rsidR="00090FA2" w:rsidRDefault="00CA0510" w:rsidP="00D51723">
      <w:pPr>
        <w:pStyle w:val="ListParagraph"/>
        <w:numPr>
          <w:ilvl w:val="0"/>
          <w:numId w:val="15"/>
        </w:numPr>
      </w:pPr>
      <w:r>
        <w:t>2023 Forest Practice Rulebooks have arrived and are being distributed to Region and Unit offices.</w:t>
      </w:r>
    </w:p>
    <w:p w14:paraId="2594604F" w14:textId="7332944E" w:rsidR="00CA0510" w:rsidRDefault="00CA0510" w:rsidP="00D51723">
      <w:pPr>
        <w:pStyle w:val="ListParagraph"/>
        <w:numPr>
          <w:ilvl w:val="0"/>
          <w:numId w:val="15"/>
        </w:numPr>
      </w:pPr>
      <w:r>
        <w:t xml:space="preserve">There is new functionality in </w:t>
      </w:r>
      <w:proofErr w:type="spellStart"/>
      <w:r>
        <w:t>CalTREES</w:t>
      </w:r>
      <w:proofErr w:type="spellEnd"/>
      <w:r>
        <w:t xml:space="preserve"> for Review Agencies requesting to attend a pre-harvest inspection (PHI) through First Review.  An improved section is now allowing input of available PHI dates for the 10-day window from plan filing, as required by the Rules, when the attendee selects the mutually agreeable option.</w:t>
      </w:r>
    </w:p>
    <w:p w14:paraId="3A33E4AA" w14:textId="7769E443" w:rsidR="00CA0510" w:rsidRPr="00CA0510" w:rsidRDefault="00CA0510" w:rsidP="00090FA2">
      <w:pPr>
        <w:rPr>
          <w:u w:val="single"/>
        </w:rPr>
      </w:pPr>
      <w:r w:rsidRPr="00CA0510">
        <w:rPr>
          <w:u w:val="single"/>
        </w:rPr>
        <w:t>Resource Protection and Improvement</w:t>
      </w:r>
    </w:p>
    <w:p w14:paraId="0C4C6B08" w14:textId="31F90B51" w:rsidR="00090FA2" w:rsidRDefault="00090FA2" w:rsidP="00090FA2">
      <w:r>
        <w:t>Urban and Community Forestry</w:t>
      </w:r>
    </w:p>
    <w:p w14:paraId="5229EBDB" w14:textId="636F39B8" w:rsidR="00090FA2" w:rsidRDefault="00CA0510" w:rsidP="00D51723">
      <w:pPr>
        <w:pStyle w:val="ListParagraph"/>
        <w:numPr>
          <w:ilvl w:val="0"/>
          <w:numId w:val="17"/>
        </w:numPr>
      </w:pPr>
      <w:r>
        <w:t>The CAL FIRE Urban and Community Forestry Program’s Green Schoolyard Grants request</w:t>
      </w:r>
      <w:r w:rsidR="00930238">
        <w:t xml:space="preserve"> for proposals closed on April 28, 2023, with 68 applications requesting $355 </w:t>
      </w:r>
      <w:r w:rsidR="00D373AC">
        <w:t>million</w:t>
      </w:r>
      <w:r w:rsidR="00930238">
        <w:t xml:space="preserve"> in grant funds.  $117 million is available to award in Fiscal Year 2022-2023, with an additional $33 million proposed for Fiscal Year 2023-2024.</w:t>
      </w:r>
    </w:p>
    <w:p w14:paraId="53CF2FD9" w14:textId="0F5D49E0" w:rsidR="00930238" w:rsidRDefault="00930238" w:rsidP="00D51723">
      <w:pPr>
        <w:pStyle w:val="ListParagraph"/>
        <w:numPr>
          <w:ilvl w:val="0"/>
          <w:numId w:val="17"/>
        </w:numPr>
      </w:pPr>
      <w:r>
        <w:t>Inflation Reduction Act (IRA) funding of $43,200,000 was allocated from the United States Forest Service for CAL FIRE</w:t>
      </w:r>
      <w:r w:rsidR="0071561C">
        <w:t xml:space="preserve">’s Urban and Community Forestry Program.  </w:t>
      </w:r>
      <w:r w:rsidR="0071561C">
        <w:lastRenderedPageBreak/>
        <w:t xml:space="preserve">This money will fund some of the program’s statutorily required activities including urban tree planting and establishment, improved urban forest management, and urban forestry workforce development.  The IRA funds have a heavy emphasis on serving/prioritizing disadvantaged communities.  This requirement is closely aligned with the State’s goals and with how the program has been focusing for the past 10 </w:t>
      </w:r>
      <w:r w:rsidR="0071561C" w:rsidRPr="00D67E00">
        <w:t>years.</w:t>
      </w:r>
    </w:p>
    <w:p w14:paraId="7E6391A7" w14:textId="0F6F0CB9" w:rsidR="00D67E00" w:rsidRDefault="00D67E00" w:rsidP="00D51723">
      <w:pPr>
        <w:pStyle w:val="ListParagraph"/>
        <w:numPr>
          <w:ilvl w:val="0"/>
          <w:numId w:val="17"/>
        </w:numPr>
      </w:pPr>
      <w:r>
        <w:t>Inflation Reduction Act (IRA) funding of $43,200,00 was allocated from the United States Forest Service for CAL FIRE’s Urban and Community Forestry Program.  This money will fund some of the program’s statutorily required activities including urban tree planting and establishment, improved urban forest management, and urban forestry workforce development.</w:t>
      </w:r>
    </w:p>
    <w:p w14:paraId="150BBE7C" w14:textId="46C822D1" w:rsidR="00FB7137" w:rsidRPr="0049515D" w:rsidRDefault="00FB7137" w:rsidP="00FB7137">
      <w:pPr>
        <w:rPr>
          <w:u w:val="single"/>
        </w:rPr>
      </w:pPr>
      <w:r w:rsidRPr="0049515D">
        <w:rPr>
          <w:u w:val="single"/>
        </w:rPr>
        <w:t>Demonstration State Forests</w:t>
      </w:r>
    </w:p>
    <w:p w14:paraId="3BA37890" w14:textId="369C93AE" w:rsidR="00FB7137" w:rsidRDefault="00FB7137" w:rsidP="00FB7137">
      <w:r>
        <w:t>Jackson</w:t>
      </w:r>
    </w:p>
    <w:p w14:paraId="1191A63D" w14:textId="323A9C22" w:rsidR="007E5FED" w:rsidRDefault="007E5FED" w:rsidP="00D51723">
      <w:pPr>
        <w:pStyle w:val="ListParagraph"/>
        <w:numPr>
          <w:ilvl w:val="0"/>
          <w:numId w:val="20"/>
        </w:numPr>
      </w:pPr>
      <w:r>
        <w:t>Prescribed fire operations continue throughout May 2023 in the Chamberlain Creek area</w:t>
      </w:r>
      <w:r w:rsidR="00BB71E1">
        <w:t xml:space="preserve">.  </w:t>
      </w:r>
      <w:r>
        <w:t>This included the opportunity to work alongside local Tribal partners to learn from their traditional ecological knowledge regarding the role of fire in maintaining important natural resources.</w:t>
      </w:r>
    </w:p>
    <w:p w14:paraId="7DFD1070" w14:textId="4B7510BC" w:rsidR="00BB71E1" w:rsidRDefault="00BB71E1" w:rsidP="00D51723">
      <w:pPr>
        <w:pStyle w:val="ListParagraph"/>
        <w:numPr>
          <w:ilvl w:val="0"/>
          <w:numId w:val="20"/>
        </w:numPr>
      </w:pPr>
      <w:r>
        <w:t>Jackson Advisory Group met on June 6, 2023, and took a deep dive into the New Vision and learned how to incorporate those principles into project level review as the management plan is updated.</w:t>
      </w:r>
    </w:p>
    <w:p w14:paraId="02BFC429" w14:textId="4641F4A0" w:rsidR="00BB71E1" w:rsidRDefault="00BB71E1" w:rsidP="00BB71E1">
      <w:r>
        <w:t>Mountain Home</w:t>
      </w:r>
    </w:p>
    <w:p w14:paraId="534D2D5F" w14:textId="52D2DEBF" w:rsidR="00BB71E1" w:rsidRDefault="00BB71E1" w:rsidP="00D51723">
      <w:pPr>
        <w:pStyle w:val="ListParagraph"/>
        <w:numPr>
          <w:ilvl w:val="0"/>
          <w:numId w:val="21"/>
        </w:numPr>
      </w:pPr>
      <w:r>
        <w:t>A widespread, multi-agency press release was issued on May 23, 2023, to inform the public that due to storm damage, all access to Mountain Home DSF and Batch Park County Park is restricted to authorized vehicles only.  There is currently no estimated data for the roads to be made safe for public access.</w:t>
      </w:r>
    </w:p>
    <w:p w14:paraId="5DB5AC26" w14:textId="5791DB29" w:rsidR="00A3551D" w:rsidRDefault="008448A5" w:rsidP="007E5FED">
      <w:r>
        <w:t>Soquel</w:t>
      </w:r>
    </w:p>
    <w:p w14:paraId="6FDB3066" w14:textId="20DFF769" w:rsidR="008448A5" w:rsidRDefault="00A03720" w:rsidP="00D51723">
      <w:pPr>
        <w:pStyle w:val="ListParagraph"/>
        <w:numPr>
          <w:ilvl w:val="0"/>
          <w:numId w:val="15"/>
        </w:numPr>
      </w:pPr>
      <w:r>
        <w:t>The storm damage related forest closure since January 3, 2023, remains</w:t>
      </w:r>
      <w:r w:rsidR="001200B0">
        <w:t xml:space="preserve"> in effect.  Forest Manager </w:t>
      </w:r>
      <w:r w:rsidR="0049515D">
        <w:t xml:space="preserve">Angela </w:t>
      </w:r>
      <w:proofErr w:type="spellStart"/>
      <w:r w:rsidR="001200B0">
        <w:t>Bernheisel</w:t>
      </w:r>
      <w:proofErr w:type="spellEnd"/>
      <w:r w:rsidR="001200B0">
        <w:t xml:space="preserve"> updated the SDSF Facebook page with this</w:t>
      </w:r>
      <w:r w:rsidR="0049515D">
        <w:t xml:space="preserve"> information</w:t>
      </w:r>
      <w:r w:rsidR="008448A5">
        <w:t>.</w:t>
      </w:r>
    </w:p>
    <w:p w14:paraId="2024E338" w14:textId="72A30CFF" w:rsidR="001200B0" w:rsidRDefault="001200B0" w:rsidP="00D51723">
      <w:pPr>
        <w:pStyle w:val="ListParagraph"/>
        <w:numPr>
          <w:ilvl w:val="0"/>
          <w:numId w:val="15"/>
        </w:numPr>
      </w:pPr>
      <w:r>
        <w:t>VIA Magazine (AAA’s travel magazine) published an article “The Top Mountain Bike Trail Centers in the West” that featured SDSF and the Flow Trail</w:t>
      </w:r>
      <w:r w:rsidR="0049515D">
        <w:t>.</w:t>
      </w:r>
    </w:p>
    <w:p w14:paraId="039618D5" w14:textId="77777777" w:rsidR="001D1B0A" w:rsidRPr="001200B0" w:rsidRDefault="001D1B0A" w:rsidP="001D1B0A">
      <w:pPr>
        <w:rPr>
          <w:u w:val="single"/>
        </w:rPr>
      </w:pPr>
      <w:r w:rsidRPr="001200B0">
        <w:rPr>
          <w:u w:val="single"/>
        </w:rPr>
        <w:t>Prescribed Fire and Environmental Protection</w:t>
      </w:r>
    </w:p>
    <w:p w14:paraId="287B134B" w14:textId="217A2AE8" w:rsidR="00535A0B" w:rsidRDefault="001D1B0A" w:rsidP="001D1B0A">
      <w:r>
        <w:t>Prescribed Fire</w:t>
      </w:r>
      <w:r w:rsidR="001200B0">
        <w:t xml:space="preserve"> Program</w:t>
      </w:r>
    </w:p>
    <w:p w14:paraId="1C57AB59" w14:textId="2CBED749" w:rsidR="005964E4" w:rsidRDefault="001200B0" w:rsidP="00D51723">
      <w:pPr>
        <w:pStyle w:val="ListParagraph"/>
        <w:numPr>
          <w:ilvl w:val="0"/>
          <w:numId w:val="15"/>
        </w:numPr>
      </w:pPr>
      <w:r>
        <w:t>The SB 926 pilot program to establish a prescribed fire burn boss liability claims fund is close to accepting applications for enrollment into the program</w:t>
      </w:r>
      <w:r w:rsidR="005964E4">
        <w:t>.</w:t>
      </w:r>
      <w:r>
        <w:t xml:space="preserve">  Look for an announcement on the Wildfire and Forest Resilience Task Force website soon.</w:t>
      </w:r>
    </w:p>
    <w:p w14:paraId="6B2A39F1" w14:textId="1C2676C4" w:rsidR="005964E4" w:rsidRPr="00933543" w:rsidRDefault="005964E4" w:rsidP="005964E4">
      <w:pPr>
        <w:rPr>
          <w:u w:val="single"/>
        </w:rPr>
      </w:pPr>
      <w:r w:rsidRPr="00933543">
        <w:rPr>
          <w:u w:val="single"/>
        </w:rPr>
        <w:t>Wildfire Resilience</w:t>
      </w:r>
    </w:p>
    <w:p w14:paraId="41E1EF95" w14:textId="1268AB40" w:rsidR="005964E4" w:rsidRDefault="005964E4" w:rsidP="005964E4">
      <w:r>
        <w:t>Reforestation Services Program</w:t>
      </w:r>
    </w:p>
    <w:p w14:paraId="793DA350" w14:textId="5EA70F16" w:rsidR="005964E4" w:rsidRDefault="00933543" w:rsidP="00D51723">
      <w:pPr>
        <w:pStyle w:val="ListParagraph"/>
        <w:numPr>
          <w:ilvl w:val="0"/>
          <w:numId w:val="18"/>
        </w:numPr>
      </w:pPr>
      <w:r>
        <w:t>Efforts are ongoing to replace and improve the infrastructure and build new greenhouses at the Lewis A. Moran Reforestation Center (LAMRC).  Staff are working with CAL FIRE Technical Services to plan and implement capital outlay and deferred maintenance projects according to the Master Plan</w:t>
      </w:r>
      <w:r w:rsidR="005964E4">
        <w:t>.</w:t>
      </w:r>
    </w:p>
    <w:p w14:paraId="1C2857AF" w14:textId="58DC118C" w:rsidR="009B7D18" w:rsidRDefault="009B7D18" w:rsidP="009B7D18">
      <w:r>
        <w:t>Seed Bank</w:t>
      </w:r>
    </w:p>
    <w:p w14:paraId="6A39EAF0" w14:textId="76B6C1A9" w:rsidR="009B7D18" w:rsidRDefault="009B7D18" w:rsidP="00D51723">
      <w:pPr>
        <w:pStyle w:val="ListParagraph"/>
        <w:numPr>
          <w:ilvl w:val="0"/>
          <w:numId w:val="18"/>
        </w:numPr>
      </w:pPr>
      <w:r>
        <w:t xml:space="preserve">Cone survey efforts are ramping up for the 2023 season with </w:t>
      </w:r>
      <w:r w:rsidR="00A62E40">
        <w:t>staff finalizing the cone survey memo which seeks assistance from all CAL FIRE Units.  Staff are also finalizing survey plans with various contractors and grantees across the State.</w:t>
      </w:r>
    </w:p>
    <w:p w14:paraId="4593BAFD" w14:textId="77777777" w:rsidR="00837C27" w:rsidRDefault="00837C27" w:rsidP="001D1B0A"/>
    <w:p w14:paraId="1E0FAB5D" w14:textId="5C305758" w:rsidR="001D1B0A" w:rsidRDefault="0073090D" w:rsidP="001D1B0A">
      <w:r>
        <w:t>Nursery</w:t>
      </w:r>
    </w:p>
    <w:p w14:paraId="695651CB" w14:textId="39AF24F6" w:rsidR="00837C27" w:rsidRDefault="00837C27" w:rsidP="00D51723">
      <w:pPr>
        <w:pStyle w:val="ListParagraph"/>
        <w:numPr>
          <w:ilvl w:val="0"/>
          <w:numId w:val="18"/>
        </w:numPr>
      </w:pPr>
      <w:r>
        <w:t>Seed sowing operations have completed for the 2023 cycle and all seedlings grown in 22/23 cycle have been distributed.</w:t>
      </w:r>
    </w:p>
    <w:p w14:paraId="2BBD54F1" w14:textId="56EB3AA9" w:rsidR="0073090D" w:rsidRDefault="0073090D" w:rsidP="0073090D">
      <w:r>
        <w:t>California Forest Improvement Program (CFIP)</w:t>
      </w:r>
    </w:p>
    <w:p w14:paraId="062668AC" w14:textId="0956B9F1" w:rsidR="00836B20" w:rsidRDefault="0073090D" w:rsidP="00D51723">
      <w:pPr>
        <w:pStyle w:val="ListParagraph"/>
        <w:numPr>
          <w:ilvl w:val="0"/>
          <w:numId w:val="18"/>
        </w:numPr>
      </w:pPr>
      <w:r>
        <w:t xml:space="preserve">CAL FIRE </w:t>
      </w:r>
      <w:r w:rsidR="00837C27">
        <w:t>will be releasing approximately $1.5 million in CFIP grant funds for the successful May 2023 applications.</w:t>
      </w:r>
    </w:p>
    <w:p w14:paraId="53B86C37" w14:textId="26CF436E" w:rsidR="00323D50" w:rsidRDefault="00837C27" w:rsidP="00837C27">
      <w:r>
        <w:t>Forest Legacy Program (FLP)</w:t>
      </w:r>
    </w:p>
    <w:p w14:paraId="478A7E54" w14:textId="43DB7A37" w:rsidR="00837C27" w:rsidRDefault="00837C27" w:rsidP="00D51723">
      <w:pPr>
        <w:pStyle w:val="ListParagraph"/>
        <w:numPr>
          <w:ilvl w:val="0"/>
          <w:numId w:val="18"/>
        </w:numPr>
      </w:pPr>
      <w:r>
        <w:t xml:space="preserve">Plans are being finalized to offer a Forest Legacy Grant solicitation in early summer of 2023 with $9.25 million, plus </w:t>
      </w:r>
      <w:r w:rsidR="00C214DC">
        <w:t>a</w:t>
      </w:r>
      <w:r>
        <w:t xml:space="preserve"> new opportunity for applicants to request due diligence funding only.  This new funding is provided by the United States Forest Service and allows applicants to request funding that would be used solely for the purpose of making potential projects ready for an application.</w:t>
      </w:r>
    </w:p>
    <w:p w14:paraId="2B9C2A0C" w14:textId="4B2C5871" w:rsidR="00837C27" w:rsidRDefault="00837C27" w:rsidP="0073090D">
      <w:r w:rsidRPr="00837C27">
        <w:rPr>
          <w:u w:val="single"/>
        </w:rPr>
        <w:t>Climate and Energy Program</w:t>
      </w:r>
    </w:p>
    <w:p w14:paraId="4D540729" w14:textId="5B394FF9" w:rsidR="00BD3E8E" w:rsidRDefault="00BD3E8E" w:rsidP="0073090D">
      <w:r>
        <w:t>Wood Products &amp; Bioenergy</w:t>
      </w:r>
    </w:p>
    <w:p w14:paraId="50CDE809" w14:textId="1696BC7B" w:rsidR="00BD3E8E" w:rsidRDefault="00BD3E8E" w:rsidP="00D51723">
      <w:pPr>
        <w:pStyle w:val="ListParagraph"/>
        <w:numPr>
          <w:ilvl w:val="0"/>
          <w:numId w:val="18"/>
        </w:numPr>
      </w:pPr>
      <w:r>
        <w:t>Program staff attended the Groundbreaking Ceremony for Sierra Pacific Industries, Conifer Seedling Nursery in Gazelle on April 28, 2023.  The nursery’s first phase</w:t>
      </w:r>
      <w:r w:rsidR="004F0A4D">
        <w:t>,</w:t>
      </w:r>
      <w:r>
        <w:t xml:space="preserve"> which is estimated to cost over $10 million, leverages a $3 million CAL FIRE grant from our program.</w:t>
      </w:r>
    </w:p>
    <w:p w14:paraId="7AC8313F" w14:textId="3799807E" w:rsidR="00143329" w:rsidRDefault="00143329" w:rsidP="00143329">
      <w:r>
        <w:t>Forest Health</w:t>
      </w:r>
    </w:p>
    <w:p w14:paraId="6E12F2F5" w14:textId="78A1FF2A" w:rsidR="00143329" w:rsidRDefault="00143329" w:rsidP="004F0A4D">
      <w:pPr>
        <w:pStyle w:val="ListParagraph"/>
        <w:numPr>
          <w:ilvl w:val="0"/>
          <w:numId w:val="18"/>
        </w:numPr>
      </w:pPr>
      <w:r>
        <w:t>Tribal Wildfire Resilience grant review is ongoing.  Hoping to get $19 million to various tribes.</w:t>
      </w:r>
      <w:r w:rsidR="004F0A4D">
        <w:t xml:space="preserve"> </w:t>
      </w:r>
      <w:r>
        <w:t>There w</w:t>
      </w:r>
      <w:r w:rsidR="004F0A4D">
        <w:t>ere</w:t>
      </w:r>
      <w:r>
        <w:t xml:space="preserve"> just over $22 million in requests for $19 million in available funds.</w:t>
      </w:r>
    </w:p>
    <w:p w14:paraId="048B8FE2" w14:textId="6B5B09E0" w:rsidR="00143329" w:rsidRDefault="00143329" w:rsidP="00D51723">
      <w:pPr>
        <w:pStyle w:val="ListParagraph"/>
        <w:numPr>
          <w:ilvl w:val="0"/>
          <w:numId w:val="18"/>
        </w:numPr>
      </w:pPr>
      <w:r>
        <w:t>Tribal Wildfire Resilience grant agreements totaling $1 million of Early Action Funds were added to current Forest Health grant awards.  These gran</w:t>
      </w:r>
      <w:r w:rsidR="00DE4F3A">
        <w:t>t funds will go towards expanding a shaded fuel break for the Hoopa Tribe, planning and workforce development with the Yurok Tribe, and two more years of supporting the Karuk Indigenous Women’s TREX event.</w:t>
      </w:r>
    </w:p>
    <w:p w14:paraId="18B0602D" w14:textId="19912D39" w:rsidR="00DE4F3A" w:rsidRDefault="00DE4F3A" w:rsidP="00DE4F3A">
      <w:pPr>
        <w:rPr>
          <w:u w:val="single"/>
        </w:rPr>
      </w:pPr>
      <w:r w:rsidRPr="00DE4F3A">
        <w:rPr>
          <w:u w:val="single"/>
        </w:rPr>
        <w:t>Fire and Resources Assessment Program (FRAP)</w:t>
      </w:r>
    </w:p>
    <w:p w14:paraId="1403BA04" w14:textId="7F67D5B6" w:rsidR="00DE4F3A" w:rsidRDefault="00DE4F3A" w:rsidP="00D51723">
      <w:pPr>
        <w:pStyle w:val="ListParagraph"/>
        <w:numPr>
          <w:ilvl w:val="0"/>
          <w:numId w:val="22"/>
        </w:numPr>
      </w:pPr>
      <w:r>
        <w:t>FRAP continues to assist in the Office of the State Fire Marshal (OSFM) in making Fire Hazard Severity Zone (FHSZ) model revisions and in response to public comments.  A total of 91 map-specific comments for technical review have been received and we are working through the review process to implement map revisions.  FRAP is also assisting with planning for the upcoming FHSZ development for Local Responsibility Areas (LRA).</w:t>
      </w:r>
    </w:p>
    <w:p w14:paraId="25EB9CDD" w14:textId="0AC0C7AE" w:rsidR="00D6327E" w:rsidRPr="00A7111B" w:rsidRDefault="00D6327E" w:rsidP="00D51723">
      <w:pPr>
        <w:pStyle w:val="ListParagraph"/>
        <w:numPr>
          <w:ilvl w:val="0"/>
          <w:numId w:val="22"/>
        </w:numPr>
        <w:rPr>
          <w:u w:val="single"/>
        </w:rPr>
      </w:pPr>
      <w:r>
        <w:t xml:space="preserve">Fire season as of this week, just </w:t>
      </w:r>
      <w:r w:rsidR="00A7111B">
        <w:t>over 1600 fires for 4,056 acres.  Fires and acres have decreased compared to last year 2,721 fires for 12,095 acres.</w:t>
      </w:r>
    </w:p>
    <w:p w14:paraId="3FB4A79E" w14:textId="77777777" w:rsidR="00A7111B" w:rsidRDefault="00A7111B" w:rsidP="00A7111B">
      <w:pPr>
        <w:rPr>
          <w:u w:val="single"/>
        </w:rPr>
      </w:pPr>
      <w:r w:rsidRPr="00A7111B">
        <w:rPr>
          <w:u w:val="single"/>
        </w:rPr>
        <w:t>Fire Protection</w:t>
      </w:r>
    </w:p>
    <w:p w14:paraId="6EBFC22D" w14:textId="042D1A88" w:rsidR="00A7111B" w:rsidRDefault="00A7111B" w:rsidP="00A7111B">
      <w:r>
        <w:t>Fire Protection Program</w:t>
      </w:r>
    </w:p>
    <w:p w14:paraId="4DD29F50" w14:textId="4BA80037" w:rsidR="002224C3" w:rsidRDefault="00A7111B" w:rsidP="00D51723">
      <w:pPr>
        <w:pStyle w:val="ListParagraph"/>
        <w:numPr>
          <w:ilvl w:val="0"/>
          <w:numId w:val="23"/>
        </w:numPr>
      </w:pPr>
      <w:r>
        <w:t>CAL FIRE Law Enforcement has made 25 arson arrests in 2023.</w:t>
      </w:r>
    </w:p>
    <w:p w14:paraId="5775EF09" w14:textId="38FAFD0F" w:rsidR="00566E3F" w:rsidRDefault="00384637" w:rsidP="002224C3">
      <w:r>
        <w:t>Fire Protection Operations</w:t>
      </w:r>
    </w:p>
    <w:p w14:paraId="76D96872" w14:textId="2587326F" w:rsidR="00384637" w:rsidRDefault="00384637" w:rsidP="00D51723">
      <w:pPr>
        <w:pStyle w:val="ListParagraph"/>
        <w:numPr>
          <w:ilvl w:val="0"/>
          <w:numId w:val="23"/>
        </w:numPr>
      </w:pPr>
      <w:r>
        <w:t xml:space="preserve">As of June 5, 2023, CAL FIRE is staffing </w:t>
      </w:r>
      <w:r w:rsidR="004D412F">
        <w:t>262 engines statewide.  On June 19, 2023, CAL FIRE will move to peak staffing with 365 engines staffed statewide.  The Department will continue to see upticks in new initial attack fires and increased activity as the grass crop continues to dry.</w:t>
      </w:r>
    </w:p>
    <w:p w14:paraId="030D9A9E" w14:textId="36E5EA45" w:rsidR="00A7111B" w:rsidRDefault="004D412F" w:rsidP="00D51723">
      <w:pPr>
        <w:pStyle w:val="ListParagraph"/>
        <w:numPr>
          <w:ilvl w:val="0"/>
          <w:numId w:val="23"/>
        </w:numPr>
      </w:pPr>
      <w:r>
        <w:lastRenderedPageBreak/>
        <w:t>CAL FIRE will be partnering with Alert California to trial a new Artificial Intelligence (AI) tool that has been developed to assist in identifying anomalies detected by the cameras that may be early warning of fires.  Four CAL FIRE Command Centers received training on this new tool the week of June 5, 2023, and will begin assessing the accuracy and reliability of the technology.  This tool will be limited to trained emergency personnel and will not be available to the public.</w:t>
      </w:r>
    </w:p>
    <w:p w14:paraId="4FF7977D" w14:textId="3372580F" w:rsidR="004D412F" w:rsidRDefault="009A11CF" w:rsidP="009A11CF">
      <w:r>
        <w:t>Aviation Management Unit (AMU)/Tactical Air Operations (TAO)</w:t>
      </w:r>
    </w:p>
    <w:p w14:paraId="7610DF69" w14:textId="6E74E364" w:rsidR="00D94AB0" w:rsidRDefault="009A11CF" w:rsidP="00D51723">
      <w:pPr>
        <w:pStyle w:val="ListParagraph"/>
        <w:numPr>
          <w:ilvl w:val="0"/>
          <w:numId w:val="24"/>
        </w:numPr>
      </w:pPr>
      <w:r>
        <w:t>11 of our 12 helicopters are in service</w:t>
      </w:r>
      <w:r w:rsidR="00D94AB0">
        <w:t xml:space="preserve"> and 4 more are on order.</w:t>
      </w:r>
    </w:p>
    <w:p w14:paraId="5B225AB8" w14:textId="22E74498" w:rsidR="00D94AB0" w:rsidRDefault="00D94AB0" w:rsidP="00D51723">
      <w:pPr>
        <w:pStyle w:val="ListParagraph"/>
        <w:numPr>
          <w:ilvl w:val="0"/>
          <w:numId w:val="24"/>
        </w:numPr>
      </w:pPr>
      <w:r>
        <w:t>Original intent was to fly 5 of those helicopters 24 hours a day.  By this summer 3 bases</w:t>
      </w:r>
      <w:r w:rsidR="0047663E">
        <w:t xml:space="preserve"> </w:t>
      </w:r>
      <w:r>
        <w:t>will fly helicopters 24 hours a day in</w:t>
      </w:r>
      <w:r w:rsidR="0047663E">
        <w:t xml:space="preserve"> the following counties:</w:t>
      </w:r>
      <w:r>
        <w:t xml:space="preserve"> </w:t>
      </w:r>
      <w:r w:rsidR="004F0A4D">
        <w:t>Butte</w:t>
      </w:r>
      <w:r>
        <w:t xml:space="preserve">, Riverside and </w:t>
      </w:r>
      <w:r w:rsidR="0047663E">
        <w:t>San Bernadino County.</w:t>
      </w:r>
    </w:p>
    <w:p w14:paraId="50D9E92A" w14:textId="1F8CCAB2" w:rsidR="0047663E" w:rsidRDefault="008D1C65" w:rsidP="00D51723">
      <w:pPr>
        <w:pStyle w:val="ListParagraph"/>
        <w:numPr>
          <w:ilvl w:val="0"/>
          <w:numId w:val="24"/>
        </w:numPr>
      </w:pPr>
      <w:r>
        <w:t xml:space="preserve">Staff continue to work with the United States Air Force on potential National </w:t>
      </w:r>
      <w:r w:rsidR="004F0A4D">
        <w:t>D</w:t>
      </w:r>
      <w:r>
        <w:t>efense Authorization Act (NDAA) adjustments to consider transfer of own</w:t>
      </w:r>
      <w:r w:rsidR="006951C9">
        <w:t>ership of the C130H’s stated for retardant delivery systems to the State of California.</w:t>
      </w:r>
    </w:p>
    <w:p w14:paraId="707072A7" w14:textId="610160BD" w:rsidR="00261CA6" w:rsidRDefault="0017578C" w:rsidP="00261CA6">
      <w:pPr>
        <w:rPr>
          <w:u w:val="single"/>
        </w:rPr>
      </w:pPr>
      <w:r w:rsidRPr="0017578C">
        <w:rPr>
          <w:u w:val="single"/>
        </w:rPr>
        <w:t>Cooperative Fire Protection</w:t>
      </w:r>
    </w:p>
    <w:p w14:paraId="683766A1" w14:textId="661FEFBF" w:rsidR="0017578C" w:rsidRDefault="0017578C" w:rsidP="00261CA6">
      <w:r>
        <w:t>State/Federal Programs</w:t>
      </w:r>
    </w:p>
    <w:p w14:paraId="355456BA" w14:textId="2241F0FD" w:rsidR="0017578C" w:rsidRDefault="0017578C" w:rsidP="00D51723">
      <w:pPr>
        <w:pStyle w:val="ListParagraph"/>
        <w:numPr>
          <w:ilvl w:val="0"/>
          <w:numId w:val="25"/>
        </w:numPr>
      </w:pPr>
      <w:r>
        <w:t>CAL FIRE and the United States Bureau of Reclamation (BOR) have started a</w:t>
      </w:r>
      <w:r w:rsidR="004F0A4D">
        <w:t xml:space="preserve"> </w:t>
      </w:r>
      <w:r>
        <w:t>MOU agreement rewrite/update.  This agreement currently allows CAL FIRE Crews to do fuels management work on BOR land.  CAL FIRE receives reimbursement for the work performed under this agreement.</w:t>
      </w:r>
    </w:p>
    <w:p w14:paraId="5DE0EFA2" w14:textId="12495D16" w:rsidR="0017578C" w:rsidRDefault="0017578C" w:rsidP="0017578C">
      <w:r>
        <w:t>Camps and Crews Program</w:t>
      </w:r>
    </w:p>
    <w:p w14:paraId="0BDE38C7" w14:textId="240FBD26" w:rsidR="006146E5" w:rsidRDefault="0017578C" w:rsidP="00D51723">
      <w:pPr>
        <w:pStyle w:val="ListParagraph"/>
        <w:numPr>
          <w:ilvl w:val="0"/>
          <w:numId w:val="25"/>
        </w:numPr>
      </w:pPr>
      <w:r>
        <w:t xml:space="preserve">The current statewide strength of Type I Handcrews is 107 staffed of the 233 total funded crews.  That includes 57 California Department of Corrections and Rehabilitation (CDCR) crews out of 152 funded, 24 California Conservation Corps (CCC) </w:t>
      </w:r>
      <w:r w:rsidR="004F0A4D">
        <w:t>c</w:t>
      </w:r>
      <w:r>
        <w:t>rews out of the 32 funded, 13 of the 35 funded CAL FIRE Firefighter I Crews and 13 of the funded 14 California National Guard Crews.</w:t>
      </w:r>
    </w:p>
    <w:p w14:paraId="6A706D0E" w14:textId="4E1B887C" w:rsidR="0017578C" w:rsidRDefault="0017578C" w:rsidP="00D51723">
      <w:pPr>
        <w:pStyle w:val="ListParagraph"/>
        <w:numPr>
          <w:ilvl w:val="0"/>
          <w:numId w:val="25"/>
        </w:numPr>
      </w:pPr>
      <w:r>
        <w:t xml:space="preserve">All of CAL FIRE’s </w:t>
      </w:r>
      <w:r w:rsidR="004F0A4D">
        <w:t>h</w:t>
      </w:r>
      <w:r>
        <w:t>and</w:t>
      </w:r>
      <w:r w:rsidR="004F0A4D">
        <w:t xml:space="preserve"> </w:t>
      </w:r>
      <w:r>
        <w:t>crews have either completed or are nearing completion of the Annual Readiness Exercises.</w:t>
      </w:r>
    </w:p>
    <w:p w14:paraId="06B272AD" w14:textId="29275E82" w:rsidR="00641BA9" w:rsidRDefault="001813D5" w:rsidP="001813D5">
      <w:r>
        <w:t>Safety/EMS Program</w:t>
      </w:r>
    </w:p>
    <w:p w14:paraId="4073DE1F" w14:textId="52E5C2C7" w:rsidR="001813D5" w:rsidRDefault="001813D5" w:rsidP="00D51723">
      <w:pPr>
        <w:pStyle w:val="ListParagraph"/>
        <w:numPr>
          <w:ilvl w:val="0"/>
          <w:numId w:val="26"/>
        </w:numPr>
      </w:pPr>
      <w:r>
        <w:t>The Safety Program has begun creating the Annual Focus on Safety, with the topics approved by the Executive.</w:t>
      </w:r>
    </w:p>
    <w:p w14:paraId="4585A355" w14:textId="3D315DBE" w:rsidR="001813D5" w:rsidRDefault="001813D5" w:rsidP="00D51723">
      <w:pPr>
        <w:pStyle w:val="ListParagraph"/>
        <w:numPr>
          <w:ilvl w:val="0"/>
          <w:numId w:val="26"/>
        </w:numPr>
      </w:pPr>
      <w:r>
        <w:t>The Safety Progra</w:t>
      </w:r>
      <w:r w:rsidR="00F47155">
        <w:t>m</w:t>
      </w:r>
      <w:r>
        <w:t xml:space="preserve"> continues to work with Cal/OSHA on the development of a wildland firefighter respirator.  The group has changed direction and will now do a field evaluation with no live fire in LA County in August 2023.  The study will involve work capacity parameters and metrics used by Dr. Rahn in his 2010 Initial Attack Effectiveness Study that involved CAL FIRE and looked at three</w:t>
      </w:r>
      <w:r w:rsidR="007B692F">
        <w:t>-</w:t>
      </w:r>
      <w:r>
        <w:t>person vs four-person staffing.</w:t>
      </w:r>
      <w:r w:rsidR="007B692F">
        <w:t xml:space="preserve">  A survey is also being created to determine what types of cultural or other barriers may exist with firefighters using a wildland respirator.</w:t>
      </w:r>
    </w:p>
    <w:p w14:paraId="0DB9FC62" w14:textId="25B7D70F" w:rsidR="007B692F" w:rsidRDefault="007B692F" w:rsidP="007B692F">
      <w:r>
        <w:t>Training Program</w:t>
      </w:r>
    </w:p>
    <w:p w14:paraId="6C2EFA22" w14:textId="10214222" w:rsidR="007B692F" w:rsidRDefault="007B692F" w:rsidP="00D51723">
      <w:pPr>
        <w:pStyle w:val="ListParagraph"/>
        <w:numPr>
          <w:ilvl w:val="0"/>
          <w:numId w:val="27"/>
        </w:numPr>
      </w:pPr>
      <w:r>
        <w:t>Had 2 graduations over the last 2 weeks.</w:t>
      </w:r>
    </w:p>
    <w:p w14:paraId="0A8248DB" w14:textId="4DA41C3C" w:rsidR="007B692F" w:rsidRDefault="007B692F" w:rsidP="00D51723">
      <w:pPr>
        <w:pStyle w:val="ListParagraph"/>
        <w:numPr>
          <w:ilvl w:val="0"/>
          <w:numId w:val="27"/>
        </w:numPr>
      </w:pPr>
      <w:r>
        <w:t>We are running 2 classes simultaneously with 96-students at a time, every 11-weeks.</w:t>
      </w:r>
    </w:p>
    <w:p w14:paraId="18855D53" w14:textId="550286B5" w:rsidR="009E4E6E" w:rsidRDefault="009E4E6E" w:rsidP="00D51723">
      <w:pPr>
        <w:pStyle w:val="ListParagraph"/>
        <w:numPr>
          <w:ilvl w:val="0"/>
          <w:numId w:val="27"/>
        </w:numPr>
      </w:pPr>
      <w:r>
        <w:t>In addition to the academies in Ione and Riverside, we have opened a training academy in coordination with Shasta Community College.</w:t>
      </w:r>
    </w:p>
    <w:p w14:paraId="7DB628B6" w14:textId="1D057598" w:rsidR="007B692F" w:rsidRDefault="007B692F" w:rsidP="007B692F">
      <w:pPr>
        <w:rPr>
          <w:u w:val="single"/>
        </w:rPr>
      </w:pPr>
      <w:r w:rsidRPr="007B692F">
        <w:rPr>
          <w:u w:val="single"/>
        </w:rPr>
        <w:t>Office of the State Fire Marshal</w:t>
      </w:r>
    </w:p>
    <w:p w14:paraId="7C3ADE5A" w14:textId="16F8EE62" w:rsidR="009E4E6E" w:rsidRDefault="009E4E6E" w:rsidP="00D51723">
      <w:pPr>
        <w:pStyle w:val="ListParagraph"/>
        <w:numPr>
          <w:ilvl w:val="0"/>
          <w:numId w:val="28"/>
        </w:numPr>
      </w:pPr>
      <w:r>
        <w:lastRenderedPageBreak/>
        <w:t>The Office of the State Fire Marshal provided fire and life safety services to our public locations and public events</w:t>
      </w:r>
      <w:r w:rsidR="00E24C40">
        <w:t xml:space="preserve"> i</w:t>
      </w:r>
      <w:r>
        <w:t>ncluding fireworks displays.</w:t>
      </w:r>
    </w:p>
    <w:p w14:paraId="05311937" w14:textId="47CEF1B4" w:rsidR="009E4E6E" w:rsidRDefault="009E4E6E" w:rsidP="00D51723">
      <w:pPr>
        <w:pStyle w:val="ListParagraph"/>
        <w:numPr>
          <w:ilvl w:val="0"/>
          <w:numId w:val="28"/>
        </w:numPr>
      </w:pPr>
      <w:r>
        <w:t>The Office of the State Fire Marshal will take the lead on making sure that the supplier, vendors, and public are safe at those events.</w:t>
      </w:r>
    </w:p>
    <w:p w14:paraId="5B5B7CB0" w14:textId="7D136159" w:rsidR="009E4E6E" w:rsidRDefault="009E4E6E" w:rsidP="009E4E6E">
      <w:pPr>
        <w:rPr>
          <w:u w:val="single"/>
        </w:rPr>
      </w:pPr>
      <w:r w:rsidRPr="009E4E6E">
        <w:rPr>
          <w:u w:val="single"/>
        </w:rPr>
        <w:t>Wildfire Risk Reduction</w:t>
      </w:r>
    </w:p>
    <w:p w14:paraId="3FD1AEEE" w14:textId="7B3FC56B" w:rsidR="009E4E6E" w:rsidRDefault="000C3EDD" w:rsidP="009E4E6E">
      <w:r>
        <w:t>Wildfire Preparedness Defensible Space (D-Space)</w:t>
      </w:r>
    </w:p>
    <w:p w14:paraId="19EA4BD7" w14:textId="02DC11F3" w:rsidR="000C3EDD" w:rsidRDefault="000C3EDD" w:rsidP="00D51723">
      <w:pPr>
        <w:pStyle w:val="ListParagraph"/>
        <w:numPr>
          <w:ilvl w:val="0"/>
          <w:numId w:val="29"/>
        </w:numPr>
      </w:pPr>
      <w:r>
        <w:t>297,392 Defensible Space inspections performed this fiscal year which is 119% of the goal.</w:t>
      </w:r>
    </w:p>
    <w:p w14:paraId="2BD6A91A" w14:textId="6CBA8A6E" w:rsidR="000C3EDD" w:rsidRDefault="000C3EDD" w:rsidP="000C3EDD">
      <w:r>
        <w:t>Home Hardening</w:t>
      </w:r>
    </w:p>
    <w:p w14:paraId="4FA44B29" w14:textId="24B268E8" w:rsidR="000C3EDD" w:rsidRDefault="000C3EDD" w:rsidP="00E24C40">
      <w:pPr>
        <w:pStyle w:val="ListParagraph"/>
        <w:numPr>
          <w:ilvl w:val="0"/>
          <w:numId w:val="29"/>
        </w:numPr>
      </w:pPr>
      <w:r>
        <w:t xml:space="preserve">Work </w:t>
      </w:r>
      <w:proofErr w:type="gramStart"/>
      <w:r>
        <w:t>continues on</w:t>
      </w:r>
      <w:proofErr w:type="gramEnd"/>
      <w:r>
        <w:t xml:space="preserve"> the Joint Powers Authority with CalOES in the initial three pilot communities.  San Diego County, Shasta County, and Lake County.</w:t>
      </w:r>
      <w:r w:rsidR="00E24C40">
        <w:t xml:space="preserve"> </w:t>
      </w:r>
      <w:r>
        <w:t xml:space="preserve">Staff continue to expand pilots beyond the initial three </w:t>
      </w:r>
      <w:r w:rsidR="00E24C40">
        <w:t>locations</w:t>
      </w:r>
      <w:r>
        <w:t xml:space="preserve"> to include</w:t>
      </w:r>
      <w:r w:rsidR="00E24C40">
        <w:t xml:space="preserve"> additional communities in S</w:t>
      </w:r>
      <w:r>
        <w:t>an Diego County, Tuolumne County, El Dorado County, and Shasta County.</w:t>
      </w:r>
    </w:p>
    <w:p w14:paraId="46B4B055" w14:textId="4B5CE73E" w:rsidR="000C3EDD" w:rsidRDefault="000C3EDD" w:rsidP="000C3EDD">
      <w:r>
        <w:t>Burn Permits</w:t>
      </w:r>
    </w:p>
    <w:p w14:paraId="5A24CFFC" w14:textId="6DC71115" w:rsidR="000C3EDD" w:rsidRDefault="000C3EDD" w:rsidP="00D51723">
      <w:pPr>
        <w:pStyle w:val="ListParagraph"/>
        <w:numPr>
          <w:ilvl w:val="0"/>
          <w:numId w:val="30"/>
        </w:numPr>
      </w:pPr>
      <w:r>
        <w:t>Since January 1, 2023, we have issued 45,883 burn permits throughout the state using the new electronic on-line burn permit issuance system.</w:t>
      </w:r>
    </w:p>
    <w:p w14:paraId="5194F750" w14:textId="57A79405" w:rsidR="00DC4DE1" w:rsidRPr="00DC4DE1" w:rsidRDefault="00DC4DE1" w:rsidP="00DC4DE1">
      <w:pPr>
        <w:rPr>
          <w:u w:val="single"/>
        </w:rPr>
      </w:pPr>
      <w:r w:rsidRPr="00DC4DE1">
        <w:rPr>
          <w:u w:val="single"/>
        </w:rPr>
        <w:t>Wildfire Planning and Statistics</w:t>
      </w:r>
    </w:p>
    <w:p w14:paraId="5AB90054" w14:textId="7DB597CE" w:rsidR="007B692F" w:rsidRDefault="00DC4DE1" w:rsidP="00DC4DE1">
      <w:r>
        <w:t>Pre-Fire Plan (Fire Plan)</w:t>
      </w:r>
    </w:p>
    <w:p w14:paraId="677DA21A" w14:textId="30F10FA3" w:rsidR="00DC4DE1" w:rsidRDefault="00DC4DE1" w:rsidP="00D51723">
      <w:pPr>
        <w:pStyle w:val="ListParagraph"/>
        <w:numPr>
          <w:ilvl w:val="0"/>
          <w:numId w:val="30"/>
        </w:numPr>
      </w:pPr>
      <w:r>
        <w:t>Over 1,100 comments were received during the public comment period for Fire Hazard Severity Zones in State Responsibility Area.  Staff have been reviewing public comments and anticipate another public comment period.</w:t>
      </w:r>
    </w:p>
    <w:p w14:paraId="1311A413" w14:textId="3F6550CA" w:rsidR="00DC4DE1" w:rsidRDefault="00DC4DE1" w:rsidP="00DC4DE1">
      <w:r>
        <w:t>Wildland Fuels Reduction Reporting as of May 17, 2023.</w:t>
      </w:r>
    </w:p>
    <w:p w14:paraId="21857FEF" w14:textId="2F9A0E41" w:rsidR="00DC4DE1" w:rsidRDefault="00DC4DE1" w:rsidP="00D51723">
      <w:pPr>
        <w:pStyle w:val="ListParagraph"/>
        <w:numPr>
          <w:ilvl w:val="0"/>
          <w:numId w:val="30"/>
        </w:numPr>
      </w:pPr>
      <w:r>
        <w:t>Fuel Reduction Projects:  526 projects, 105% of the goal.</w:t>
      </w:r>
    </w:p>
    <w:p w14:paraId="5AB7906F" w14:textId="3A4D85E1" w:rsidR="00DC4DE1" w:rsidRDefault="00DC4DE1" w:rsidP="00D51723">
      <w:pPr>
        <w:pStyle w:val="ListParagraph"/>
        <w:numPr>
          <w:ilvl w:val="0"/>
          <w:numId w:val="30"/>
        </w:numPr>
      </w:pPr>
      <w:r>
        <w:t>Combined Fuel Reduction:</w:t>
      </w:r>
    </w:p>
    <w:p w14:paraId="1E7D3DA7" w14:textId="2729F8ED" w:rsidR="00DC4DE1" w:rsidRDefault="00DC4DE1" w:rsidP="00D51723">
      <w:pPr>
        <w:pStyle w:val="ListParagraph"/>
        <w:numPr>
          <w:ilvl w:val="1"/>
          <w:numId w:val="30"/>
        </w:numPr>
      </w:pPr>
      <w:r>
        <w:t xml:space="preserve">54,208 acres </w:t>
      </w:r>
      <w:proofErr w:type="gramStart"/>
      <w:r>
        <w:t>treated</w:t>
      </w:r>
      <w:proofErr w:type="gramEnd"/>
    </w:p>
    <w:p w14:paraId="7A059645" w14:textId="41341C24" w:rsidR="00DC4DE1" w:rsidRDefault="00DC4DE1" w:rsidP="00D51723">
      <w:pPr>
        <w:pStyle w:val="ListParagraph"/>
        <w:numPr>
          <w:ilvl w:val="1"/>
          <w:numId w:val="30"/>
        </w:numPr>
      </w:pPr>
      <w:r>
        <w:t>Unit Projects-</w:t>
      </w:r>
      <w:r w:rsidR="00D51723">
        <w:t>28,673 acres</w:t>
      </w:r>
    </w:p>
    <w:p w14:paraId="10180221" w14:textId="4527AB49" w:rsidR="00D51723" w:rsidRDefault="00D51723" w:rsidP="00D51723">
      <w:pPr>
        <w:pStyle w:val="ListParagraph"/>
        <w:numPr>
          <w:ilvl w:val="1"/>
          <w:numId w:val="30"/>
        </w:numPr>
      </w:pPr>
      <w:r>
        <w:t>Grant Projects-22,848 acres</w:t>
      </w:r>
    </w:p>
    <w:p w14:paraId="3D493B36" w14:textId="48910AA8" w:rsidR="00D51723" w:rsidRDefault="00D51723" w:rsidP="00D51723">
      <w:pPr>
        <w:pStyle w:val="ListParagraph"/>
        <w:numPr>
          <w:ilvl w:val="0"/>
          <w:numId w:val="31"/>
        </w:numPr>
      </w:pPr>
      <w:r>
        <w:t>Prescribed Fire (also counted in fuel reduction)</w:t>
      </w:r>
    </w:p>
    <w:p w14:paraId="23E864DF" w14:textId="6B6F47FF" w:rsidR="00D51723" w:rsidRDefault="00D51723" w:rsidP="00D51723">
      <w:pPr>
        <w:pStyle w:val="ListParagraph"/>
        <w:numPr>
          <w:ilvl w:val="1"/>
          <w:numId w:val="31"/>
        </w:numPr>
      </w:pPr>
      <w:r>
        <w:t xml:space="preserve">21,502 acres </w:t>
      </w:r>
      <w:proofErr w:type="gramStart"/>
      <w:r>
        <w:t>treated</w:t>
      </w:r>
      <w:proofErr w:type="gramEnd"/>
    </w:p>
    <w:p w14:paraId="1299116C" w14:textId="1E2243FA" w:rsidR="00D51723" w:rsidRDefault="00D51723" w:rsidP="00D51723">
      <w:r>
        <w:t>Firewise</w:t>
      </w:r>
    </w:p>
    <w:p w14:paraId="61919F45" w14:textId="5B268629" w:rsidR="00D51723" w:rsidRDefault="00D51723" w:rsidP="00D51723">
      <w:pPr>
        <w:pStyle w:val="ListParagraph"/>
        <w:numPr>
          <w:ilvl w:val="0"/>
          <w:numId w:val="31"/>
        </w:numPr>
      </w:pPr>
      <w:r>
        <w:t>687 National Fire Protection Association (NFPA) Firewise USA Communities in good standing.</w:t>
      </w:r>
    </w:p>
    <w:p w14:paraId="3FE12E56" w14:textId="077986EB" w:rsidR="00D51723" w:rsidRDefault="00D51723" w:rsidP="00D51723">
      <w:r>
        <w:t>Wildfire Prevention Grants</w:t>
      </w:r>
    </w:p>
    <w:p w14:paraId="7EA189F4" w14:textId="34BFB602" w:rsidR="00D51723" w:rsidRPr="00D51723" w:rsidRDefault="00D51723" w:rsidP="00D51723">
      <w:pPr>
        <w:pStyle w:val="ListParagraph"/>
        <w:numPr>
          <w:ilvl w:val="0"/>
          <w:numId w:val="31"/>
        </w:numPr>
        <w:rPr>
          <w:u w:val="single"/>
        </w:rPr>
      </w:pPr>
      <w:r>
        <w:t>227 applications received for $433 million dollars requested.</w:t>
      </w:r>
    </w:p>
    <w:p w14:paraId="1E633804" w14:textId="573133A2" w:rsidR="00D51723" w:rsidRDefault="00D51723" w:rsidP="00D51723">
      <w:pPr>
        <w:rPr>
          <w:u w:val="single"/>
        </w:rPr>
      </w:pPr>
      <w:r w:rsidRPr="00D51723">
        <w:rPr>
          <w:u w:val="single"/>
        </w:rPr>
        <w:t>Equal Employment Opportunity (EEO)/Diversity, Equity, and Inclusion Program (DEI)</w:t>
      </w:r>
    </w:p>
    <w:p w14:paraId="4EE2CC06" w14:textId="2ABD5695" w:rsidR="00D51723" w:rsidRDefault="00D51723" w:rsidP="00D51723">
      <w:r>
        <w:t>CAL FIRE + Linked</w:t>
      </w:r>
      <w:r w:rsidR="00E24C40">
        <w:t>I</w:t>
      </w:r>
      <w:r>
        <w:t>n</w:t>
      </w:r>
    </w:p>
    <w:p w14:paraId="334D61C6" w14:textId="2BB7B55A" w:rsidR="00D51723" w:rsidRDefault="00D51723" w:rsidP="00D51723">
      <w:pPr>
        <w:pStyle w:val="ListParagraph"/>
        <w:numPr>
          <w:ilvl w:val="0"/>
          <w:numId w:val="31"/>
        </w:numPr>
      </w:pPr>
      <w:r>
        <w:t>CAL FIRE + Linked</w:t>
      </w:r>
      <w:r w:rsidR="00E24C40">
        <w:t>I</w:t>
      </w:r>
      <w:r>
        <w:t>n Career Page is live.  The DEI Program will continue to collaborate with Workforce Planning and Recruitment Program (WP&amp;R) to build upon and promote DEI initiatives along with additional resources and career opportunities available through CAL FIRE.</w:t>
      </w:r>
    </w:p>
    <w:p w14:paraId="2A8C7DBC" w14:textId="19F4DD68" w:rsidR="00D51723" w:rsidRDefault="00145858" w:rsidP="00D51723">
      <w:r>
        <w:t>Staffing Update</w:t>
      </w:r>
    </w:p>
    <w:p w14:paraId="34F3A4C0" w14:textId="69340271" w:rsidR="00145858" w:rsidRDefault="00145858" w:rsidP="00145858">
      <w:pPr>
        <w:pStyle w:val="ListParagraph"/>
        <w:numPr>
          <w:ilvl w:val="0"/>
          <w:numId w:val="31"/>
        </w:numPr>
      </w:pPr>
      <w:r>
        <w:t>Making an announcement soon on the Assistant Deputy Director Climate and Energy.</w:t>
      </w:r>
    </w:p>
    <w:p w14:paraId="5F81652B" w14:textId="41B50A1F" w:rsidR="00145858" w:rsidRDefault="00145858" w:rsidP="00145858">
      <w:pPr>
        <w:pStyle w:val="ListParagraph"/>
        <w:numPr>
          <w:ilvl w:val="0"/>
          <w:numId w:val="31"/>
        </w:numPr>
      </w:pPr>
      <w:r>
        <w:t>Working with HR on filling Dennis Hall’s position in Forest Practice</w:t>
      </w:r>
      <w:r w:rsidR="00E24C40">
        <w:t>.</w:t>
      </w:r>
    </w:p>
    <w:p w14:paraId="5B01C87D" w14:textId="03202E1F" w:rsidR="00145858" w:rsidRDefault="00145858" w:rsidP="00145858">
      <w:pPr>
        <w:pStyle w:val="ListParagraph"/>
        <w:numPr>
          <w:ilvl w:val="0"/>
          <w:numId w:val="31"/>
        </w:numPr>
      </w:pPr>
      <w:r>
        <w:t>Deputy Director of Tribal Relations is still opened and hoping to fill it soon.</w:t>
      </w:r>
    </w:p>
    <w:p w14:paraId="10046932" w14:textId="0CCE0D80" w:rsidR="00145858" w:rsidRDefault="00191F67" w:rsidP="00145858">
      <w:pPr>
        <w:pStyle w:val="ListParagraph"/>
        <w:numPr>
          <w:ilvl w:val="0"/>
          <w:numId w:val="31"/>
        </w:numPr>
      </w:pPr>
      <w:r>
        <w:lastRenderedPageBreak/>
        <w:t>Kerry Garcia has been moved from being the Deputy Director of Fiscal Services to Deputy Director of Management Services.</w:t>
      </w:r>
    </w:p>
    <w:p w14:paraId="1B2A6CDF" w14:textId="7E73D3BD" w:rsidR="00191F67" w:rsidRDefault="00191F67" w:rsidP="00145858">
      <w:pPr>
        <w:pStyle w:val="ListParagraph"/>
        <w:numPr>
          <w:ilvl w:val="0"/>
          <w:numId w:val="31"/>
        </w:numPr>
      </w:pPr>
      <w:r>
        <w:t>New Deputy Director of Fiscal Services is Christy White.</w:t>
      </w:r>
    </w:p>
    <w:p w14:paraId="455A27AA" w14:textId="77777777" w:rsidR="0028593F" w:rsidRDefault="00191F67" w:rsidP="00145858">
      <w:pPr>
        <w:pStyle w:val="ListParagraph"/>
        <w:numPr>
          <w:ilvl w:val="0"/>
          <w:numId w:val="31"/>
        </w:numPr>
      </w:pPr>
      <w:r>
        <w:t>Fire Protection Program is now filled by Mike Park</w:t>
      </w:r>
      <w:r w:rsidR="00E24C40">
        <w:t>e</w:t>
      </w:r>
      <w:r>
        <w:t>s.</w:t>
      </w:r>
      <w:r w:rsidR="0028593F">
        <w:t xml:space="preserve"> </w:t>
      </w:r>
    </w:p>
    <w:p w14:paraId="55C391A2" w14:textId="63300EF6" w:rsidR="00191F67" w:rsidRDefault="0028593F" w:rsidP="00145858">
      <w:pPr>
        <w:pStyle w:val="ListParagraph"/>
        <w:numPr>
          <w:ilvl w:val="0"/>
          <w:numId w:val="31"/>
        </w:numPr>
      </w:pPr>
      <w:r>
        <w:t xml:space="preserve">Deputy Director of Co-op Fire is Bret </w:t>
      </w:r>
      <w:proofErr w:type="spellStart"/>
      <w:r>
        <w:t>Gouvea</w:t>
      </w:r>
      <w:proofErr w:type="spellEnd"/>
      <w:r>
        <w:t>; he will be retiring this summer.</w:t>
      </w:r>
    </w:p>
    <w:p w14:paraId="14CF490D" w14:textId="74E3EF75" w:rsidR="00191F67" w:rsidRDefault="00191F67" w:rsidP="00191F67">
      <w:pPr>
        <w:pStyle w:val="ListParagraph"/>
        <w:numPr>
          <w:ilvl w:val="0"/>
          <w:numId w:val="31"/>
        </w:numPr>
      </w:pPr>
      <w:r>
        <w:t>In the next 6-8 months expecting movements in units and regions.</w:t>
      </w:r>
    </w:p>
    <w:p w14:paraId="5C0FC98D" w14:textId="2243395D" w:rsidR="00191F67" w:rsidRDefault="00074246" w:rsidP="00191F67">
      <w:pPr>
        <w:pStyle w:val="ListParagraph"/>
        <w:numPr>
          <w:ilvl w:val="0"/>
          <w:numId w:val="31"/>
        </w:numPr>
      </w:pPr>
      <w:r>
        <w:t>Chief Deputy Director Chris Anthony will be retiring</w:t>
      </w:r>
      <w:r w:rsidR="00E24C40">
        <w:t xml:space="preserve"> at</w:t>
      </w:r>
      <w:r>
        <w:t xml:space="preserve"> </w:t>
      </w:r>
      <w:r w:rsidR="00C8406E">
        <w:t>the end of June.</w:t>
      </w:r>
    </w:p>
    <w:p w14:paraId="211EFD6C" w14:textId="77777777" w:rsidR="00CB2899" w:rsidRPr="00D51723" w:rsidRDefault="00CB2899" w:rsidP="00CB2899"/>
    <w:p w14:paraId="553D72D6" w14:textId="5D3D811C" w:rsidR="002224C3" w:rsidRDefault="002224C3" w:rsidP="002224C3">
      <w:pPr>
        <w:rPr>
          <w:b/>
          <w:bCs/>
        </w:rPr>
      </w:pPr>
      <w:r w:rsidRPr="002224C3">
        <w:rPr>
          <w:b/>
          <w:bCs/>
        </w:rPr>
        <w:t>Board Comments:</w:t>
      </w:r>
    </w:p>
    <w:p w14:paraId="1BB8BBCB" w14:textId="2A9088EF" w:rsidR="00B5755E" w:rsidRDefault="00C0145F" w:rsidP="00B5755E">
      <w:r>
        <w:t xml:space="preserve">Member Chase would like to know if there is a problem with the </w:t>
      </w:r>
      <w:r w:rsidR="000477A7">
        <w:t xml:space="preserve">timber harvest </w:t>
      </w:r>
      <w:r>
        <w:t xml:space="preserve">plans because 52% </w:t>
      </w:r>
      <w:r w:rsidR="00175CAE">
        <w:t>of the submitted</w:t>
      </w:r>
      <w:r>
        <w:t xml:space="preserve"> plans </w:t>
      </w:r>
      <w:r w:rsidR="00175CAE">
        <w:t xml:space="preserve">so far this year </w:t>
      </w:r>
      <w:r>
        <w:t xml:space="preserve">have been returned. Is there feedback given back to the </w:t>
      </w:r>
      <w:r w:rsidR="006D379F">
        <w:t xml:space="preserve">plan </w:t>
      </w:r>
      <w:r>
        <w:t xml:space="preserve">submitters on what the </w:t>
      </w:r>
      <w:r w:rsidR="006D379F">
        <w:t>issue is?</w:t>
      </w:r>
    </w:p>
    <w:p w14:paraId="4C4EE32C" w14:textId="7FCE8654" w:rsidR="006D379F" w:rsidRDefault="006D379F" w:rsidP="006D379F">
      <w:pPr>
        <w:pStyle w:val="ListParagraph"/>
        <w:numPr>
          <w:ilvl w:val="0"/>
          <w:numId w:val="32"/>
        </w:numPr>
      </w:pPr>
      <w:r>
        <w:t>Director Tyler will follow up on that question.</w:t>
      </w:r>
    </w:p>
    <w:p w14:paraId="095A74CA" w14:textId="2E4A1649" w:rsidR="006D379F" w:rsidRDefault="00AF3983" w:rsidP="006D379F">
      <w:r>
        <w:t xml:space="preserve">Chairman Gilless </w:t>
      </w:r>
      <w:r w:rsidR="00175CAE">
        <w:t xml:space="preserve">echoed the praise for Chris Anthony. </w:t>
      </w:r>
      <w:r w:rsidR="009F17C1">
        <w:t xml:space="preserve">Also, </w:t>
      </w:r>
      <w:r w:rsidR="00AE3005">
        <w:t xml:space="preserve">commented on the larger </w:t>
      </w:r>
      <w:r w:rsidR="00175CAE">
        <w:t xml:space="preserve">training </w:t>
      </w:r>
      <w:r w:rsidR="00AE3005">
        <w:t>classes</w:t>
      </w:r>
      <w:r w:rsidR="00B1548A">
        <w:t xml:space="preserve">. </w:t>
      </w:r>
      <w:r w:rsidR="009F17C1">
        <w:t xml:space="preserve">What is the replacement rate </w:t>
      </w:r>
      <w:r w:rsidR="00944EE7">
        <w:t>given the</w:t>
      </w:r>
      <w:r w:rsidR="009F17C1">
        <w:t xml:space="preserve"> age</w:t>
      </w:r>
      <w:r w:rsidR="00944EE7">
        <w:t xml:space="preserve"> and</w:t>
      </w:r>
      <w:r w:rsidR="009F17C1">
        <w:t xml:space="preserve"> demographics in the workforce?</w:t>
      </w:r>
    </w:p>
    <w:p w14:paraId="545DF9FA" w14:textId="16F67399" w:rsidR="009F17C1" w:rsidRDefault="009F17C1" w:rsidP="009F17C1">
      <w:pPr>
        <w:pStyle w:val="ListParagraph"/>
        <w:numPr>
          <w:ilvl w:val="0"/>
          <w:numId w:val="32"/>
        </w:numPr>
      </w:pPr>
      <w:r>
        <w:t xml:space="preserve">This is the reason for opening Shasta College.  Had we maintained the training programs in Ione and Riverside we would have had only maintained the necessity of the workforce that is retiring through </w:t>
      </w:r>
      <w:r w:rsidR="00944EE7">
        <w:t>attrition</w:t>
      </w:r>
      <w:r w:rsidR="00B1548A">
        <w:t xml:space="preserve">, </w:t>
      </w:r>
      <w:r w:rsidR="00944EE7">
        <w:t>voluntary</w:t>
      </w:r>
      <w:r>
        <w:t xml:space="preserve"> retirement</w:t>
      </w:r>
      <w:r w:rsidR="00944EE7">
        <w:t>,</w:t>
      </w:r>
      <w:r>
        <w:t xml:space="preserve"> or otherwise.  We needed to move to another facility to really meet the expanding growth of this department.</w:t>
      </w:r>
    </w:p>
    <w:p w14:paraId="024B9476" w14:textId="77777777" w:rsidR="009F7381" w:rsidRDefault="009F7381" w:rsidP="009F7381">
      <w:r>
        <w:t xml:space="preserve">The Chairman complimented the number of defensible space inspections and acres treated so far this year. </w:t>
      </w:r>
    </w:p>
    <w:p w14:paraId="19219C44" w14:textId="77777777" w:rsidR="009F7381" w:rsidRDefault="009F7381" w:rsidP="009F7381">
      <w:r>
        <w:t xml:space="preserve">Chairman Gilless said there has been lots of federal and state dollars going to respirator research – are those studies concluded or still ongoing? </w:t>
      </w:r>
    </w:p>
    <w:p w14:paraId="3E85C5C8" w14:textId="38945882" w:rsidR="009F7381" w:rsidRDefault="009F7381" w:rsidP="009F7381">
      <w:pPr>
        <w:pStyle w:val="ListParagraph"/>
        <w:numPr>
          <w:ilvl w:val="0"/>
          <w:numId w:val="32"/>
        </w:numPr>
      </w:pPr>
      <w:r>
        <w:t xml:space="preserve">The studies are still ongoing. The last effectiveness study was done in 2010. The program is in its infancy but still making progress on this. The research is working on both urban and wildland fire environments. </w:t>
      </w:r>
    </w:p>
    <w:p w14:paraId="5AE34219" w14:textId="687B05DB" w:rsidR="009F7381" w:rsidRDefault="009F7381" w:rsidP="009F7381">
      <w:r>
        <w:t xml:space="preserve">The Chairman asked about the qualifications </w:t>
      </w:r>
      <w:r w:rsidR="00A57B2B">
        <w:t xml:space="preserve">to be part of the new prescribed fire liability claims fund. </w:t>
      </w:r>
    </w:p>
    <w:p w14:paraId="59DE5565" w14:textId="41DC628B" w:rsidR="00A57B2B" w:rsidRPr="0015399C" w:rsidRDefault="00A57B2B" w:rsidP="00A57B2B">
      <w:pPr>
        <w:pStyle w:val="ListParagraph"/>
        <w:numPr>
          <w:ilvl w:val="0"/>
          <w:numId w:val="32"/>
        </w:numPr>
      </w:pPr>
      <w:r w:rsidRPr="0015399C">
        <w:t xml:space="preserve">Qualified CAL FIRE Burn Boss through the Office of the State Fire Marshal </w:t>
      </w:r>
    </w:p>
    <w:p w14:paraId="4FE79E02" w14:textId="77777777" w:rsidR="006F68CC" w:rsidRPr="0015399C" w:rsidRDefault="006F68CC" w:rsidP="006F68CC">
      <w:r w:rsidRPr="0015399C">
        <w:t>Chairman was glad to hear the home hardening pilots are moving forward.  Is CAL FIRE doing a collective report on the experience there?</w:t>
      </w:r>
    </w:p>
    <w:p w14:paraId="03A594E3" w14:textId="77777777" w:rsidR="006F68CC" w:rsidRPr="0015399C" w:rsidRDefault="006F68CC" w:rsidP="006F68CC">
      <w:pPr>
        <w:pStyle w:val="ListParagraph"/>
        <w:numPr>
          <w:ilvl w:val="0"/>
          <w:numId w:val="32"/>
        </w:numPr>
      </w:pPr>
      <w:r w:rsidRPr="0015399C">
        <w:t>Director Tyler stated that they are joined with Cal OES and FEMA to address this.</w:t>
      </w:r>
    </w:p>
    <w:p w14:paraId="6449B2AD" w14:textId="12BE56AD" w:rsidR="008F0390" w:rsidRPr="0015399C" w:rsidRDefault="008F0390" w:rsidP="008F0390">
      <w:r w:rsidRPr="0015399C">
        <w:t xml:space="preserve">Chairman Gilless asked why did UC San Diego split from </w:t>
      </w:r>
      <w:proofErr w:type="spellStart"/>
      <w:r w:rsidRPr="0015399C">
        <w:t>A</w:t>
      </w:r>
      <w:r w:rsidR="006F68CC" w:rsidRPr="0015399C">
        <w:t>LERTWildfire</w:t>
      </w:r>
      <w:proofErr w:type="spellEnd"/>
      <w:r w:rsidRPr="0015399C">
        <w:t>?</w:t>
      </w:r>
    </w:p>
    <w:p w14:paraId="13AF12A2" w14:textId="42FF8434" w:rsidR="008F0390" w:rsidRPr="0015399C" w:rsidRDefault="006F68CC" w:rsidP="00430717">
      <w:pPr>
        <w:pStyle w:val="ListParagraph"/>
        <w:numPr>
          <w:ilvl w:val="0"/>
          <w:numId w:val="32"/>
        </w:numPr>
      </w:pPr>
      <w:r w:rsidRPr="0015399C">
        <w:t xml:space="preserve">The Director couldn’t speculate on why they might have left. </w:t>
      </w:r>
    </w:p>
    <w:p w14:paraId="47A37504" w14:textId="48F9CFB8" w:rsidR="005E2377" w:rsidRDefault="00CB679D" w:rsidP="003412FC">
      <w:r w:rsidRPr="0015399C">
        <w:t>Member Lopez thanked Director Tyler for his support in the California Conservation Corps.  Member Lopez has seen firsthand how the kids are impacted in a positive way.</w:t>
      </w:r>
    </w:p>
    <w:p w14:paraId="51FFD745" w14:textId="77777777" w:rsidR="00CB679D" w:rsidRDefault="00CB679D" w:rsidP="003412FC"/>
    <w:p w14:paraId="7786AC55" w14:textId="42BF0155" w:rsidR="00E16EBB" w:rsidRPr="00E16EBB" w:rsidRDefault="00E16EBB" w:rsidP="003412FC">
      <w:pPr>
        <w:rPr>
          <w:b/>
          <w:bCs/>
        </w:rPr>
      </w:pPr>
      <w:r w:rsidRPr="00E16EBB">
        <w:rPr>
          <w:b/>
          <w:bCs/>
        </w:rPr>
        <w:t>Public Comment:</w:t>
      </w:r>
    </w:p>
    <w:p w14:paraId="6B6C8001" w14:textId="068A5A45" w:rsidR="00E16EBB" w:rsidRDefault="000477A7" w:rsidP="003412FC">
      <w:r>
        <w:t>Karen Maki</w:t>
      </w:r>
      <w:r w:rsidR="00E16EBB">
        <w:t xml:space="preserve"> asked how close to completion are you </w:t>
      </w:r>
      <w:r w:rsidR="00E32434">
        <w:t xml:space="preserve">on the home hardening </w:t>
      </w:r>
      <w:r w:rsidR="00E16EBB">
        <w:t>and what will happen when you finish the pilot and is there someone else on staff that I can speak to about this in more detail.</w:t>
      </w:r>
    </w:p>
    <w:p w14:paraId="0659C5E5" w14:textId="7A43682D" w:rsidR="005878A7" w:rsidRDefault="005878A7" w:rsidP="005878A7">
      <w:pPr>
        <w:pStyle w:val="ListParagraph"/>
        <w:numPr>
          <w:ilvl w:val="0"/>
          <w:numId w:val="32"/>
        </w:numPr>
      </w:pPr>
      <w:r>
        <w:t xml:space="preserve">Director Tyler stated that there are 3 pilot projects that are being considered and are working closely with FEMA on meeting those requirements to release those </w:t>
      </w:r>
      <w:r>
        <w:lastRenderedPageBreak/>
        <w:t>funds. You can get additional information on the int</w:t>
      </w:r>
      <w:r w:rsidR="00C76E0E">
        <w:t>er</w:t>
      </w:r>
      <w:r>
        <w:t xml:space="preserve">net at </w:t>
      </w:r>
      <w:hyperlink r:id="rId11" w:history="1">
        <w:r w:rsidRPr="00557EED">
          <w:rPr>
            <w:rStyle w:val="Hyperlink"/>
          </w:rPr>
          <w:t>www.fire.ca.gov</w:t>
        </w:r>
      </w:hyperlink>
      <w:r>
        <w:t xml:space="preserve"> and look for the program path for the Office of the State Fire Marshal.</w:t>
      </w:r>
    </w:p>
    <w:p w14:paraId="11F26C61" w14:textId="77777777" w:rsidR="000662D5" w:rsidRDefault="000662D5" w:rsidP="003412FC">
      <w:pPr>
        <w:rPr>
          <w:b/>
          <w:bCs/>
        </w:rPr>
      </w:pPr>
    </w:p>
    <w:p w14:paraId="69BF9FBC" w14:textId="55C216D2" w:rsidR="00CB679D" w:rsidRDefault="000662D5" w:rsidP="003412FC">
      <w:pPr>
        <w:rPr>
          <w:b/>
          <w:bCs/>
        </w:rPr>
      </w:pPr>
      <w:r>
        <w:rPr>
          <w:b/>
          <w:bCs/>
        </w:rPr>
        <w:t>US Forest Service Annual Report, Gary Church, Acting Deputy Regional Forester</w:t>
      </w:r>
    </w:p>
    <w:p w14:paraId="3AE0396A" w14:textId="3F62F591" w:rsidR="00C76E0E" w:rsidRDefault="008E308D" w:rsidP="003412FC">
      <w:r>
        <w:t xml:space="preserve">Chairman Gilless asked what is the </w:t>
      </w:r>
      <w:proofErr w:type="gramStart"/>
      <w:r>
        <w:t>current status</w:t>
      </w:r>
      <w:proofErr w:type="gramEnd"/>
      <w:r>
        <w:t xml:space="preserve"> of the litigation regarding the use of fire retardant in air drops? </w:t>
      </w:r>
    </w:p>
    <w:p w14:paraId="345EBB9B" w14:textId="68E10DED" w:rsidR="008E308D" w:rsidRDefault="008E308D" w:rsidP="008E308D">
      <w:pPr>
        <w:pStyle w:val="ListParagraph"/>
        <w:numPr>
          <w:ilvl w:val="0"/>
          <w:numId w:val="32"/>
        </w:numPr>
      </w:pPr>
      <w:r>
        <w:t xml:space="preserve">That’s not in our program area but we are still able to use it. No change to the status right now. </w:t>
      </w:r>
    </w:p>
    <w:p w14:paraId="5E32ABF5" w14:textId="624191E5" w:rsidR="008E308D" w:rsidRDefault="008E308D" w:rsidP="008E308D">
      <w:r>
        <w:t xml:space="preserve">The Chairman asked about the use of satellites for real time detection – are those military satellites or a different set of satellites? </w:t>
      </w:r>
    </w:p>
    <w:p w14:paraId="3F3D042B" w14:textId="60AD8A2C" w:rsidR="008E308D" w:rsidRDefault="008E308D" w:rsidP="008E308D">
      <w:pPr>
        <w:pStyle w:val="ListParagraph"/>
        <w:numPr>
          <w:ilvl w:val="0"/>
          <w:numId w:val="32"/>
        </w:numPr>
      </w:pPr>
      <w:r>
        <w:t xml:space="preserve">Mr. Church said he’ll have to get back to the Chairman on the specifics regarding the types of satellites being used. </w:t>
      </w:r>
    </w:p>
    <w:p w14:paraId="3D1F62C5" w14:textId="2C138074" w:rsidR="008E308D" w:rsidRDefault="008E308D" w:rsidP="008E308D">
      <w:r>
        <w:t xml:space="preserve">Member Chase appreciates Mr. Church’s Region </w:t>
      </w:r>
      <w:r w:rsidR="00FB1A75">
        <w:t>V</w:t>
      </w:r>
      <w:r>
        <w:t xml:space="preserve">III perspective. </w:t>
      </w:r>
      <w:r w:rsidR="00B55E73">
        <w:t xml:space="preserve">He mentioned Mr. Church predicted a </w:t>
      </w:r>
      <w:proofErr w:type="gramStart"/>
      <w:r w:rsidR="00B55E73">
        <w:t>three fold</w:t>
      </w:r>
      <w:proofErr w:type="gramEnd"/>
      <w:r w:rsidR="00B55E73">
        <w:t xml:space="preserve"> increase, year over year, </w:t>
      </w:r>
      <w:r w:rsidR="00B62F80">
        <w:t xml:space="preserve">in acres treated, yet projecting a decline in timber sales over that same time. Are the timber harvest numbers achievable? </w:t>
      </w:r>
    </w:p>
    <w:p w14:paraId="6EF0E9B2" w14:textId="6A6A11B4" w:rsidR="00B62F80" w:rsidRDefault="00B62F80" w:rsidP="00B62F80">
      <w:pPr>
        <w:pStyle w:val="ListParagraph"/>
        <w:numPr>
          <w:ilvl w:val="0"/>
          <w:numId w:val="41"/>
        </w:numPr>
      </w:pPr>
      <w:r>
        <w:t xml:space="preserve">Mr. Church mentioned stewardship agreements that will help increase the number of treated acres. </w:t>
      </w:r>
    </w:p>
    <w:p w14:paraId="08E0D644" w14:textId="1594D755" w:rsidR="0098002F" w:rsidRDefault="0098002F" w:rsidP="008E308D">
      <w:r>
        <w:t xml:space="preserve">Member Delbar asked about livestock permits and allotments on the forest. Is there any progress in opening more permits and allotments? </w:t>
      </w:r>
    </w:p>
    <w:p w14:paraId="4834C96B" w14:textId="51D3B8F0" w:rsidR="0098002F" w:rsidRDefault="0098002F" w:rsidP="0098002F">
      <w:pPr>
        <w:pStyle w:val="ListParagraph"/>
        <w:numPr>
          <w:ilvl w:val="0"/>
          <w:numId w:val="32"/>
        </w:numPr>
      </w:pPr>
      <w:r>
        <w:t xml:space="preserve">Mr. Church will have to get the numbers for Member Delbar. </w:t>
      </w:r>
    </w:p>
    <w:p w14:paraId="13C8E1DA" w14:textId="18735BBD" w:rsidR="00FB1A75" w:rsidRDefault="00FB1A75" w:rsidP="00FB1A75">
      <w:r>
        <w:t xml:space="preserve">Member Delbar also asked about staffing range-specific folks on the forests and getting </w:t>
      </w:r>
      <w:proofErr w:type="gramStart"/>
      <w:r>
        <w:t>hiring</w:t>
      </w:r>
      <w:proofErr w:type="gramEnd"/>
      <w:r>
        <w:t xml:space="preserve"> to move faster to hiring more range professionals.</w:t>
      </w:r>
    </w:p>
    <w:p w14:paraId="52FA98BE" w14:textId="3F3D9DFC" w:rsidR="00FB1A75" w:rsidRDefault="00FB1A75" w:rsidP="00FB1A75">
      <w:pPr>
        <w:pStyle w:val="ListParagraph"/>
        <w:numPr>
          <w:ilvl w:val="0"/>
          <w:numId w:val="32"/>
        </w:numPr>
      </w:pPr>
      <w:r>
        <w:t xml:space="preserve">The federal hiring process can take months. They are doing what they can to make the hiring more efficient for HR to process. In Region V they are trying to do more work with tribes in inter-governmental agreements and veterans to build staff. There are challenges with hiring but there’s no way to get around the backlog. </w:t>
      </w:r>
    </w:p>
    <w:p w14:paraId="4690A3FF" w14:textId="2C022B0D" w:rsidR="008E308D" w:rsidRPr="008E308D" w:rsidRDefault="00FB1A75" w:rsidP="008E308D">
      <w:r>
        <w:t xml:space="preserve">Member Delbar asked about agreements with Mendocino County to improve the main road leading to Lake Pillsbury. She doesn’t expect an answer but wanted to bring it to Mr. Church’s attention. </w:t>
      </w:r>
    </w:p>
    <w:p w14:paraId="429ADDEE" w14:textId="76FA858D" w:rsidR="0016557C" w:rsidRDefault="0016557C" w:rsidP="003412FC">
      <w:r>
        <w:t>Member Wade</w:t>
      </w:r>
      <w:r w:rsidR="00BE5A37">
        <w:t xml:space="preserve"> mentioned the reforestation task force Mr. Church brought up and asked if there was some way to follow that effort. He’s also concerned about having a sufficient tree replanting workforce as well as other issues that arise if replanting takes too long to happen, such as brush regrowth, that complicates replanting.  </w:t>
      </w:r>
    </w:p>
    <w:p w14:paraId="0A0BFE40" w14:textId="77777777" w:rsidR="0016557C" w:rsidRPr="000662D5" w:rsidRDefault="0016557C" w:rsidP="003412FC"/>
    <w:p w14:paraId="6014F927" w14:textId="1CD4F90C" w:rsidR="00E125A4" w:rsidRDefault="00E125A4" w:rsidP="003412FC">
      <w:pPr>
        <w:rPr>
          <w:b/>
          <w:bCs/>
        </w:rPr>
      </w:pPr>
      <w:r>
        <w:rPr>
          <w:b/>
          <w:bCs/>
        </w:rPr>
        <w:t xml:space="preserve">2024 CAL FIRE Strategic Plan, Phyllis </w:t>
      </w:r>
      <w:proofErr w:type="spellStart"/>
      <w:r>
        <w:rPr>
          <w:b/>
          <w:bCs/>
        </w:rPr>
        <w:t>Banducci</w:t>
      </w:r>
      <w:proofErr w:type="spellEnd"/>
      <w:r>
        <w:rPr>
          <w:b/>
          <w:bCs/>
        </w:rPr>
        <w:t>, CAL FIRE</w:t>
      </w:r>
    </w:p>
    <w:p w14:paraId="1254FF6E" w14:textId="77777777" w:rsidR="003112D2" w:rsidRDefault="003112D2" w:rsidP="003412FC">
      <w:pPr>
        <w:rPr>
          <w:b/>
          <w:bCs/>
        </w:rPr>
      </w:pPr>
    </w:p>
    <w:p w14:paraId="13EE033F" w14:textId="30419C46" w:rsidR="003412FC" w:rsidRDefault="003412FC" w:rsidP="003412FC">
      <w:pPr>
        <w:rPr>
          <w:b/>
          <w:bCs/>
        </w:rPr>
      </w:pPr>
      <w:r w:rsidRPr="002A73AE">
        <w:rPr>
          <w:b/>
          <w:bCs/>
        </w:rPr>
        <w:t xml:space="preserve">Executive Officer Report, Edith Hannigan, </w:t>
      </w:r>
      <w:r>
        <w:rPr>
          <w:b/>
          <w:bCs/>
        </w:rPr>
        <w:t>Executive Officer</w:t>
      </w:r>
    </w:p>
    <w:p w14:paraId="53E25C0E" w14:textId="77777777" w:rsidR="00381415" w:rsidRPr="00132067" w:rsidRDefault="00381415" w:rsidP="00132067">
      <w:pPr>
        <w:rPr>
          <w:b/>
          <w:bCs/>
        </w:rPr>
      </w:pPr>
    </w:p>
    <w:p w14:paraId="14C46B69" w14:textId="0D766CA0" w:rsidR="00C7149B" w:rsidRDefault="0099686E" w:rsidP="0099686E">
      <w:pPr>
        <w:rPr>
          <w:b/>
          <w:bCs/>
        </w:rPr>
      </w:pPr>
      <w:r w:rsidRPr="00B225D6">
        <w:rPr>
          <w:b/>
          <w:bCs/>
        </w:rPr>
        <w:t>Report of the Standing Committees</w:t>
      </w:r>
    </w:p>
    <w:p w14:paraId="33838C0E" w14:textId="77777777" w:rsidR="00FB1A75" w:rsidRPr="00B225D6" w:rsidRDefault="00FB1A75" w:rsidP="0099686E">
      <w:pPr>
        <w:rPr>
          <w:b/>
          <w:bCs/>
        </w:rPr>
      </w:pPr>
    </w:p>
    <w:p w14:paraId="65EF0A63" w14:textId="55A89786" w:rsidR="00F070DB" w:rsidRDefault="00B225D6" w:rsidP="00F070DB">
      <w:pPr>
        <w:rPr>
          <w:b/>
          <w:bCs/>
        </w:rPr>
      </w:pPr>
      <w:r w:rsidRPr="00B225D6">
        <w:rPr>
          <w:b/>
          <w:bCs/>
        </w:rPr>
        <w:t>Forest Practice</w:t>
      </w:r>
      <w:r w:rsidR="00BE409E" w:rsidRPr="00B225D6">
        <w:rPr>
          <w:b/>
          <w:bCs/>
        </w:rPr>
        <w:t xml:space="preserve"> Committee, </w:t>
      </w:r>
      <w:r w:rsidRPr="00B225D6">
        <w:rPr>
          <w:b/>
          <w:bCs/>
        </w:rPr>
        <w:t>Rich Wade</w:t>
      </w:r>
      <w:r w:rsidR="00BE409E" w:rsidRPr="00B225D6">
        <w:rPr>
          <w:b/>
          <w:bCs/>
        </w:rPr>
        <w:t>, Chair</w:t>
      </w:r>
    </w:p>
    <w:p w14:paraId="15AFAEED" w14:textId="77777777" w:rsidR="00FB1A75" w:rsidRPr="00B225D6" w:rsidRDefault="00FB1A75" w:rsidP="00F070DB">
      <w:pPr>
        <w:rPr>
          <w:b/>
          <w:bCs/>
        </w:rPr>
      </w:pPr>
    </w:p>
    <w:p w14:paraId="45A4321A" w14:textId="4722D714" w:rsidR="00766353" w:rsidRDefault="00766353" w:rsidP="00766353">
      <w:pPr>
        <w:rPr>
          <w:b/>
          <w:bCs/>
        </w:rPr>
      </w:pPr>
      <w:r>
        <w:rPr>
          <w:b/>
          <w:bCs/>
        </w:rPr>
        <w:t>Management Committee, Chris Chase, Chair</w:t>
      </w:r>
    </w:p>
    <w:p w14:paraId="33DDCCC3" w14:textId="50A00D3D" w:rsidR="00766353" w:rsidRDefault="00766353" w:rsidP="00FB1A75">
      <w:r>
        <w:t>L.A. Moran Reforestation Center Seed Price</w:t>
      </w:r>
      <w:r w:rsidR="009167DF">
        <w:t xml:space="preserve"> Change Proposal presentation by </w:t>
      </w:r>
      <w:proofErr w:type="spellStart"/>
      <w:r w:rsidR="009167DF">
        <w:t>Denia</w:t>
      </w:r>
      <w:proofErr w:type="spellEnd"/>
      <w:r w:rsidR="009167DF">
        <w:t xml:space="preserve"> Troxell, Seed Bank Manager.</w:t>
      </w:r>
    </w:p>
    <w:p w14:paraId="066188C2" w14:textId="11937358" w:rsidR="009167DF" w:rsidRDefault="009167DF" w:rsidP="0062422C">
      <w:pPr>
        <w:pStyle w:val="ListParagraph"/>
        <w:numPr>
          <w:ilvl w:val="1"/>
          <w:numId w:val="36"/>
        </w:numPr>
      </w:pPr>
      <w:r>
        <w:lastRenderedPageBreak/>
        <w:t>Proposing a 28% increase across the board on all services and seeds to account for inflation.</w:t>
      </w:r>
    </w:p>
    <w:p w14:paraId="6FFA1DB1" w14:textId="1CE348F2" w:rsidR="0062422C" w:rsidRDefault="0062422C" w:rsidP="0062422C">
      <w:pPr>
        <w:spacing w:before="240" w:after="100"/>
        <w:ind w:left="1080"/>
        <w:rPr>
          <w:b/>
          <w:bCs/>
        </w:rPr>
      </w:pPr>
      <w:r>
        <w:rPr>
          <w:b/>
          <w:bCs/>
        </w:rPr>
        <w:t>06-14</w:t>
      </w:r>
      <w:r w:rsidRPr="0052104A">
        <w:rPr>
          <w:b/>
          <w:bCs/>
        </w:rPr>
        <w:t>-0</w:t>
      </w:r>
      <w:r>
        <w:rPr>
          <w:b/>
          <w:bCs/>
        </w:rPr>
        <w:t>2</w:t>
      </w:r>
      <w:r>
        <w:rPr>
          <w:b/>
          <w:bCs/>
        </w:rPr>
        <w:tab/>
        <w:t>Member Chase moves to approve the proposed price change as distributed over s</w:t>
      </w:r>
      <w:r w:rsidR="00BF5990">
        <w:rPr>
          <w:b/>
          <w:bCs/>
        </w:rPr>
        <w:t>eed processing and storage of the L.A. Moran Reforestation Center</w:t>
      </w:r>
      <w:r>
        <w:rPr>
          <w:b/>
          <w:bCs/>
        </w:rPr>
        <w:t xml:space="preserve">.  Member </w:t>
      </w:r>
      <w:r w:rsidR="00BF5990">
        <w:rPr>
          <w:b/>
          <w:bCs/>
        </w:rPr>
        <w:t>Jani</w:t>
      </w:r>
      <w:r>
        <w:rPr>
          <w:b/>
          <w:bCs/>
        </w:rPr>
        <w:t xml:space="preserve"> seconds the motion.</w:t>
      </w:r>
    </w:p>
    <w:p w14:paraId="6952029D" w14:textId="77777777" w:rsidR="0062422C" w:rsidRDefault="0062422C" w:rsidP="0062422C">
      <w:pPr>
        <w:spacing w:after="100"/>
        <w:ind w:left="1440"/>
        <w:rPr>
          <w:b/>
          <w:bCs/>
        </w:rPr>
      </w:pPr>
      <w:r>
        <w:rPr>
          <w:b/>
          <w:bCs/>
        </w:rPr>
        <w:t>Roll Call:</w:t>
      </w:r>
    </w:p>
    <w:p w14:paraId="0A3B2FDC" w14:textId="77777777" w:rsidR="0062422C" w:rsidRDefault="0062422C" w:rsidP="0062422C">
      <w:pPr>
        <w:ind w:left="1440"/>
        <w:rPr>
          <w:b/>
          <w:bCs/>
        </w:rPr>
      </w:pPr>
      <w:r>
        <w:rPr>
          <w:b/>
          <w:bCs/>
        </w:rPr>
        <w:t>Lopez:</w:t>
      </w:r>
      <w:r>
        <w:rPr>
          <w:b/>
          <w:bCs/>
        </w:rPr>
        <w:tab/>
      </w:r>
      <w:r>
        <w:rPr>
          <w:b/>
          <w:bCs/>
        </w:rPr>
        <w:tab/>
        <w:t>Aye</w:t>
      </w:r>
    </w:p>
    <w:p w14:paraId="1BA7B0D7" w14:textId="77777777" w:rsidR="0062422C" w:rsidRDefault="0062422C" w:rsidP="0062422C">
      <w:pPr>
        <w:ind w:left="1440"/>
        <w:rPr>
          <w:b/>
          <w:bCs/>
        </w:rPr>
      </w:pPr>
      <w:r>
        <w:rPr>
          <w:b/>
          <w:bCs/>
        </w:rPr>
        <w:t>Forsburg-Pardi:</w:t>
      </w:r>
      <w:r>
        <w:rPr>
          <w:b/>
          <w:bCs/>
        </w:rPr>
        <w:tab/>
        <w:t>Absent</w:t>
      </w:r>
    </w:p>
    <w:p w14:paraId="0B37D823" w14:textId="5F93077E" w:rsidR="0062422C" w:rsidRDefault="0062422C" w:rsidP="00E459DC">
      <w:pPr>
        <w:tabs>
          <w:tab w:val="left" w:pos="720"/>
          <w:tab w:val="left" w:pos="1440"/>
          <w:tab w:val="left" w:pos="2160"/>
          <w:tab w:val="left" w:pos="2880"/>
          <w:tab w:val="left" w:pos="3600"/>
          <w:tab w:val="left" w:pos="7108"/>
        </w:tabs>
        <w:ind w:left="1440"/>
        <w:rPr>
          <w:b/>
          <w:bCs/>
        </w:rPr>
      </w:pPr>
      <w:r>
        <w:rPr>
          <w:b/>
          <w:bCs/>
        </w:rPr>
        <w:t>Wade:</w:t>
      </w:r>
      <w:r>
        <w:rPr>
          <w:b/>
          <w:bCs/>
        </w:rPr>
        <w:tab/>
      </w:r>
      <w:r>
        <w:rPr>
          <w:b/>
          <w:bCs/>
        </w:rPr>
        <w:tab/>
      </w:r>
      <w:r>
        <w:rPr>
          <w:b/>
          <w:bCs/>
        </w:rPr>
        <w:tab/>
        <w:t>Aye</w:t>
      </w:r>
    </w:p>
    <w:p w14:paraId="786B7ABF" w14:textId="77777777" w:rsidR="0062422C" w:rsidRDefault="0062422C" w:rsidP="0062422C">
      <w:pPr>
        <w:ind w:left="1440"/>
        <w:rPr>
          <w:b/>
          <w:bCs/>
        </w:rPr>
      </w:pPr>
      <w:r>
        <w:rPr>
          <w:b/>
          <w:bCs/>
        </w:rPr>
        <w:t>Jani:</w:t>
      </w:r>
      <w:r>
        <w:rPr>
          <w:b/>
          <w:bCs/>
        </w:rPr>
        <w:tab/>
      </w:r>
      <w:r>
        <w:rPr>
          <w:b/>
          <w:bCs/>
        </w:rPr>
        <w:tab/>
      </w:r>
      <w:r>
        <w:rPr>
          <w:b/>
          <w:bCs/>
        </w:rPr>
        <w:tab/>
        <w:t>Aye</w:t>
      </w:r>
    </w:p>
    <w:p w14:paraId="4E50EEE4" w14:textId="77777777" w:rsidR="0062422C" w:rsidRDefault="0062422C" w:rsidP="0062422C">
      <w:pPr>
        <w:ind w:left="1440"/>
        <w:rPr>
          <w:b/>
          <w:bCs/>
        </w:rPr>
      </w:pPr>
      <w:r>
        <w:rPr>
          <w:b/>
          <w:bCs/>
        </w:rPr>
        <w:t>Chase:</w:t>
      </w:r>
      <w:r>
        <w:rPr>
          <w:b/>
          <w:bCs/>
        </w:rPr>
        <w:tab/>
      </w:r>
      <w:r>
        <w:rPr>
          <w:b/>
          <w:bCs/>
        </w:rPr>
        <w:tab/>
        <w:t>Aye</w:t>
      </w:r>
    </w:p>
    <w:p w14:paraId="11E98443" w14:textId="77777777" w:rsidR="0062422C" w:rsidRDefault="0062422C" w:rsidP="0062422C">
      <w:pPr>
        <w:ind w:left="1440"/>
        <w:rPr>
          <w:b/>
          <w:bCs/>
        </w:rPr>
      </w:pPr>
      <w:r>
        <w:rPr>
          <w:b/>
          <w:bCs/>
        </w:rPr>
        <w:t>Blake:</w:t>
      </w:r>
      <w:r>
        <w:rPr>
          <w:b/>
          <w:bCs/>
        </w:rPr>
        <w:tab/>
      </w:r>
      <w:r>
        <w:rPr>
          <w:b/>
          <w:bCs/>
        </w:rPr>
        <w:tab/>
      </w:r>
      <w:r>
        <w:rPr>
          <w:b/>
          <w:bCs/>
        </w:rPr>
        <w:tab/>
        <w:t>Absent</w:t>
      </w:r>
    </w:p>
    <w:p w14:paraId="4683B33D" w14:textId="77777777" w:rsidR="0062422C" w:rsidRDefault="0062422C" w:rsidP="0062422C">
      <w:pPr>
        <w:ind w:left="1440"/>
        <w:rPr>
          <w:b/>
          <w:bCs/>
        </w:rPr>
      </w:pPr>
      <w:r>
        <w:rPr>
          <w:b/>
          <w:bCs/>
        </w:rPr>
        <w:t>Delbar:</w:t>
      </w:r>
      <w:r>
        <w:rPr>
          <w:b/>
          <w:bCs/>
        </w:rPr>
        <w:tab/>
      </w:r>
      <w:r>
        <w:rPr>
          <w:b/>
          <w:bCs/>
        </w:rPr>
        <w:tab/>
        <w:t>Aye</w:t>
      </w:r>
    </w:p>
    <w:p w14:paraId="45800E24" w14:textId="77777777" w:rsidR="0062422C" w:rsidRDefault="0062422C" w:rsidP="0062422C">
      <w:pPr>
        <w:ind w:left="1440"/>
        <w:rPr>
          <w:b/>
          <w:bCs/>
        </w:rPr>
      </w:pPr>
      <w:r>
        <w:rPr>
          <w:b/>
          <w:bCs/>
        </w:rPr>
        <w:t>Hallisey:</w:t>
      </w:r>
      <w:r>
        <w:rPr>
          <w:b/>
          <w:bCs/>
        </w:rPr>
        <w:tab/>
      </w:r>
      <w:r>
        <w:rPr>
          <w:b/>
          <w:bCs/>
        </w:rPr>
        <w:tab/>
        <w:t>Absent</w:t>
      </w:r>
    </w:p>
    <w:p w14:paraId="5CAB52E5" w14:textId="77777777" w:rsidR="0062422C" w:rsidRDefault="0062422C" w:rsidP="0062422C">
      <w:pPr>
        <w:ind w:left="1440"/>
        <w:rPr>
          <w:b/>
          <w:bCs/>
        </w:rPr>
      </w:pPr>
      <w:r>
        <w:rPr>
          <w:b/>
          <w:bCs/>
        </w:rPr>
        <w:t>Gilless:</w:t>
      </w:r>
      <w:r>
        <w:rPr>
          <w:b/>
          <w:bCs/>
        </w:rPr>
        <w:tab/>
      </w:r>
      <w:r>
        <w:rPr>
          <w:b/>
          <w:bCs/>
        </w:rPr>
        <w:tab/>
        <w:t>Aye</w:t>
      </w:r>
    </w:p>
    <w:p w14:paraId="3397F089" w14:textId="77777777" w:rsidR="0062422C" w:rsidRPr="0052104A" w:rsidRDefault="0062422C" w:rsidP="0062422C">
      <w:pPr>
        <w:spacing w:before="240" w:after="100"/>
        <w:ind w:left="1080"/>
        <w:rPr>
          <w:b/>
          <w:bCs/>
        </w:rPr>
      </w:pPr>
      <w:r>
        <w:rPr>
          <w:b/>
          <w:bCs/>
        </w:rPr>
        <w:t>Motion passes.</w:t>
      </w:r>
    </w:p>
    <w:p w14:paraId="28C55316" w14:textId="77777777" w:rsidR="00FB1A75" w:rsidRDefault="00FB1A75" w:rsidP="00030EEA"/>
    <w:p w14:paraId="0A31A574" w14:textId="55343645" w:rsidR="00DF28EE" w:rsidRPr="00940F85" w:rsidRDefault="00262076" w:rsidP="00DF28EE">
      <w:pPr>
        <w:rPr>
          <w:b/>
          <w:bCs/>
        </w:rPr>
      </w:pPr>
      <w:r w:rsidRPr="00940F85">
        <w:rPr>
          <w:b/>
          <w:bCs/>
        </w:rPr>
        <w:t>Resource Protection Committee Meeting</w:t>
      </w:r>
      <w:r w:rsidR="004077DD" w:rsidRPr="00940F85">
        <w:rPr>
          <w:b/>
          <w:bCs/>
        </w:rPr>
        <w:t>, J. Lopez, Chair</w:t>
      </w:r>
    </w:p>
    <w:p w14:paraId="6790CFB2" w14:textId="77777777" w:rsidR="002270DD" w:rsidRPr="002B02AA" w:rsidRDefault="002270DD" w:rsidP="002B02AA">
      <w:pPr>
        <w:rPr>
          <w:highlight w:val="yellow"/>
        </w:rPr>
      </w:pPr>
    </w:p>
    <w:p w14:paraId="47A473AC" w14:textId="041F1009" w:rsidR="00384632" w:rsidRPr="002B02AA" w:rsidRDefault="00384632" w:rsidP="00384632">
      <w:pPr>
        <w:rPr>
          <w:b/>
          <w:bCs/>
        </w:rPr>
      </w:pPr>
      <w:r w:rsidRPr="002B02AA">
        <w:rPr>
          <w:b/>
          <w:bCs/>
        </w:rPr>
        <w:t>Report of Board’s Advisory Committees</w:t>
      </w:r>
    </w:p>
    <w:p w14:paraId="5F56F138" w14:textId="2F14C6B4" w:rsidR="00273E23" w:rsidRDefault="00696771" w:rsidP="003072CA">
      <w:pPr>
        <w:rPr>
          <w:b/>
          <w:bCs/>
        </w:rPr>
      </w:pPr>
      <w:r w:rsidRPr="002B02AA">
        <w:rPr>
          <w:b/>
          <w:bCs/>
        </w:rPr>
        <w:t xml:space="preserve">Effectiveness Monitoring Committee, </w:t>
      </w:r>
      <w:r w:rsidR="002B02AA">
        <w:rPr>
          <w:b/>
          <w:bCs/>
        </w:rPr>
        <w:t>Edith Hannigan</w:t>
      </w:r>
      <w:r w:rsidRPr="002B02AA">
        <w:rPr>
          <w:b/>
          <w:bCs/>
        </w:rPr>
        <w:t xml:space="preserve">, </w:t>
      </w:r>
      <w:r w:rsidR="002B02AA">
        <w:rPr>
          <w:b/>
          <w:bCs/>
        </w:rPr>
        <w:t>Executive Officer</w:t>
      </w:r>
    </w:p>
    <w:p w14:paraId="411BB8FF" w14:textId="77777777" w:rsidR="00655668" w:rsidRPr="00130833" w:rsidRDefault="002B02AA" w:rsidP="003072CA">
      <w:r w:rsidRPr="00130833">
        <w:t>The Effectiveness Monitoring Committee discussed the initial concept proposals that were received for funding.</w:t>
      </w:r>
    </w:p>
    <w:p w14:paraId="79325EB7" w14:textId="19A33B8E" w:rsidR="002B02AA" w:rsidRPr="00130833" w:rsidRDefault="002B02AA" w:rsidP="00655668">
      <w:pPr>
        <w:pStyle w:val="ListParagraph"/>
        <w:numPr>
          <w:ilvl w:val="0"/>
          <w:numId w:val="11"/>
        </w:numPr>
      </w:pPr>
      <w:r w:rsidRPr="00130833">
        <w:t xml:space="preserve">The committee </w:t>
      </w:r>
      <w:r w:rsidR="00655668" w:rsidRPr="00130833">
        <w:t xml:space="preserve">requested full proposals from all 4 initial contact proposals that were </w:t>
      </w:r>
      <w:r w:rsidR="00E61555">
        <w:t>submitted.</w:t>
      </w:r>
    </w:p>
    <w:p w14:paraId="62B623A2" w14:textId="1A94BFE3" w:rsidR="00655668" w:rsidRPr="00130833" w:rsidRDefault="00655668" w:rsidP="00655668">
      <w:pPr>
        <w:pStyle w:val="ListParagraph"/>
        <w:numPr>
          <w:ilvl w:val="0"/>
          <w:numId w:val="11"/>
        </w:numPr>
      </w:pPr>
      <w:r w:rsidRPr="00130833">
        <w:t>The committee voted to approve Drew C</w:t>
      </w:r>
      <w:r w:rsidR="00DA53EA">
        <w:t>oe</w:t>
      </w:r>
      <w:r w:rsidRPr="00130833">
        <w:t xml:space="preserve"> as their co-chair.</w:t>
      </w:r>
    </w:p>
    <w:p w14:paraId="5BFF1E36" w14:textId="3651187E" w:rsidR="008E72D9" w:rsidRPr="00130833" w:rsidRDefault="008E72D9" w:rsidP="00655668">
      <w:pPr>
        <w:pStyle w:val="ListParagraph"/>
        <w:numPr>
          <w:ilvl w:val="0"/>
          <w:numId w:val="11"/>
        </w:numPr>
      </w:pPr>
      <w:r w:rsidRPr="00130833">
        <w:t>L</w:t>
      </w:r>
      <w:r w:rsidR="00DA53EA">
        <w:t xml:space="preserve">oretta </w:t>
      </w:r>
      <w:r w:rsidRPr="00130833">
        <w:t>Moreno from the Resource</w:t>
      </w:r>
      <w:r w:rsidR="00DA53EA">
        <w:t>s</w:t>
      </w:r>
      <w:r w:rsidRPr="00130833">
        <w:t xml:space="preserve"> Agency is leaving the committee.  </w:t>
      </w:r>
      <w:r w:rsidR="00D84C4A" w:rsidRPr="00130833">
        <w:t xml:space="preserve">Her service </w:t>
      </w:r>
      <w:r w:rsidRPr="00130833">
        <w:t>to the EMC</w:t>
      </w:r>
      <w:r w:rsidR="00D84C4A" w:rsidRPr="00130833">
        <w:t xml:space="preserve"> was appreciated.</w:t>
      </w:r>
    </w:p>
    <w:p w14:paraId="623F5B68" w14:textId="77777777" w:rsidR="00800B87" w:rsidRPr="00EE4318" w:rsidRDefault="00800B87" w:rsidP="00800B87"/>
    <w:p w14:paraId="4B1F5B42" w14:textId="6D98A71C" w:rsidR="00800B87" w:rsidRDefault="00EE4318" w:rsidP="003072CA">
      <w:pPr>
        <w:rPr>
          <w:b/>
          <w:bCs/>
        </w:rPr>
      </w:pPr>
      <w:r>
        <w:rPr>
          <w:b/>
          <w:bCs/>
        </w:rPr>
        <w:t>Range Management Advisory Committee, Dr. Marc Horney, Chair</w:t>
      </w:r>
    </w:p>
    <w:p w14:paraId="52BC4DEF" w14:textId="0EBDF347" w:rsidR="00EE4318" w:rsidRDefault="00241AA7" w:rsidP="003072CA">
      <w:pPr>
        <w:rPr>
          <w:rFonts w:cs="Arial"/>
          <w:szCs w:val="24"/>
        </w:rPr>
      </w:pPr>
      <w:r>
        <w:rPr>
          <w:rFonts w:cs="Arial"/>
          <w:szCs w:val="24"/>
        </w:rPr>
        <w:t>RMAC Updates:</w:t>
      </w:r>
    </w:p>
    <w:p w14:paraId="06908889" w14:textId="57923337" w:rsidR="00241AA7" w:rsidRDefault="00241AA7" w:rsidP="00241AA7">
      <w:pPr>
        <w:pStyle w:val="ListParagraph"/>
        <w:numPr>
          <w:ilvl w:val="0"/>
          <w:numId w:val="38"/>
        </w:numPr>
        <w:rPr>
          <w:rFonts w:cs="Arial"/>
          <w:szCs w:val="24"/>
        </w:rPr>
      </w:pPr>
      <w:r>
        <w:rPr>
          <w:rFonts w:cs="Arial"/>
          <w:szCs w:val="24"/>
        </w:rPr>
        <w:t>CAL FIRE has a</w:t>
      </w:r>
      <w:r w:rsidR="00E61555">
        <w:rPr>
          <w:rFonts w:cs="Arial"/>
          <w:szCs w:val="24"/>
        </w:rPr>
        <w:t xml:space="preserve"> </w:t>
      </w:r>
      <w:r>
        <w:rPr>
          <w:rFonts w:cs="Arial"/>
          <w:szCs w:val="24"/>
        </w:rPr>
        <w:t xml:space="preserve">published fuel reduction guidance pamphlet which is available online to the </w:t>
      </w:r>
      <w:proofErr w:type="gramStart"/>
      <w:r>
        <w:rPr>
          <w:rFonts w:cs="Arial"/>
          <w:szCs w:val="24"/>
        </w:rPr>
        <w:t>general public</w:t>
      </w:r>
      <w:proofErr w:type="gramEnd"/>
      <w:r>
        <w:rPr>
          <w:rFonts w:cs="Arial"/>
          <w:szCs w:val="24"/>
        </w:rPr>
        <w:t>.</w:t>
      </w:r>
    </w:p>
    <w:p w14:paraId="65A33471" w14:textId="1875B13F" w:rsidR="00241AA7" w:rsidRDefault="00241AA7" w:rsidP="00241AA7">
      <w:pPr>
        <w:pStyle w:val="ListParagraph"/>
        <w:numPr>
          <w:ilvl w:val="0"/>
          <w:numId w:val="38"/>
        </w:numPr>
        <w:rPr>
          <w:rFonts w:cs="Arial"/>
          <w:szCs w:val="24"/>
        </w:rPr>
      </w:pPr>
      <w:r>
        <w:rPr>
          <w:rFonts w:cs="Arial"/>
          <w:szCs w:val="24"/>
        </w:rPr>
        <w:t xml:space="preserve">RMAC has organized a committee that produced an addendum to that which included targeted grazing practices for </w:t>
      </w:r>
      <w:r w:rsidR="00E61555">
        <w:rPr>
          <w:rFonts w:cs="Arial"/>
          <w:szCs w:val="24"/>
        </w:rPr>
        <w:t xml:space="preserve">fuels management. </w:t>
      </w:r>
      <w:r>
        <w:rPr>
          <w:rFonts w:cs="Arial"/>
          <w:szCs w:val="24"/>
        </w:rPr>
        <w:t>This has been provided to CAL FIRE and awaiting feedback from them.</w:t>
      </w:r>
    </w:p>
    <w:p w14:paraId="763B475F" w14:textId="08DF6750" w:rsidR="00085CD2" w:rsidRDefault="00085CD2" w:rsidP="00085CD2">
      <w:pPr>
        <w:pStyle w:val="ListParagraph"/>
        <w:numPr>
          <w:ilvl w:val="0"/>
          <w:numId w:val="38"/>
        </w:numPr>
        <w:rPr>
          <w:rFonts w:cs="Arial"/>
          <w:szCs w:val="24"/>
        </w:rPr>
      </w:pPr>
      <w:r>
        <w:rPr>
          <w:rFonts w:cs="Arial"/>
          <w:szCs w:val="24"/>
        </w:rPr>
        <w:t>The State Lands Grazing License subcommittee have created templates for the new grazing licensing agreement for use by State of California agencies.</w:t>
      </w:r>
      <w:r w:rsidR="002961F6">
        <w:rPr>
          <w:rFonts w:cs="Arial"/>
          <w:szCs w:val="24"/>
        </w:rPr>
        <w:t xml:space="preserve">  This is awaiting review by Department of General Services.</w:t>
      </w:r>
    </w:p>
    <w:p w14:paraId="6B425EE2" w14:textId="74C0DAA0" w:rsidR="00241AA7" w:rsidRPr="00D46497" w:rsidRDefault="00130833" w:rsidP="00D46497">
      <w:pPr>
        <w:pStyle w:val="ListParagraph"/>
        <w:numPr>
          <w:ilvl w:val="0"/>
          <w:numId w:val="38"/>
        </w:numPr>
        <w:rPr>
          <w:rFonts w:cs="Arial"/>
          <w:szCs w:val="24"/>
        </w:rPr>
      </w:pPr>
      <w:r>
        <w:rPr>
          <w:rFonts w:cs="Arial"/>
          <w:szCs w:val="24"/>
        </w:rPr>
        <w:t>RMAC continues with outreach and education work we have had two more field days since our last meeting one was in Ojai on the grazing program.  The second one was in Paso Robles where the City of Paso Robles has been using sheep and goat grazing in the Salinas River.</w:t>
      </w:r>
    </w:p>
    <w:p w14:paraId="2A5CBAB2" w14:textId="77777777" w:rsidR="007A5144" w:rsidRPr="00202B07" w:rsidRDefault="007A5144" w:rsidP="007A5144">
      <w:pPr>
        <w:rPr>
          <w:highlight w:val="yellow"/>
        </w:rPr>
      </w:pPr>
    </w:p>
    <w:p w14:paraId="069E9812" w14:textId="26B093D5" w:rsidR="002A73AE" w:rsidRPr="001A14B4" w:rsidRDefault="002A73AE" w:rsidP="002A73AE">
      <w:pPr>
        <w:rPr>
          <w:b/>
          <w:bCs/>
        </w:rPr>
      </w:pPr>
      <w:r w:rsidRPr="001A14B4">
        <w:rPr>
          <w:b/>
          <w:bCs/>
        </w:rPr>
        <w:t>CONCLUSION</w:t>
      </w:r>
    </w:p>
    <w:p w14:paraId="0D3C9DF1" w14:textId="1F9E6856" w:rsidR="002A73AE" w:rsidRDefault="002A73AE" w:rsidP="002A73AE">
      <w:pPr>
        <w:rPr>
          <w:b/>
          <w:bCs/>
        </w:rPr>
      </w:pPr>
      <w:r w:rsidRPr="001A14B4">
        <w:rPr>
          <w:b/>
          <w:bCs/>
        </w:rPr>
        <w:t>Public Forum</w:t>
      </w:r>
    </w:p>
    <w:p w14:paraId="6583EC92" w14:textId="77777777" w:rsidR="00E61555" w:rsidRPr="001A14B4" w:rsidRDefault="00E61555" w:rsidP="002A73AE">
      <w:pPr>
        <w:rPr>
          <w:b/>
          <w:bCs/>
        </w:rPr>
      </w:pPr>
    </w:p>
    <w:p w14:paraId="0A194822" w14:textId="29FDE2FA" w:rsidR="008841E5" w:rsidRPr="00C63146" w:rsidRDefault="001A14B4" w:rsidP="001A14B4">
      <w:pPr>
        <w:rPr>
          <w:b/>
          <w:bCs/>
        </w:rPr>
      </w:pPr>
      <w:r w:rsidRPr="00C63146">
        <w:rPr>
          <w:b/>
          <w:bCs/>
        </w:rPr>
        <w:t>Public Comments:</w:t>
      </w:r>
    </w:p>
    <w:p w14:paraId="7561C1E8" w14:textId="5441D872" w:rsidR="001A14B4" w:rsidRDefault="001A14B4" w:rsidP="00C63146">
      <w:pPr>
        <w:pStyle w:val="ListParagraph"/>
        <w:numPr>
          <w:ilvl w:val="0"/>
          <w:numId w:val="39"/>
        </w:numPr>
      </w:pPr>
      <w:proofErr w:type="gramStart"/>
      <w:r>
        <w:t>Richard Gienger,</w:t>
      </w:r>
      <w:proofErr w:type="gramEnd"/>
      <w:r>
        <w:t xml:space="preserve"> stated he was at the recent JAG meeting</w:t>
      </w:r>
      <w:r w:rsidR="00C63146">
        <w:t xml:space="preserve"> and </w:t>
      </w:r>
      <w:r>
        <w:t>comment</w:t>
      </w:r>
      <w:r w:rsidR="00C63146">
        <w:t>ed</w:t>
      </w:r>
      <w:r>
        <w:t xml:space="preserve"> on the Directors report regarding Jackson Demonstration State Forest</w:t>
      </w:r>
      <w:r w:rsidR="00C63146">
        <w:t xml:space="preserve">.  </w:t>
      </w:r>
    </w:p>
    <w:p w14:paraId="68848C20" w14:textId="77777777" w:rsidR="00B87216" w:rsidRPr="001A14B4" w:rsidRDefault="00B87216" w:rsidP="002A73AE">
      <w:pPr>
        <w:rPr>
          <w:b/>
          <w:bCs/>
        </w:rPr>
      </w:pPr>
    </w:p>
    <w:p w14:paraId="05CB2821" w14:textId="5347EF80" w:rsidR="002A73AE" w:rsidRPr="001A14B4" w:rsidRDefault="002A73AE" w:rsidP="002A73AE">
      <w:pPr>
        <w:rPr>
          <w:b/>
          <w:bCs/>
        </w:rPr>
      </w:pPr>
      <w:r w:rsidRPr="001A14B4">
        <w:rPr>
          <w:b/>
          <w:bCs/>
        </w:rPr>
        <w:t>Adjournment</w:t>
      </w:r>
    </w:p>
    <w:p w14:paraId="0ACB5CE3" w14:textId="77777777" w:rsidR="00D41D9B" w:rsidRPr="001A14B4" w:rsidRDefault="00D41D9B" w:rsidP="00D41D9B">
      <w:pPr>
        <w:rPr>
          <w:rFonts w:cs="Arial"/>
          <w:szCs w:val="24"/>
        </w:rPr>
      </w:pPr>
      <w:r w:rsidRPr="001A14B4">
        <w:rPr>
          <w:rFonts w:cs="Arial"/>
          <w:szCs w:val="24"/>
        </w:rPr>
        <w:t>Respectfully submitted,</w:t>
      </w:r>
    </w:p>
    <w:p w14:paraId="36B72ECE" w14:textId="77777777" w:rsidR="00D41D9B" w:rsidRPr="001A14B4" w:rsidRDefault="00D41D9B" w:rsidP="00D41D9B">
      <w:pPr>
        <w:spacing w:after="480"/>
        <w:rPr>
          <w:rFonts w:cs="Arial"/>
          <w:szCs w:val="24"/>
        </w:rPr>
      </w:pPr>
      <w:r w:rsidRPr="001A14B4">
        <w:rPr>
          <w:rFonts w:cs="Arial"/>
          <w:szCs w:val="24"/>
        </w:rPr>
        <w:t>ATTEST:</w:t>
      </w:r>
    </w:p>
    <w:p w14:paraId="2C8B7379" w14:textId="77777777" w:rsidR="00D41D9B" w:rsidRPr="001A14B4" w:rsidRDefault="00D41D9B" w:rsidP="00D41D9B">
      <w:pPr>
        <w:rPr>
          <w:rFonts w:cs="Arial"/>
          <w:szCs w:val="24"/>
        </w:rPr>
        <w:sectPr w:rsidR="00D41D9B" w:rsidRPr="001A14B4" w:rsidSect="00314F69">
          <w:headerReference w:type="even" r:id="rId12"/>
          <w:headerReference w:type="default" r:id="rId13"/>
          <w:headerReference w:type="first" r:id="rId14"/>
          <w:type w:val="continuous"/>
          <w:pgSz w:w="12240" w:h="15840"/>
          <w:pgMar w:top="1440" w:right="1440" w:bottom="1440" w:left="1440" w:header="720" w:footer="720" w:gutter="0"/>
          <w:cols w:space="720"/>
          <w:docGrid w:linePitch="360"/>
        </w:sectPr>
      </w:pPr>
    </w:p>
    <w:p w14:paraId="7CD9AC3D" w14:textId="77777777" w:rsidR="00D41D9B" w:rsidRPr="001A14B4" w:rsidRDefault="00D41D9B" w:rsidP="00D41D9B">
      <w:pPr>
        <w:rPr>
          <w:rFonts w:cs="Arial"/>
          <w:szCs w:val="24"/>
        </w:rPr>
      </w:pPr>
      <w:r w:rsidRPr="001A14B4">
        <w:rPr>
          <w:rFonts w:cs="Arial"/>
          <w:noProof/>
          <w:spacing w:val="0"/>
          <w:szCs w:val="24"/>
        </w:rPr>
        <w:drawing>
          <wp:anchor distT="0" distB="0" distL="114300" distR="114300" simplePos="0" relativeHeight="251659264" behindDoc="0" locked="0" layoutInCell="1" allowOverlap="1" wp14:anchorId="2E259B12" wp14:editId="571C3AA9">
            <wp:simplePos x="0" y="0"/>
            <wp:positionH relativeFrom="column">
              <wp:posOffset>3443605</wp:posOffset>
            </wp:positionH>
            <wp:positionV relativeFrom="paragraph">
              <wp:posOffset>5517</wp:posOffset>
            </wp:positionV>
            <wp:extent cx="1294130" cy="574040"/>
            <wp:effectExtent l="0" t="0" r="1270" b="0"/>
            <wp:wrapThrough wrapText="bothSides">
              <wp:wrapPolygon edited="0">
                <wp:start x="0" y="0"/>
                <wp:lineTo x="0" y="20788"/>
                <wp:lineTo x="21303" y="20788"/>
                <wp:lineTo x="21303"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4130"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1A4B5" w14:textId="77777777" w:rsidR="00D41D9B" w:rsidRPr="001A14B4" w:rsidRDefault="00D41D9B" w:rsidP="00D41D9B">
      <w:pPr>
        <w:rPr>
          <w:rFonts w:cs="Arial"/>
          <w:szCs w:val="24"/>
        </w:rPr>
      </w:pPr>
      <w:r w:rsidRPr="001A14B4">
        <w:rPr>
          <w:rFonts w:cs="Arial"/>
          <w:noProof/>
          <w:szCs w:val="24"/>
        </w:rPr>
        <w:drawing>
          <wp:inline distT="0" distB="0" distL="0" distR="0" wp14:anchorId="5E93B70B" wp14:editId="3838F063">
            <wp:extent cx="1403747" cy="428625"/>
            <wp:effectExtent l="0" t="0" r="635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4B089A08" w14:textId="77777777" w:rsidR="00D41D9B" w:rsidRPr="001A14B4" w:rsidRDefault="00D41D9B" w:rsidP="00D41D9B">
      <w:pPr>
        <w:rPr>
          <w:rFonts w:cs="Arial"/>
          <w:szCs w:val="24"/>
        </w:rPr>
      </w:pPr>
      <w:r w:rsidRPr="001A14B4">
        <w:rPr>
          <w:rFonts w:cs="Arial"/>
          <w:szCs w:val="24"/>
        </w:rPr>
        <w:t>Edith Hannigan</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t>J. Keith Gilless</w:t>
      </w:r>
    </w:p>
    <w:p w14:paraId="2409FC6D" w14:textId="77777777" w:rsidR="00D41D9B" w:rsidRPr="002D13DA" w:rsidRDefault="00D41D9B" w:rsidP="00D41D9B">
      <w:pPr>
        <w:rPr>
          <w:rFonts w:cs="Arial"/>
          <w:szCs w:val="24"/>
        </w:rPr>
      </w:pPr>
      <w:r w:rsidRPr="001A14B4">
        <w:rPr>
          <w:rFonts w:cs="Arial"/>
          <w:szCs w:val="24"/>
        </w:rPr>
        <w:t xml:space="preserve">Executive Officer </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t>Chairman</w:t>
      </w:r>
    </w:p>
    <w:p w14:paraId="09BBF5A4" w14:textId="77777777" w:rsidR="00D41D9B" w:rsidRPr="002A73AE" w:rsidRDefault="00D41D9B" w:rsidP="002A73AE">
      <w:pPr>
        <w:rPr>
          <w:b/>
          <w:bCs/>
        </w:rPr>
      </w:pPr>
    </w:p>
    <w:sectPr w:rsidR="00D41D9B" w:rsidRPr="002A73AE" w:rsidSect="00041656">
      <w:headerReference w:type="even" r:id="rId17"/>
      <w:headerReference w:type="default" r:id="rId18"/>
      <w:headerReference w:type="first" r:id="rId1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D976D" w14:textId="77777777" w:rsidR="00E0268E" w:rsidRDefault="00E0268E" w:rsidP="005F6B90">
      <w:r>
        <w:separator/>
      </w:r>
    </w:p>
  </w:endnote>
  <w:endnote w:type="continuationSeparator" w:id="0">
    <w:p w14:paraId="7225075E" w14:textId="77777777" w:rsidR="00E0268E" w:rsidRDefault="00E0268E"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FB677" w14:textId="77777777" w:rsidR="00E0268E" w:rsidRDefault="00E0268E" w:rsidP="005F6B90">
      <w:r>
        <w:separator/>
      </w:r>
    </w:p>
  </w:footnote>
  <w:footnote w:type="continuationSeparator" w:id="0">
    <w:p w14:paraId="048C1F5B" w14:textId="77777777" w:rsidR="00E0268E" w:rsidRDefault="00E0268E"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4F51" w14:textId="2CE64436" w:rsidR="00517239" w:rsidRDefault="00610B9C">
    <w:pPr>
      <w:pStyle w:val="Header"/>
    </w:pPr>
    <w:r>
      <w:rPr>
        <w:noProof/>
      </w:rPr>
      <w:pict w14:anchorId="3309C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45907" o:spid="_x0000_s1028" type="#_x0000_t136" style="position:absolute;margin-left:0;margin-top:0;width:471.3pt;height:188.5pt;rotation:315;z-index:-2516474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415A6">
      <w:rPr>
        <w:noProof/>
      </w:rPr>
      <mc:AlternateContent>
        <mc:Choice Requires="wps">
          <w:drawing>
            <wp:anchor distT="0" distB="0" distL="114300" distR="114300" simplePos="0" relativeHeight="251664896" behindDoc="1" locked="0" layoutInCell="0" allowOverlap="1" wp14:anchorId="7B985BD4" wp14:editId="7B6AD409">
              <wp:simplePos x="0" y="0"/>
              <wp:positionH relativeFrom="margin">
                <wp:align>center</wp:align>
              </wp:positionH>
              <wp:positionV relativeFrom="margin">
                <wp:align>center</wp:align>
              </wp:positionV>
              <wp:extent cx="5985510" cy="239395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985BD4" id="_x0000_t202" coordsize="21600,21600" o:spt="202" path="m,l,21600r21600,l21600,xe">
              <v:stroke joinstyle="miter"/>
              <v:path gradientshapeok="t" o:connecttype="rect"/>
            </v:shapetype>
            <v:shape id="Text Box 2" o:spid="_x0000_s1026" type="#_x0000_t202" alt="&quot;&quot;" style="position:absolute;margin-left:0;margin-top:0;width:471.3pt;height:18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o:lock v:ext="edit" shapetype="t"/>
              <v:textbox style="mso-fit-shape-to-text:t">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AF32" w14:textId="29B5E71A" w:rsidR="00517239" w:rsidRDefault="00610B9C">
    <w:pPr>
      <w:pStyle w:val="Header"/>
    </w:pPr>
    <w:r>
      <w:rPr>
        <w:noProof/>
      </w:rPr>
      <w:pict w14:anchorId="5A91E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45908" o:spid="_x0000_s1029" type="#_x0000_t136" style="position:absolute;margin-left:0;margin-top:0;width:471.3pt;height:188.5pt;rotation:315;z-index:-2516454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0035" w14:textId="1E6A93AE" w:rsidR="00517239" w:rsidRDefault="0051723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526A40F"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36708CC5"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D539AF" w14:textId="77777777" w:rsidR="00517239" w:rsidRDefault="00517239"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63872" behindDoc="1" locked="0" layoutInCell="1" allowOverlap="1" wp14:anchorId="7A3AB785" wp14:editId="4C5567D0">
          <wp:simplePos x="0" y="0"/>
          <wp:positionH relativeFrom="column">
            <wp:posOffset>5186934</wp:posOffset>
          </wp:positionH>
          <wp:positionV relativeFrom="paragraph">
            <wp:posOffset>140970</wp:posOffset>
          </wp:positionV>
          <wp:extent cx="558165" cy="549275"/>
          <wp:effectExtent l="0" t="0" r="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0B9C">
      <w:rPr>
        <w:spacing w:val="-2"/>
        <w:sz w:val="12"/>
        <w:szCs w:val="12"/>
      </w:rPr>
      <w:pict w14:anchorId="04E0122B">
        <v:rect id="_x0000_i1025" style="width:0;height:1.5pt" o:hralign="center" o:hrstd="t" o:hr="t" fillcolor="#a0a0a0" stroked="f"/>
      </w:pict>
    </w:r>
  </w:p>
  <w:p w14:paraId="0D12B96E" w14:textId="77777777" w:rsidR="00517239" w:rsidRPr="005F6B90" w:rsidRDefault="0051723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260760C" w14:textId="77777777" w:rsidR="00517239" w:rsidRPr="005F6B90" w:rsidRDefault="00517239" w:rsidP="003E0AFA">
    <w:pPr>
      <w:tabs>
        <w:tab w:val="left" w:pos="-720"/>
      </w:tabs>
      <w:suppressAutoHyphens/>
      <w:ind w:left="-720" w:right="-864"/>
      <w:rPr>
        <w:spacing w:val="8"/>
        <w:sz w:val="14"/>
        <w:szCs w:val="24"/>
      </w:rPr>
    </w:pPr>
    <w:r w:rsidRPr="005F6B90">
      <w:rPr>
        <w:spacing w:val="8"/>
        <w:sz w:val="14"/>
        <w:szCs w:val="24"/>
      </w:rPr>
      <w:t>SACRAMENTO, CA 94244-2460</w:t>
    </w:r>
  </w:p>
  <w:p w14:paraId="699D6FF7"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653-8007</w:t>
    </w:r>
  </w:p>
  <w:p w14:paraId="57DD4D1E"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653-0989 FAX</w:t>
    </w:r>
  </w:p>
  <w:p w14:paraId="5FE45170" w14:textId="77777777" w:rsidR="00517239" w:rsidRPr="003502CA" w:rsidRDefault="00610B9C" w:rsidP="005F4442">
    <w:pPr>
      <w:tabs>
        <w:tab w:val="left" w:pos="-720"/>
      </w:tabs>
      <w:suppressAutoHyphens/>
      <w:spacing w:after="240"/>
      <w:ind w:left="-720"/>
      <w:rPr>
        <w:color w:val="0563C1" w:themeColor="hyperlink"/>
        <w:spacing w:val="8"/>
        <w:sz w:val="14"/>
        <w:szCs w:val="24"/>
        <w:u w:val="single"/>
      </w:rPr>
    </w:pPr>
    <w:hyperlink r:id="rId2" w:history="1">
      <w:r w:rsidR="00517239"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3E00" w14:textId="77777777" w:rsidR="00D41D9B" w:rsidRDefault="00D41D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060D" w14:textId="77777777" w:rsidR="00D41D9B" w:rsidRDefault="00D41D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5D58" w14:textId="77777777" w:rsidR="00D41D9B" w:rsidRPr="003502CA" w:rsidRDefault="00610B9C"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7223D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471.3pt;height:188.5pt;rotation:315;z-index:-25163724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2CE0" w14:textId="1F30963B" w:rsidR="00255842" w:rsidRDefault="00610B9C">
    <w:pPr>
      <w:pStyle w:val="Header"/>
    </w:pPr>
    <w:r>
      <w:rPr>
        <w:noProof/>
      </w:rPr>
      <w:pict w14:anchorId="39CE8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45910" o:spid="_x0000_s1031" type="#_x0000_t136" style="position:absolute;margin-left:0;margin-top:0;width:471.3pt;height:188.5pt;rotation:315;z-index:-2516413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415A6">
      <w:rPr>
        <w:noProof/>
      </w:rPr>
      <mc:AlternateContent>
        <mc:Choice Requires="wps">
          <w:drawing>
            <wp:anchor distT="0" distB="0" distL="114300" distR="114300" simplePos="0" relativeHeight="251661824" behindDoc="1" locked="0" layoutInCell="0" allowOverlap="1" wp14:anchorId="204F7CB5" wp14:editId="037C6ADC">
              <wp:simplePos x="0" y="0"/>
              <wp:positionH relativeFrom="margin">
                <wp:align>center</wp:align>
              </wp:positionH>
              <wp:positionV relativeFrom="margin">
                <wp:align>center</wp:align>
              </wp:positionV>
              <wp:extent cx="5985510" cy="239395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F7CB5" id="_x0000_t202" coordsize="21600,21600" o:spt="202" path="m,l,21600r21600,l21600,xe">
              <v:stroke joinstyle="miter"/>
              <v:path gradientshapeok="t" o:connecttype="rect"/>
            </v:shapetype>
            <v:shape id="Text Box 1" o:spid="_x0000_s1027" type="#_x0000_t202" alt="&quot;&quot;" style="position:absolute;margin-left:0;margin-top:0;width:471.3pt;height:18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o:lock v:ext="edit" shapetype="t"/>
              <v:textbox style="mso-fit-shape-to-text:t">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DC14" w14:textId="72E99B2B" w:rsidR="00421366" w:rsidRDefault="00610B9C">
    <w:pPr>
      <w:pStyle w:val="Header"/>
    </w:pPr>
    <w:r>
      <w:rPr>
        <w:noProof/>
      </w:rPr>
      <w:pict w14:anchorId="0AD6F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45911" o:spid="_x0000_s1032" type="#_x0000_t136" style="position:absolute;margin-left:0;margin-top:0;width:471.3pt;height:188.5pt;rotation:315;z-index:-2516392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E7B9" w14:textId="245AFA7C" w:rsidR="008E1416" w:rsidRPr="00D41D9B" w:rsidRDefault="008E1416" w:rsidP="00D41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1AE59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36306"/>
    <w:multiLevelType w:val="hybridMultilevel"/>
    <w:tmpl w:val="5FEEC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601B5"/>
    <w:multiLevelType w:val="hybridMultilevel"/>
    <w:tmpl w:val="583A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9193B"/>
    <w:multiLevelType w:val="hybridMultilevel"/>
    <w:tmpl w:val="2AD8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36FD1"/>
    <w:multiLevelType w:val="hybridMultilevel"/>
    <w:tmpl w:val="D0C0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872D2"/>
    <w:multiLevelType w:val="hybridMultilevel"/>
    <w:tmpl w:val="8B66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3589F"/>
    <w:multiLevelType w:val="hybridMultilevel"/>
    <w:tmpl w:val="918C3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B514F"/>
    <w:multiLevelType w:val="hybridMultilevel"/>
    <w:tmpl w:val="41CE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D343C8"/>
    <w:multiLevelType w:val="hybridMultilevel"/>
    <w:tmpl w:val="2412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06589"/>
    <w:multiLevelType w:val="hybridMultilevel"/>
    <w:tmpl w:val="25709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0084C"/>
    <w:multiLevelType w:val="hybridMultilevel"/>
    <w:tmpl w:val="1C7AC226"/>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12" w15:restartNumberingAfterBreak="0">
    <w:nsid w:val="26001A4D"/>
    <w:multiLevelType w:val="hybridMultilevel"/>
    <w:tmpl w:val="6FE29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E1346C"/>
    <w:multiLevelType w:val="hybridMultilevel"/>
    <w:tmpl w:val="FE607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02AED"/>
    <w:multiLevelType w:val="hybridMultilevel"/>
    <w:tmpl w:val="1E3C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72F40"/>
    <w:multiLevelType w:val="hybridMultilevel"/>
    <w:tmpl w:val="C7F4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C2273"/>
    <w:multiLevelType w:val="hybridMultilevel"/>
    <w:tmpl w:val="BD2E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81AD3"/>
    <w:multiLevelType w:val="hybridMultilevel"/>
    <w:tmpl w:val="357EA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856AB3"/>
    <w:multiLevelType w:val="hybridMultilevel"/>
    <w:tmpl w:val="2518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C97A21"/>
    <w:multiLevelType w:val="hybridMultilevel"/>
    <w:tmpl w:val="2850E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F4810"/>
    <w:multiLevelType w:val="hybridMultilevel"/>
    <w:tmpl w:val="AC26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D152E"/>
    <w:multiLevelType w:val="hybridMultilevel"/>
    <w:tmpl w:val="93F4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12B70"/>
    <w:multiLevelType w:val="hybridMultilevel"/>
    <w:tmpl w:val="4FA2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8C0F7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387E83"/>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D7E2E43"/>
    <w:multiLevelType w:val="hybridMultilevel"/>
    <w:tmpl w:val="983A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AC1517"/>
    <w:multiLevelType w:val="hybridMultilevel"/>
    <w:tmpl w:val="8E50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5D3C55"/>
    <w:multiLevelType w:val="hybridMultilevel"/>
    <w:tmpl w:val="80E8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891B34"/>
    <w:multiLevelType w:val="hybridMultilevel"/>
    <w:tmpl w:val="8DA6B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891B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035844"/>
    <w:multiLevelType w:val="hybridMultilevel"/>
    <w:tmpl w:val="78EC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255BEA"/>
    <w:multiLevelType w:val="hybridMultilevel"/>
    <w:tmpl w:val="7786B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7E364B"/>
    <w:multiLevelType w:val="hybridMultilevel"/>
    <w:tmpl w:val="21980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0C55FE"/>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38514A4"/>
    <w:multiLevelType w:val="hybridMultilevel"/>
    <w:tmpl w:val="AA3A2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14247D"/>
    <w:multiLevelType w:val="hybridMultilevel"/>
    <w:tmpl w:val="4434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478D2"/>
    <w:multiLevelType w:val="hybridMultilevel"/>
    <w:tmpl w:val="A28E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711888"/>
    <w:multiLevelType w:val="hybridMultilevel"/>
    <w:tmpl w:val="9C4C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B14DC"/>
    <w:multiLevelType w:val="hybridMultilevel"/>
    <w:tmpl w:val="CC0E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89733">
    <w:abstractNumId w:val="8"/>
  </w:num>
  <w:num w:numId="2" w16cid:durableId="827207606">
    <w:abstractNumId w:val="24"/>
  </w:num>
  <w:num w:numId="3" w16cid:durableId="290094787">
    <w:abstractNumId w:val="25"/>
  </w:num>
  <w:num w:numId="4" w16cid:durableId="15429486">
    <w:abstractNumId w:val="29"/>
  </w:num>
  <w:num w:numId="5" w16cid:durableId="452791352">
    <w:abstractNumId w:val="31"/>
  </w:num>
  <w:num w:numId="6" w16cid:durableId="1893105450">
    <w:abstractNumId w:val="35"/>
  </w:num>
  <w:num w:numId="7" w16cid:durableId="1773742669">
    <w:abstractNumId w:val="7"/>
  </w:num>
  <w:num w:numId="8" w16cid:durableId="1320110446">
    <w:abstractNumId w:val="34"/>
  </w:num>
  <w:num w:numId="9" w16cid:durableId="1845054211">
    <w:abstractNumId w:val="13"/>
  </w:num>
  <w:num w:numId="10" w16cid:durableId="2110857399">
    <w:abstractNumId w:val="21"/>
  </w:num>
  <w:num w:numId="11" w16cid:durableId="1458110920">
    <w:abstractNumId w:val="37"/>
  </w:num>
  <w:num w:numId="12" w16cid:durableId="1470513212">
    <w:abstractNumId w:val="38"/>
  </w:num>
  <w:num w:numId="13" w16cid:durableId="1698040512">
    <w:abstractNumId w:val="10"/>
  </w:num>
  <w:num w:numId="14" w16cid:durableId="616715366">
    <w:abstractNumId w:val="3"/>
  </w:num>
  <w:num w:numId="15" w16cid:durableId="872570691">
    <w:abstractNumId w:val="30"/>
  </w:num>
  <w:num w:numId="16" w16cid:durableId="1165316988">
    <w:abstractNumId w:val="2"/>
  </w:num>
  <w:num w:numId="17" w16cid:durableId="595133096">
    <w:abstractNumId w:val="5"/>
  </w:num>
  <w:num w:numId="18" w16cid:durableId="91901891">
    <w:abstractNumId w:val="12"/>
  </w:num>
  <w:num w:numId="19" w16cid:durableId="1606303045">
    <w:abstractNumId w:val="22"/>
  </w:num>
  <w:num w:numId="20" w16cid:durableId="671108381">
    <w:abstractNumId w:val="4"/>
  </w:num>
  <w:num w:numId="21" w16cid:durableId="452137248">
    <w:abstractNumId w:val="15"/>
  </w:num>
  <w:num w:numId="22" w16cid:durableId="114837149">
    <w:abstractNumId w:val="17"/>
  </w:num>
  <w:num w:numId="23" w16cid:durableId="560605130">
    <w:abstractNumId w:val="9"/>
  </w:num>
  <w:num w:numId="24" w16cid:durableId="1833835860">
    <w:abstractNumId w:val="32"/>
  </w:num>
  <w:num w:numId="25" w16cid:durableId="68773062">
    <w:abstractNumId w:val="26"/>
  </w:num>
  <w:num w:numId="26" w16cid:durableId="263342793">
    <w:abstractNumId w:val="20"/>
  </w:num>
  <w:num w:numId="27" w16cid:durableId="377241186">
    <w:abstractNumId w:val="1"/>
  </w:num>
  <w:num w:numId="28" w16cid:durableId="2120443755">
    <w:abstractNumId w:val="16"/>
  </w:num>
  <w:num w:numId="29" w16cid:durableId="1919319003">
    <w:abstractNumId w:val="33"/>
  </w:num>
  <w:num w:numId="30" w16cid:durableId="1851407024">
    <w:abstractNumId w:val="14"/>
  </w:num>
  <w:num w:numId="31" w16cid:durableId="1140347422">
    <w:abstractNumId w:val="6"/>
  </w:num>
  <w:num w:numId="32" w16cid:durableId="502554451">
    <w:abstractNumId w:val="28"/>
  </w:num>
  <w:num w:numId="33" w16cid:durableId="1884976820">
    <w:abstractNumId w:val="18"/>
  </w:num>
  <w:num w:numId="34" w16cid:durableId="273446247">
    <w:abstractNumId w:val="0"/>
  </w:num>
  <w:num w:numId="35" w16cid:durableId="1201476538">
    <w:abstractNumId w:val="39"/>
  </w:num>
  <w:num w:numId="36" w16cid:durableId="1488013195">
    <w:abstractNumId w:val="36"/>
  </w:num>
  <w:num w:numId="37" w16cid:durableId="1334261811">
    <w:abstractNumId w:val="27"/>
  </w:num>
  <w:num w:numId="38" w16cid:durableId="1605529046">
    <w:abstractNumId w:val="40"/>
  </w:num>
  <w:num w:numId="39" w16cid:durableId="1317494691">
    <w:abstractNumId w:val="19"/>
  </w:num>
  <w:num w:numId="40" w16cid:durableId="1156991535">
    <w:abstractNumId w:val="11"/>
  </w:num>
  <w:num w:numId="41" w16cid:durableId="164870161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Ikl9IymSVH3F7LkIOtzpQROW0NEziynp9Q1nT0kZqKsZj3RRPX8ZM5rI290ty1yit3ZoiwoIjTjfqTX23iqbkA==" w:salt="lqxTCNzTEyL/0BaPtV7/j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1104"/>
    <w:rsid w:val="00001D65"/>
    <w:rsid w:val="000022D8"/>
    <w:rsid w:val="00002F65"/>
    <w:rsid w:val="000052E0"/>
    <w:rsid w:val="00005451"/>
    <w:rsid w:val="00005C98"/>
    <w:rsid w:val="00006213"/>
    <w:rsid w:val="00010501"/>
    <w:rsid w:val="00011D8A"/>
    <w:rsid w:val="00012E5D"/>
    <w:rsid w:val="00013CEF"/>
    <w:rsid w:val="000170FF"/>
    <w:rsid w:val="00022B65"/>
    <w:rsid w:val="00022CD8"/>
    <w:rsid w:val="000246BE"/>
    <w:rsid w:val="0002474F"/>
    <w:rsid w:val="00025CDE"/>
    <w:rsid w:val="00025DCE"/>
    <w:rsid w:val="000268D5"/>
    <w:rsid w:val="0002735E"/>
    <w:rsid w:val="00030EEA"/>
    <w:rsid w:val="0003112C"/>
    <w:rsid w:val="00031710"/>
    <w:rsid w:val="0003412E"/>
    <w:rsid w:val="00036277"/>
    <w:rsid w:val="00036BC9"/>
    <w:rsid w:val="000371DA"/>
    <w:rsid w:val="00037450"/>
    <w:rsid w:val="000378E1"/>
    <w:rsid w:val="00040DEE"/>
    <w:rsid w:val="00041656"/>
    <w:rsid w:val="000423E9"/>
    <w:rsid w:val="00044F65"/>
    <w:rsid w:val="000470A7"/>
    <w:rsid w:val="0004732A"/>
    <w:rsid w:val="000477A7"/>
    <w:rsid w:val="00047C4F"/>
    <w:rsid w:val="00047FAF"/>
    <w:rsid w:val="00050C5B"/>
    <w:rsid w:val="000529A5"/>
    <w:rsid w:val="00052D0A"/>
    <w:rsid w:val="0005329B"/>
    <w:rsid w:val="00053997"/>
    <w:rsid w:val="00054F7E"/>
    <w:rsid w:val="00061F0B"/>
    <w:rsid w:val="00061F81"/>
    <w:rsid w:val="00062E7B"/>
    <w:rsid w:val="000662D5"/>
    <w:rsid w:val="00066E77"/>
    <w:rsid w:val="000675F2"/>
    <w:rsid w:val="00070150"/>
    <w:rsid w:val="00070B4E"/>
    <w:rsid w:val="00072DAE"/>
    <w:rsid w:val="00074246"/>
    <w:rsid w:val="00074B73"/>
    <w:rsid w:val="000752C8"/>
    <w:rsid w:val="00076667"/>
    <w:rsid w:val="0008304F"/>
    <w:rsid w:val="00085CD2"/>
    <w:rsid w:val="00085F48"/>
    <w:rsid w:val="00086301"/>
    <w:rsid w:val="00086E79"/>
    <w:rsid w:val="00087280"/>
    <w:rsid w:val="00087846"/>
    <w:rsid w:val="00090FA2"/>
    <w:rsid w:val="00091F86"/>
    <w:rsid w:val="00093DEB"/>
    <w:rsid w:val="0009431C"/>
    <w:rsid w:val="00094320"/>
    <w:rsid w:val="00095188"/>
    <w:rsid w:val="000955C6"/>
    <w:rsid w:val="00096058"/>
    <w:rsid w:val="000975B5"/>
    <w:rsid w:val="00097A0B"/>
    <w:rsid w:val="000A08E1"/>
    <w:rsid w:val="000A3743"/>
    <w:rsid w:val="000A4ABE"/>
    <w:rsid w:val="000A60F8"/>
    <w:rsid w:val="000A6BA7"/>
    <w:rsid w:val="000A7800"/>
    <w:rsid w:val="000A7863"/>
    <w:rsid w:val="000B18B7"/>
    <w:rsid w:val="000B2C00"/>
    <w:rsid w:val="000B5CB9"/>
    <w:rsid w:val="000B5EB1"/>
    <w:rsid w:val="000B655B"/>
    <w:rsid w:val="000B6A6C"/>
    <w:rsid w:val="000B7DCF"/>
    <w:rsid w:val="000C07AA"/>
    <w:rsid w:val="000C22F4"/>
    <w:rsid w:val="000C28D4"/>
    <w:rsid w:val="000C2E24"/>
    <w:rsid w:val="000C3EDD"/>
    <w:rsid w:val="000C3F53"/>
    <w:rsid w:val="000C4CF9"/>
    <w:rsid w:val="000C6397"/>
    <w:rsid w:val="000D0526"/>
    <w:rsid w:val="000D0A79"/>
    <w:rsid w:val="000D2CCC"/>
    <w:rsid w:val="000D3C4D"/>
    <w:rsid w:val="000D3FFB"/>
    <w:rsid w:val="000D4BAA"/>
    <w:rsid w:val="000D76CE"/>
    <w:rsid w:val="000D7E37"/>
    <w:rsid w:val="000E02BB"/>
    <w:rsid w:val="000E1249"/>
    <w:rsid w:val="000E3C4F"/>
    <w:rsid w:val="000E5E8F"/>
    <w:rsid w:val="000E6E5E"/>
    <w:rsid w:val="000E7BBC"/>
    <w:rsid w:val="000F09F3"/>
    <w:rsid w:val="000F1A6C"/>
    <w:rsid w:val="000F39CF"/>
    <w:rsid w:val="000F6CED"/>
    <w:rsid w:val="000F6EF9"/>
    <w:rsid w:val="000F7079"/>
    <w:rsid w:val="000F7A45"/>
    <w:rsid w:val="000F7CCF"/>
    <w:rsid w:val="00103BF2"/>
    <w:rsid w:val="001042F6"/>
    <w:rsid w:val="00104820"/>
    <w:rsid w:val="00107812"/>
    <w:rsid w:val="00113991"/>
    <w:rsid w:val="001155E9"/>
    <w:rsid w:val="00115D02"/>
    <w:rsid w:val="00116503"/>
    <w:rsid w:val="001200B0"/>
    <w:rsid w:val="0012274B"/>
    <w:rsid w:val="00122CB4"/>
    <w:rsid w:val="00123A41"/>
    <w:rsid w:val="0012513A"/>
    <w:rsid w:val="0012566D"/>
    <w:rsid w:val="0012588A"/>
    <w:rsid w:val="00125FE5"/>
    <w:rsid w:val="00126692"/>
    <w:rsid w:val="00130833"/>
    <w:rsid w:val="00130949"/>
    <w:rsid w:val="00132067"/>
    <w:rsid w:val="001327DE"/>
    <w:rsid w:val="00132F5C"/>
    <w:rsid w:val="0013331D"/>
    <w:rsid w:val="00133437"/>
    <w:rsid w:val="0013381F"/>
    <w:rsid w:val="00133F8F"/>
    <w:rsid w:val="00134001"/>
    <w:rsid w:val="00134780"/>
    <w:rsid w:val="0013510C"/>
    <w:rsid w:val="0013543E"/>
    <w:rsid w:val="00135BD3"/>
    <w:rsid w:val="001401DB"/>
    <w:rsid w:val="001419D4"/>
    <w:rsid w:val="00143329"/>
    <w:rsid w:val="00143AA6"/>
    <w:rsid w:val="00145858"/>
    <w:rsid w:val="0014720D"/>
    <w:rsid w:val="001474F5"/>
    <w:rsid w:val="0014796B"/>
    <w:rsid w:val="001504FF"/>
    <w:rsid w:val="00150C60"/>
    <w:rsid w:val="0015399C"/>
    <w:rsid w:val="0015419B"/>
    <w:rsid w:val="0015441D"/>
    <w:rsid w:val="001567C4"/>
    <w:rsid w:val="00161AF9"/>
    <w:rsid w:val="00161E89"/>
    <w:rsid w:val="00162E5B"/>
    <w:rsid w:val="0016545B"/>
    <w:rsid w:val="0016557C"/>
    <w:rsid w:val="00166027"/>
    <w:rsid w:val="00170336"/>
    <w:rsid w:val="00171F38"/>
    <w:rsid w:val="00172573"/>
    <w:rsid w:val="0017531E"/>
    <w:rsid w:val="0017578C"/>
    <w:rsid w:val="00175BE0"/>
    <w:rsid w:val="00175CAE"/>
    <w:rsid w:val="0018018D"/>
    <w:rsid w:val="00180B03"/>
    <w:rsid w:val="00181368"/>
    <w:rsid w:val="001813D5"/>
    <w:rsid w:val="00181E79"/>
    <w:rsid w:val="00183186"/>
    <w:rsid w:val="001843E9"/>
    <w:rsid w:val="0018513C"/>
    <w:rsid w:val="0018738D"/>
    <w:rsid w:val="001913AF"/>
    <w:rsid w:val="001919A5"/>
    <w:rsid w:val="00191F67"/>
    <w:rsid w:val="00193A6E"/>
    <w:rsid w:val="001946EF"/>
    <w:rsid w:val="00195DD6"/>
    <w:rsid w:val="001970BE"/>
    <w:rsid w:val="00197158"/>
    <w:rsid w:val="001A14B4"/>
    <w:rsid w:val="001A15B2"/>
    <w:rsid w:val="001A1B37"/>
    <w:rsid w:val="001A2DB1"/>
    <w:rsid w:val="001A2FC5"/>
    <w:rsid w:val="001A35BC"/>
    <w:rsid w:val="001A51CE"/>
    <w:rsid w:val="001A5DFD"/>
    <w:rsid w:val="001A63E9"/>
    <w:rsid w:val="001A64FC"/>
    <w:rsid w:val="001B2A46"/>
    <w:rsid w:val="001B516C"/>
    <w:rsid w:val="001B69FE"/>
    <w:rsid w:val="001C2503"/>
    <w:rsid w:val="001C2782"/>
    <w:rsid w:val="001C2821"/>
    <w:rsid w:val="001C5DA4"/>
    <w:rsid w:val="001D1351"/>
    <w:rsid w:val="001D1B0A"/>
    <w:rsid w:val="001D1E96"/>
    <w:rsid w:val="001D749F"/>
    <w:rsid w:val="001E027E"/>
    <w:rsid w:val="001E0EB0"/>
    <w:rsid w:val="001E5A77"/>
    <w:rsid w:val="001F096B"/>
    <w:rsid w:val="001F0A0C"/>
    <w:rsid w:val="001F243B"/>
    <w:rsid w:val="001F3EEF"/>
    <w:rsid w:val="001F50C1"/>
    <w:rsid w:val="001F59F6"/>
    <w:rsid w:val="001F5DDB"/>
    <w:rsid w:val="001F60A9"/>
    <w:rsid w:val="001F61C6"/>
    <w:rsid w:val="001F7626"/>
    <w:rsid w:val="001F7F35"/>
    <w:rsid w:val="002000F0"/>
    <w:rsid w:val="002021B6"/>
    <w:rsid w:val="00202B07"/>
    <w:rsid w:val="002047DC"/>
    <w:rsid w:val="00204D37"/>
    <w:rsid w:val="00206427"/>
    <w:rsid w:val="00210150"/>
    <w:rsid w:val="00210A1E"/>
    <w:rsid w:val="00210C33"/>
    <w:rsid w:val="00212AFF"/>
    <w:rsid w:val="00213C09"/>
    <w:rsid w:val="00214529"/>
    <w:rsid w:val="002148F4"/>
    <w:rsid w:val="0021603B"/>
    <w:rsid w:val="00216998"/>
    <w:rsid w:val="00220217"/>
    <w:rsid w:val="002224C3"/>
    <w:rsid w:val="00222715"/>
    <w:rsid w:val="002229E7"/>
    <w:rsid w:val="002236DE"/>
    <w:rsid w:val="00223A96"/>
    <w:rsid w:val="00224EDB"/>
    <w:rsid w:val="002258B3"/>
    <w:rsid w:val="00227086"/>
    <w:rsid w:val="002270DD"/>
    <w:rsid w:val="002279A5"/>
    <w:rsid w:val="00230A78"/>
    <w:rsid w:val="00232BA0"/>
    <w:rsid w:val="00232F5D"/>
    <w:rsid w:val="00232FDD"/>
    <w:rsid w:val="00233548"/>
    <w:rsid w:val="00234AC6"/>
    <w:rsid w:val="00241AA7"/>
    <w:rsid w:val="002420DC"/>
    <w:rsid w:val="00243887"/>
    <w:rsid w:val="0024545B"/>
    <w:rsid w:val="00245AA8"/>
    <w:rsid w:val="00251DBE"/>
    <w:rsid w:val="00252CDF"/>
    <w:rsid w:val="00252DA0"/>
    <w:rsid w:val="00253E45"/>
    <w:rsid w:val="00255043"/>
    <w:rsid w:val="00255842"/>
    <w:rsid w:val="002560A1"/>
    <w:rsid w:val="00257630"/>
    <w:rsid w:val="00257753"/>
    <w:rsid w:val="00257F81"/>
    <w:rsid w:val="00261CA6"/>
    <w:rsid w:val="00262076"/>
    <w:rsid w:val="00262F91"/>
    <w:rsid w:val="00263323"/>
    <w:rsid w:val="002636AF"/>
    <w:rsid w:val="00266E27"/>
    <w:rsid w:val="002716C4"/>
    <w:rsid w:val="00272547"/>
    <w:rsid w:val="00272674"/>
    <w:rsid w:val="00273E23"/>
    <w:rsid w:val="0027475C"/>
    <w:rsid w:val="00274880"/>
    <w:rsid w:val="002761E2"/>
    <w:rsid w:val="0027683F"/>
    <w:rsid w:val="00282335"/>
    <w:rsid w:val="00283D66"/>
    <w:rsid w:val="00284DAA"/>
    <w:rsid w:val="0028593F"/>
    <w:rsid w:val="00285EEF"/>
    <w:rsid w:val="002903CC"/>
    <w:rsid w:val="002915E9"/>
    <w:rsid w:val="002922D6"/>
    <w:rsid w:val="0029450A"/>
    <w:rsid w:val="00294B0F"/>
    <w:rsid w:val="002961F6"/>
    <w:rsid w:val="002967FA"/>
    <w:rsid w:val="002A0884"/>
    <w:rsid w:val="002A0A92"/>
    <w:rsid w:val="002A12FE"/>
    <w:rsid w:val="002A23AE"/>
    <w:rsid w:val="002A28EE"/>
    <w:rsid w:val="002A3698"/>
    <w:rsid w:val="002A38D7"/>
    <w:rsid w:val="002A4855"/>
    <w:rsid w:val="002A487F"/>
    <w:rsid w:val="002A490A"/>
    <w:rsid w:val="002A603F"/>
    <w:rsid w:val="002A674D"/>
    <w:rsid w:val="002A6D4D"/>
    <w:rsid w:val="002A73AE"/>
    <w:rsid w:val="002B00B9"/>
    <w:rsid w:val="002B02AA"/>
    <w:rsid w:val="002B0543"/>
    <w:rsid w:val="002B0B56"/>
    <w:rsid w:val="002B2058"/>
    <w:rsid w:val="002B4307"/>
    <w:rsid w:val="002B6C4A"/>
    <w:rsid w:val="002B6C86"/>
    <w:rsid w:val="002B7394"/>
    <w:rsid w:val="002C19E3"/>
    <w:rsid w:val="002C2DFD"/>
    <w:rsid w:val="002C2ED6"/>
    <w:rsid w:val="002C4730"/>
    <w:rsid w:val="002C713D"/>
    <w:rsid w:val="002C78E9"/>
    <w:rsid w:val="002C7A37"/>
    <w:rsid w:val="002D127C"/>
    <w:rsid w:val="002D13DA"/>
    <w:rsid w:val="002D2166"/>
    <w:rsid w:val="002D2E23"/>
    <w:rsid w:val="002D323E"/>
    <w:rsid w:val="002D3C05"/>
    <w:rsid w:val="002D5DD9"/>
    <w:rsid w:val="002D6C2D"/>
    <w:rsid w:val="002E1831"/>
    <w:rsid w:val="002E1BF8"/>
    <w:rsid w:val="002E27C9"/>
    <w:rsid w:val="002E52CE"/>
    <w:rsid w:val="002E5655"/>
    <w:rsid w:val="002E6518"/>
    <w:rsid w:val="002F09B0"/>
    <w:rsid w:val="002F1C6C"/>
    <w:rsid w:val="002F67E7"/>
    <w:rsid w:val="002F698E"/>
    <w:rsid w:val="003005CB"/>
    <w:rsid w:val="003034B7"/>
    <w:rsid w:val="00303B75"/>
    <w:rsid w:val="00304787"/>
    <w:rsid w:val="003052E0"/>
    <w:rsid w:val="00305A6C"/>
    <w:rsid w:val="003072CA"/>
    <w:rsid w:val="003074B5"/>
    <w:rsid w:val="00310EB6"/>
    <w:rsid w:val="003112D2"/>
    <w:rsid w:val="003128D0"/>
    <w:rsid w:val="00312DB6"/>
    <w:rsid w:val="00314134"/>
    <w:rsid w:val="00316D19"/>
    <w:rsid w:val="00317F5B"/>
    <w:rsid w:val="00317F7D"/>
    <w:rsid w:val="00322DB3"/>
    <w:rsid w:val="003232A9"/>
    <w:rsid w:val="003232DB"/>
    <w:rsid w:val="00323785"/>
    <w:rsid w:val="00323D50"/>
    <w:rsid w:val="00324DE8"/>
    <w:rsid w:val="00326CF2"/>
    <w:rsid w:val="00327D8C"/>
    <w:rsid w:val="00330AEB"/>
    <w:rsid w:val="00331303"/>
    <w:rsid w:val="003313C5"/>
    <w:rsid w:val="00331557"/>
    <w:rsid w:val="00331F28"/>
    <w:rsid w:val="003320A6"/>
    <w:rsid w:val="00333FF3"/>
    <w:rsid w:val="0033545E"/>
    <w:rsid w:val="003369FF"/>
    <w:rsid w:val="003412FC"/>
    <w:rsid w:val="00344125"/>
    <w:rsid w:val="00344833"/>
    <w:rsid w:val="00345695"/>
    <w:rsid w:val="00346238"/>
    <w:rsid w:val="003507D0"/>
    <w:rsid w:val="00350D2F"/>
    <w:rsid w:val="00352D99"/>
    <w:rsid w:val="003535DA"/>
    <w:rsid w:val="00353652"/>
    <w:rsid w:val="00353891"/>
    <w:rsid w:val="00354299"/>
    <w:rsid w:val="003543DB"/>
    <w:rsid w:val="00357A2B"/>
    <w:rsid w:val="00361C4D"/>
    <w:rsid w:val="003627F1"/>
    <w:rsid w:val="00362D8C"/>
    <w:rsid w:val="003677E2"/>
    <w:rsid w:val="00367F4B"/>
    <w:rsid w:val="00370F8A"/>
    <w:rsid w:val="003717D2"/>
    <w:rsid w:val="003733E3"/>
    <w:rsid w:val="00374BCA"/>
    <w:rsid w:val="003757D7"/>
    <w:rsid w:val="00375DFE"/>
    <w:rsid w:val="00381415"/>
    <w:rsid w:val="003819F8"/>
    <w:rsid w:val="003820C0"/>
    <w:rsid w:val="003823C1"/>
    <w:rsid w:val="003834FD"/>
    <w:rsid w:val="00384632"/>
    <w:rsid w:val="00384637"/>
    <w:rsid w:val="0039060C"/>
    <w:rsid w:val="00390F13"/>
    <w:rsid w:val="0039101B"/>
    <w:rsid w:val="003911FC"/>
    <w:rsid w:val="00393943"/>
    <w:rsid w:val="00393EF8"/>
    <w:rsid w:val="0039414E"/>
    <w:rsid w:val="00394BBB"/>
    <w:rsid w:val="0039594E"/>
    <w:rsid w:val="003966EE"/>
    <w:rsid w:val="003966F5"/>
    <w:rsid w:val="00397EAF"/>
    <w:rsid w:val="003A0B76"/>
    <w:rsid w:val="003A0C5E"/>
    <w:rsid w:val="003A15FE"/>
    <w:rsid w:val="003A2173"/>
    <w:rsid w:val="003A3A73"/>
    <w:rsid w:val="003A4E3C"/>
    <w:rsid w:val="003A5E67"/>
    <w:rsid w:val="003B13BB"/>
    <w:rsid w:val="003B179C"/>
    <w:rsid w:val="003B1D7B"/>
    <w:rsid w:val="003B3116"/>
    <w:rsid w:val="003B4CB9"/>
    <w:rsid w:val="003B57FB"/>
    <w:rsid w:val="003B5859"/>
    <w:rsid w:val="003B588C"/>
    <w:rsid w:val="003B70DF"/>
    <w:rsid w:val="003B7C1D"/>
    <w:rsid w:val="003C1E80"/>
    <w:rsid w:val="003C242F"/>
    <w:rsid w:val="003C3CDC"/>
    <w:rsid w:val="003C46D5"/>
    <w:rsid w:val="003C5BD9"/>
    <w:rsid w:val="003C5C4E"/>
    <w:rsid w:val="003D0DD1"/>
    <w:rsid w:val="003D29E9"/>
    <w:rsid w:val="003D2C3B"/>
    <w:rsid w:val="003D652A"/>
    <w:rsid w:val="003D6634"/>
    <w:rsid w:val="003D6740"/>
    <w:rsid w:val="003D7046"/>
    <w:rsid w:val="003D7E2B"/>
    <w:rsid w:val="003E0695"/>
    <w:rsid w:val="003E0AFA"/>
    <w:rsid w:val="003E49B8"/>
    <w:rsid w:val="003F0F17"/>
    <w:rsid w:val="003F10F0"/>
    <w:rsid w:val="003F5B77"/>
    <w:rsid w:val="003F7109"/>
    <w:rsid w:val="0040218A"/>
    <w:rsid w:val="004029A1"/>
    <w:rsid w:val="00403328"/>
    <w:rsid w:val="00403A64"/>
    <w:rsid w:val="00405E0F"/>
    <w:rsid w:val="00406835"/>
    <w:rsid w:val="004077DD"/>
    <w:rsid w:val="00407A71"/>
    <w:rsid w:val="00411924"/>
    <w:rsid w:val="00411C6C"/>
    <w:rsid w:val="0041361D"/>
    <w:rsid w:val="00414681"/>
    <w:rsid w:val="00416B89"/>
    <w:rsid w:val="00416BB8"/>
    <w:rsid w:val="004172F8"/>
    <w:rsid w:val="00417957"/>
    <w:rsid w:val="00420E90"/>
    <w:rsid w:val="00420F3D"/>
    <w:rsid w:val="00421366"/>
    <w:rsid w:val="00422E13"/>
    <w:rsid w:val="00423ADF"/>
    <w:rsid w:val="00424001"/>
    <w:rsid w:val="0042485E"/>
    <w:rsid w:val="00425439"/>
    <w:rsid w:val="004258BC"/>
    <w:rsid w:val="00425FB1"/>
    <w:rsid w:val="00425FB3"/>
    <w:rsid w:val="00427618"/>
    <w:rsid w:val="004314D9"/>
    <w:rsid w:val="004331CC"/>
    <w:rsid w:val="004345B3"/>
    <w:rsid w:val="0043503E"/>
    <w:rsid w:val="004369C6"/>
    <w:rsid w:val="004433D9"/>
    <w:rsid w:val="00443A5B"/>
    <w:rsid w:val="00444070"/>
    <w:rsid w:val="00445C3B"/>
    <w:rsid w:val="00445E1B"/>
    <w:rsid w:val="0044605D"/>
    <w:rsid w:val="0045106C"/>
    <w:rsid w:val="00451415"/>
    <w:rsid w:val="0045201D"/>
    <w:rsid w:val="00452563"/>
    <w:rsid w:val="004529E3"/>
    <w:rsid w:val="00452EC6"/>
    <w:rsid w:val="00454202"/>
    <w:rsid w:val="004553AA"/>
    <w:rsid w:val="004573FD"/>
    <w:rsid w:val="004578EF"/>
    <w:rsid w:val="0046013C"/>
    <w:rsid w:val="004608E8"/>
    <w:rsid w:val="00461CF2"/>
    <w:rsid w:val="0046331D"/>
    <w:rsid w:val="00464062"/>
    <w:rsid w:val="00465362"/>
    <w:rsid w:val="00465A40"/>
    <w:rsid w:val="00466F2D"/>
    <w:rsid w:val="00466FAF"/>
    <w:rsid w:val="00471A33"/>
    <w:rsid w:val="00471BAD"/>
    <w:rsid w:val="00471CF7"/>
    <w:rsid w:val="00472BD4"/>
    <w:rsid w:val="00474D75"/>
    <w:rsid w:val="0047663E"/>
    <w:rsid w:val="00476979"/>
    <w:rsid w:val="0048031F"/>
    <w:rsid w:val="004843D3"/>
    <w:rsid w:val="00485756"/>
    <w:rsid w:val="00486861"/>
    <w:rsid w:val="00487010"/>
    <w:rsid w:val="004900DE"/>
    <w:rsid w:val="00490127"/>
    <w:rsid w:val="0049227C"/>
    <w:rsid w:val="00493325"/>
    <w:rsid w:val="0049515D"/>
    <w:rsid w:val="0049556C"/>
    <w:rsid w:val="0049765C"/>
    <w:rsid w:val="004978A9"/>
    <w:rsid w:val="004A0DAD"/>
    <w:rsid w:val="004A2257"/>
    <w:rsid w:val="004A3816"/>
    <w:rsid w:val="004A6249"/>
    <w:rsid w:val="004A6E30"/>
    <w:rsid w:val="004A77B2"/>
    <w:rsid w:val="004B2A49"/>
    <w:rsid w:val="004B56E0"/>
    <w:rsid w:val="004B6867"/>
    <w:rsid w:val="004B7026"/>
    <w:rsid w:val="004C1832"/>
    <w:rsid w:val="004C1E82"/>
    <w:rsid w:val="004C2EB6"/>
    <w:rsid w:val="004C3706"/>
    <w:rsid w:val="004C5C1C"/>
    <w:rsid w:val="004D1277"/>
    <w:rsid w:val="004D1737"/>
    <w:rsid w:val="004D1D00"/>
    <w:rsid w:val="004D20AE"/>
    <w:rsid w:val="004D25C3"/>
    <w:rsid w:val="004D412F"/>
    <w:rsid w:val="004D5025"/>
    <w:rsid w:val="004D59D1"/>
    <w:rsid w:val="004D67E0"/>
    <w:rsid w:val="004D7EA9"/>
    <w:rsid w:val="004E09D5"/>
    <w:rsid w:val="004E0FE7"/>
    <w:rsid w:val="004E3ADC"/>
    <w:rsid w:val="004E4656"/>
    <w:rsid w:val="004E53AF"/>
    <w:rsid w:val="004E5A20"/>
    <w:rsid w:val="004E5D45"/>
    <w:rsid w:val="004E7E35"/>
    <w:rsid w:val="004F041A"/>
    <w:rsid w:val="004F0A4D"/>
    <w:rsid w:val="004F0D6E"/>
    <w:rsid w:val="004F0D74"/>
    <w:rsid w:val="004F1E38"/>
    <w:rsid w:val="004F2705"/>
    <w:rsid w:val="004F2834"/>
    <w:rsid w:val="004F4149"/>
    <w:rsid w:val="004F4332"/>
    <w:rsid w:val="004F5049"/>
    <w:rsid w:val="004F6393"/>
    <w:rsid w:val="004F6899"/>
    <w:rsid w:val="004F753E"/>
    <w:rsid w:val="005021A3"/>
    <w:rsid w:val="00503597"/>
    <w:rsid w:val="00503EC9"/>
    <w:rsid w:val="00505247"/>
    <w:rsid w:val="00505BDD"/>
    <w:rsid w:val="005076AF"/>
    <w:rsid w:val="00510E66"/>
    <w:rsid w:val="00510F97"/>
    <w:rsid w:val="00511172"/>
    <w:rsid w:val="00511D75"/>
    <w:rsid w:val="00512251"/>
    <w:rsid w:val="00512498"/>
    <w:rsid w:val="00513026"/>
    <w:rsid w:val="00514626"/>
    <w:rsid w:val="00517239"/>
    <w:rsid w:val="0052066D"/>
    <w:rsid w:val="0052104A"/>
    <w:rsid w:val="005229F7"/>
    <w:rsid w:val="00527A1E"/>
    <w:rsid w:val="005305BF"/>
    <w:rsid w:val="00531B6E"/>
    <w:rsid w:val="00532829"/>
    <w:rsid w:val="00532CBF"/>
    <w:rsid w:val="0053436F"/>
    <w:rsid w:val="005343C8"/>
    <w:rsid w:val="00534771"/>
    <w:rsid w:val="00535A0B"/>
    <w:rsid w:val="00535CA3"/>
    <w:rsid w:val="00536061"/>
    <w:rsid w:val="0053643F"/>
    <w:rsid w:val="005368EF"/>
    <w:rsid w:val="00536F2F"/>
    <w:rsid w:val="00537193"/>
    <w:rsid w:val="0054007C"/>
    <w:rsid w:val="0054067F"/>
    <w:rsid w:val="00542057"/>
    <w:rsid w:val="0054540F"/>
    <w:rsid w:val="00545583"/>
    <w:rsid w:val="005467A5"/>
    <w:rsid w:val="00547163"/>
    <w:rsid w:val="00547841"/>
    <w:rsid w:val="005478EF"/>
    <w:rsid w:val="0055165D"/>
    <w:rsid w:val="00552197"/>
    <w:rsid w:val="00553AFE"/>
    <w:rsid w:val="005541FB"/>
    <w:rsid w:val="0055540B"/>
    <w:rsid w:val="00555F14"/>
    <w:rsid w:val="00562847"/>
    <w:rsid w:val="0056323D"/>
    <w:rsid w:val="00566802"/>
    <w:rsid w:val="00566E3F"/>
    <w:rsid w:val="005671F0"/>
    <w:rsid w:val="005673A1"/>
    <w:rsid w:val="00570514"/>
    <w:rsid w:val="005729A5"/>
    <w:rsid w:val="00573422"/>
    <w:rsid w:val="00577E66"/>
    <w:rsid w:val="00581342"/>
    <w:rsid w:val="00581B85"/>
    <w:rsid w:val="00583428"/>
    <w:rsid w:val="005847B2"/>
    <w:rsid w:val="00584D92"/>
    <w:rsid w:val="00584F32"/>
    <w:rsid w:val="00585865"/>
    <w:rsid w:val="00586F54"/>
    <w:rsid w:val="005878A7"/>
    <w:rsid w:val="00587EC9"/>
    <w:rsid w:val="00590034"/>
    <w:rsid w:val="005923B5"/>
    <w:rsid w:val="005964E4"/>
    <w:rsid w:val="00597026"/>
    <w:rsid w:val="005A0C3A"/>
    <w:rsid w:val="005A20FB"/>
    <w:rsid w:val="005A222C"/>
    <w:rsid w:val="005A2A59"/>
    <w:rsid w:val="005A31B0"/>
    <w:rsid w:val="005A3C92"/>
    <w:rsid w:val="005A43A5"/>
    <w:rsid w:val="005A4D52"/>
    <w:rsid w:val="005A4F61"/>
    <w:rsid w:val="005A60C0"/>
    <w:rsid w:val="005A7573"/>
    <w:rsid w:val="005B120B"/>
    <w:rsid w:val="005B1460"/>
    <w:rsid w:val="005B2957"/>
    <w:rsid w:val="005B3CDC"/>
    <w:rsid w:val="005B45F2"/>
    <w:rsid w:val="005B5060"/>
    <w:rsid w:val="005B59CB"/>
    <w:rsid w:val="005B6668"/>
    <w:rsid w:val="005B6B68"/>
    <w:rsid w:val="005B7E98"/>
    <w:rsid w:val="005C2584"/>
    <w:rsid w:val="005C53DC"/>
    <w:rsid w:val="005C63EC"/>
    <w:rsid w:val="005C6762"/>
    <w:rsid w:val="005C6871"/>
    <w:rsid w:val="005C68A6"/>
    <w:rsid w:val="005D09CB"/>
    <w:rsid w:val="005D14F9"/>
    <w:rsid w:val="005D258D"/>
    <w:rsid w:val="005D2F8F"/>
    <w:rsid w:val="005D3F6D"/>
    <w:rsid w:val="005D4222"/>
    <w:rsid w:val="005D5108"/>
    <w:rsid w:val="005D555D"/>
    <w:rsid w:val="005D7E32"/>
    <w:rsid w:val="005D7FC9"/>
    <w:rsid w:val="005E2377"/>
    <w:rsid w:val="005E3AAB"/>
    <w:rsid w:val="005E413A"/>
    <w:rsid w:val="005E585C"/>
    <w:rsid w:val="005E7659"/>
    <w:rsid w:val="005F0D2C"/>
    <w:rsid w:val="005F1BF3"/>
    <w:rsid w:val="005F202A"/>
    <w:rsid w:val="005F314B"/>
    <w:rsid w:val="005F3CCA"/>
    <w:rsid w:val="005F3FFD"/>
    <w:rsid w:val="005F4442"/>
    <w:rsid w:val="005F6462"/>
    <w:rsid w:val="005F6B90"/>
    <w:rsid w:val="005F7D11"/>
    <w:rsid w:val="00604812"/>
    <w:rsid w:val="00604AE3"/>
    <w:rsid w:val="00604CC0"/>
    <w:rsid w:val="006051B2"/>
    <w:rsid w:val="00610B9C"/>
    <w:rsid w:val="0061125B"/>
    <w:rsid w:val="00611B03"/>
    <w:rsid w:val="0061288A"/>
    <w:rsid w:val="006146E5"/>
    <w:rsid w:val="00614A48"/>
    <w:rsid w:val="00614BC8"/>
    <w:rsid w:val="00621CAA"/>
    <w:rsid w:val="00623F5A"/>
    <w:rsid w:val="00624017"/>
    <w:rsid w:val="0062422C"/>
    <w:rsid w:val="00625DEF"/>
    <w:rsid w:val="00626915"/>
    <w:rsid w:val="0062760E"/>
    <w:rsid w:val="006320AC"/>
    <w:rsid w:val="00632BAE"/>
    <w:rsid w:val="00633271"/>
    <w:rsid w:val="00633F9C"/>
    <w:rsid w:val="00634960"/>
    <w:rsid w:val="0063564E"/>
    <w:rsid w:val="006359A1"/>
    <w:rsid w:val="00636037"/>
    <w:rsid w:val="006362A3"/>
    <w:rsid w:val="006372A1"/>
    <w:rsid w:val="006375F9"/>
    <w:rsid w:val="0063797A"/>
    <w:rsid w:val="00641AD0"/>
    <w:rsid w:val="00641BA9"/>
    <w:rsid w:val="00641ECC"/>
    <w:rsid w:val="00642244"/>
    <w:rsid w:val="00643D30"/>
    <w:rsid w:val="00645250"/>
    <w:rsid w:val="006453B1"/>
    <w:rsid w:val="00645EF8"/>
    <w:rsid w:val="00650859"/>
    <w:rsid w:val="0065177E"/>
    <w:rsid w:val="006536EB"/>
    <w:rsid w:val="00655668"/>
    <w:rsid w:val="006558E8"/>
    <w:rsid w:val="00660338"/>
    <w:rsid w:val="00662670"/>
    <w:rsid w:val="006626A7"/>
    <w:rsid w:val="00662AA1"/>
    <w:rsid w:val="00665EDE"/>
    <w:rsid w:val="00666C2C"/>
    <w:rsid w:val="0066787E"/>
    <w:rsid w:val="00670015"/>
    <w:rsid w:val="006709D1"/>
    <w:rsid w:val="00670E07"/>
    <w:rsid w:val="006735A1"/>
    <w:rsid w:val="00675753"/>
    <w:rsid w:val="00677C09"/>
    <w:rsid w:val="00677DD7"/>
    <w:rsid w:val="00681106"/>
    <w:rsid w:val="00681F1E"/>
    <w:rsid w:val="00682A3B"/>
    <w:rsid w:val="006838C6"/>
    <w:rsid w:val="00683D98"/>
    <w:rsid w:val="0068471A"/>
    <w:rsid w:val="00685BDD"/>
    <w:rsid w:val="00687586"/>
    <w:rsid w:val="00687F48"/>
    <w:rsid w:val="00690745"/>
    <w:rsid w:val="00692ADB"/>
    <w:rsid w:val="006930CC"/>
    <w:rsid w:val="00693B84"/>
    <w:rsid w:val="006943D0"/>
    <w:rsid w:val="006945D7"/>
    <w:rsid w:val="006951C9"/>
    <w:rsid w:val="006952FA"/>
    <w:rsid w:val="006954F6"/>
    <w:rsid w:val="0069555D"/>
    <w:rsid w:val="00696771"/>
    <w:rsid w:val="006A57EE"/>
    <w:rsid w:val="006A62FF"/>
    <w:rsid w:val="006A6CDE"/>
    <w:rsid w:val="006B02F6"/>
    <w:rsid w:val="006B2286"/>
    <w:rsid w:val="006B2E17"/>
    <w:rsid w:val="006B36D8"/>
    <w:rsid w:val="006B3815"/>
    <w:rsid w:val="006B39A5"/>
    <w:rsid w:val="006B41E6"/>
    <w:rsid w:val="006B4216"/>
    <w:rsid w:val="006B675D"/>
    <w:rsid w:val="006B6C1B"/>
    <w:rsid w:val="006B774A"/>
    <w:rsid w:val="006B7B89"/>
    <w:rsid w:val="006B7FB7"/>
    <w:rsid w:val="006C095B"/>
    <w:rsid w:val="006C3462"/>
    <w:rsid w:val="006D1BDB"/>
    <w:rsid w:val="006D223F"/>
    <w:rsid w:val="006D379F"/>
    <w:rsid w:val="006D3C82"/>
    <w:rsid w:val="006D5486"/>
    <w:rsid w:val="006D7AFD"/>
    <w:rsid w:val="006E0F19"/>
    <w:rsid w:val="006E14D6"/>
    <w:rsid w:val="006E3DDB"/>
    <w:rsid w:val="006E4543"/>
    <w:rsid w:val="006E48F4"/>
    <w:rsid w:val="006F2FB6"/>
    <w:rsid w:val="006F4A52"/>
    <w:rsid w:val="006F68CC"/>
    <w:rsid w:val="006F73FA"/>
    <w:rsid w:val="006F7B6E"/>
    <w:rsid w:val="006F7CF8"/>
    <w:rsid w:val="00700DFB"/>
    <w:rsid w:val="00701EDC"/>
    <w:rsid w:val="00704C4A"/>
    <w:rsid w:val="00705C67"/>
    <w:rsid w:val="00707056"/>
    <w:rsid w:val="0070768E"/>
    <w:rsid w:val="00707B83"/>
    <w:rsid w:val="00711697"/>
    <w:rsid w:val="00712DF7"/>
    <w:rsid w:val="0071561C"/>
    <w:rsid w:val="00715630"/>
    <w:rsid w:val="00715969"/>
    <w:rsid w:val="0071608A"/>
    <w:rsid w:val="007164C5"/>
    <w:rsid w:val="007169EB"/>
    <w:rsid w:val="0072078B"/>
    <w:rsid w:val="0072125B"/>
    <w:rsid w:val="00721FB6"/>
    <w:rsid w:val="0072291F"/>
    <w:rsid w:val="00722DD9"/>
    <w:rsid w:val="0072344D"/>
    <w:rsid w:val="007236AC"/>
    <w:rsid w:val="00724DCF"/>
    <w:rsid w:val="00727E52"/>
    <w:rsid w:val="0073090D"/>
    <w:rsid w:val="007309BC"/>
    <w:rsid w:val="007314B9"/>
    <w:rsid w:val="007329DF"/>
    <w:rsid w:val="00733C6F"/>
    <w:rsid w:val="00735068"/>
    <w:rsid w:val="00735CBD"/>
    <w:rsid w:val="0073760B"/>
    <w:rsid w:val="00741652"/>
    <w:rsid w:val="00743FD8"/>
    <w:rsid w:val="00746B26"/>
    <w:rsid w:val="00746EBC"/>
    <w:rsid w:val="00747C98"/>
    <w:rsid w:val="007514F1"/>
    <w:rsid w:val="0075177E"/>
    <w:rsid w:val="007527CF"/>
    <w:rsid w:val="00752EA7"/>
    <w:rsid w:val="00753388"/>
    <w:rsid w:val="00753C3B"/>
    <w:rsid w:val="00754F7A"/>
    <w:rsid w:val="00755971"/>
    <w:rsid w:val="007559C8"/>
    <w:rsid w:val="007561D6"/>
    <w:rsid w:val="00757E18"/>
    <w:rsid w:val="00760A06"/>
    <w:rsid w:val="0076131B"/>
    <w:rsid w:val="00761CD3"/>
    <w:rsid w:val="00762F4F"/>
    <w:rsid w:val="00763FD8"/>
    <w:rsid w:val="00765A41"/>
    <w:rsid w:val="00766353"/>
    <w:rsid w:val="007664E0"/>
    <w:rsid w:val="0076664C"/>
    <w:rsid w:val="00767B0A"/>
    <w:rsid w:val="0077127D"/>
    <w:rsid w:val="00772E45"/>
    <w:rsid w:val="007735AE"/>
    <w:rsid w:val="00781263"/>
    <w:rsid w:val="00781CBC"/>
    <w:rsid w:val="00782A6C"/>
    <w:rsid w:val="007835E0"/>
    <w:rsid w:val="00784E70"/>
    <w:rsid w:val="007869E4"/>
    <w:rsid w:val="00786FA7"/>
    <w:rsid w:val="007906D6"/>
    <w:rsid w:val="00790B20"/>
    <w:rsid w:val="00793241"/>
    <w:rsid w:val="00793C05"/>
    <w:rsid w:val="00793DCA"/>
    <w:rsid w:val="00794427"/>
    <w:rsid w:val="00794ED7"/>
    <w:rsid w:val="00796085"/>
    <w:rsid w:val="00797720"/>
    <w:rsid w:val="007A1AFF"/>
    <w:rsid w:val="007A1EC3"/>
    <w:rsid w:val="007A5144"/>
    <w:rsid w:val="007B05D2"/>
    <w:rsid w:val="007B2BDF"/>
    <w:rsid w:val="007B4122"/>
    <w:rsid w:val="007B604A"/>
    <w:rsid w:val="007B62A2"/>
    <w:rsid w:val="007B68C8"/>
    <w:rsid w:val="007B692F"/>
    <w:rsid w:val="007B7FE0"/>
    <w:rsid w:val="007C0AC3"/>
    <w:rsid w:val="007C0EA9"/>
    <w:rsid w:val="007C1A2C"/>
    <w:rsid w:val="007C2ADC"/>
    <w:rsid w:val="007C34A0"/>
    <w:rsid w:val="007C3F59"/>
    <w:rsid w:val="007C4A1E"/>
    <w:rsid w:val="007C5EB4"/>
    <w:rsid w:val="007C65CA"/>
    <w:rsid w:val="007C735D"/>
    <w:rsid w:val="007C7CA3"/>
    <w:rsid w:val="007D26A9"/>
    <w:rsid w:val="007D2AE4"/>
    <w:rsid w:val="007D2DC2"/>
    <w:rsid w:val="007D44DE"/>
    <w:rsid w:val="007D46B8"/>
    <w:rsid w:val="007D49EB"/>
    <w:rsid w:val="007D4D81"/>
    <w:rsid w:val="007D6AFD"/>
    <w:rsid w:val="007E12D6"/>
    <w:rsid w:val="007E4172"/>
    <w:rsid w:val="007E5FED"/>
    <w:rsid w:val="007E7B03"/>
    <w:rsid w:val="007F2C68"/>
    <w:rsid w:val="007F3DEA"/>
    <w:rsid w:val="007F4F96"/>
    <w:rsid w:val="007F6EF3"/>
    <w:rsid w:val="00800B87"/>
    <w:rsid w:val="0080166B"/>
    <w:rsid w:val="00806B02"/>
    <w:rsid w:val="008140B5"/>
    <w:rsid w:val="00816523"/>
    <w:rsid w:val="0081661C"/>
    <w:rsid w:val="00817148"/>
    <w:rsid w:val="00817376"/>
    <w:rsid w:val="0081738E"/>
    <w:rsid w:val="00824A26"/>
    <w:rsid w:val="00825214"/>
    <w:rsid w:val="0082709C"/>
    <w:rsid w:val="00830483"/>
    <w:rsid w:val="008307F1"/>
    <w:rsid w:val="00830B35"/>
    <w:rsid w:val="00832CC3"/>
    <w:rsid w:val="00834468"/>
    <w:rsid w:val="00835609"/>
    <w:rsid w:val="00836B20"/>
    <w:rsid w:val="008375FF"/>
    <w:rsid w:val="00837C27"/>
    <w:rsid w:val="00842726"/>
    <w:rsid w:val="00842D2D"/>
    <w:rsid w:val="00843086"/>
    <w:rsid w:val="008433CB"/>
    <w:rsid w:val="00844619"/>
    <w:rsid w:val="008448A5"/>
    <w:rsid w:val="0084522A"/>
    <w:rsid w:val="00847B73"/>
    <w:rsid w:val="00850B3E"/>
    <w:rsid w:val="008510E8"/>
    <w:rsid w:val="00851705"/>
    <w:rsid w:val="00851A2D"/>
    <w:rsid w:val="0085306B"/>
    <w:rsid w:val="008533D7"/>
    <w:rsid w:val="00854047"/>
    <w:rsid w:val="00854580"/>
    <w:rsid w:val="00854CAD"/>
    <w:rsid w:val="00856612"/>
    <w:rsid w:val="008575D1"/>
    <w:rsid w:val="00862DD7"/>
    <w:rsid w:val="00864257"/>
    <w:rsid w:val="00864C74"/>
    <w:rsid w:val="00865BD6"/>
    <w:rsid w:val="008666D1"/>
    <w:rsid w:val="008674DE"/>
    <w:rsid w:val="008711A9"/>
    <w:rsid w:val="008725C4"/>
    <w:rsid w:val="008806E2"/>
    <w:rsid w:val="008816B0"/>
    <w:rsid w:val="008841E5"/>
    <w:rsid w:val="008847B1"/>
    <w:rsid w:val="00884DEF"/>
    <w:rsid w:val="008871D1"/>
    <w:rsid w:val="008906B7"/>
    <w:rsid w:val="0089287D"/>
    <w:rsid w:val="008931E8"/>
    <w:rsid w:val="008958DA"/>
    <w:rsid w:val="00896392"/>
    <w:rsid w:val="0089741C"/>
    <w:rsid w:val="00897A33"/>
    <w:rsid w:val="008A0C01"/>
    <w:rsid w:val="008A2D44"/>
    <w:rsid w:val="008A3BCF"/>
    <w:rsid w:val="008A5480"/>
    <w:rsid w:val="008B0DE0"/>
    <w:rsid w:val="008B1BC9"/>
    <w:rsid w:val="008B2A5F"/>
    <w:rsid w:val="008B4711"/>
    <w:rsid w:val="008B4CAA"/>
    <w:rsid w:val="008B4E9D"/>
    <w:rsid w:val="008B53F4"/>
    <w:rsid w:val="008B5B99"/>
    <w:rsid w:val="008B675B"/>
    <w:rsid w:val="008C02E0"/>
    <w:rsid w:val="008C3BF2"/>
    <w:rsid w:val="008C48D3"/>
    <w:rsid w:val="008C4E2A"/>
    <w:rsid w:val="008C6E89"/>
    <w:rsid w:val="008C6F39"/>
    <w:rsid w:val="008C7320"/>
    <w:rsid w:val="008C78E0"/>
    <w:rsid w:val="008D1C65"/>
    <w:rsid w:val="008D2357"/>
    <w:rsid w:val="008D6360"/>
    <w:rsid w:val="008E053C"/>
    <w:rsid w:val="008E1416"/>
    <w:rsid w:val="008E19C9"/>
    <w:rsid w:val="008E308D"/>
    <w:rsid w:val="008E3CA3"/>
    <w:rsid w:val="008E4181"/>
    <w:rsid w:val="008E72D9"/>
    <w:rsid w:val="008F0143"/>
    <w:rsid w:val="008F0390"/>
    <w:rsid w:val="008F0B1B"/>
    <w:rsid w:val="008F194E"/>
    <w:rsid w:val="008F1AF8"/>
    <w:rsid w:val="008F2240"/>
    <w:rsid w:val="008F230D"/>
    <w:rsid w:val="008F35F3"/>
    <w:rsid w:val="008F3821"/>
    <w:rsid w:val="008F50F4"/>
    <w:rsid w:val="008F5E78"/>
    <w:rsid w:val="008F67CF"/>
    <w:rsid w:val="008F6D1F"/>
    <w:rsid w:val="00901F0A"/>
    <w:rsid w:val="00902964"/>
    <w:rsid w:val="009043D7"/>
    <w:rsid w:val="00905C6A"/>
    <w:rsid w:val="00905CB2"/>
    <w:rsid w:val="00906B25"/>
    <w:rsid w:val="00907CC1"/>
    <w:rsid w:val="00910012"/>
    <w:rsid w:val="0091013F"/>
    <w:rsid w:val="0091049B"/>
    <w:rsid w:val="009109F2"/>
    <w:rsid w:val="00911063"/>
    <w:rsid w:val="00912FA7"/>
    <w:rsid w:val="00914BA6"/>
    <w:rsid w:val="00915514"/>
    <w:rsid w:val="009161D3"/>
    <w:rsid w:val="009165BC"/>
    <w:rsid w:val="009167DF"/>
    <w:rsid w:val="00917238"/>
    <w:rsid w:val="009210C8"/>
    <w:rsid w:val="009212F1"/>
    <w:rsid w:val="0092349F"/>
    <w:rsid w:val="00925FA2"/>
    <w:rsid w:val="009262BD"/>
    <w:rsid w:val="009263DA"/>
    <w:rsid w:val="00926CD2"/>
    <w:rsid w:val="00930238"/>
    <w:rsid w:val="009304FF"/>
    <w:rsid w:val="00931D81"/>
    <w:rsid w:val="00932052"/>
    <w:rsid w:val="0093212A"/>
    <w:rsid w:val="00933479"/>
    <w:rsid w:val="00933543"/>
    <w:rsid w:val="0093422F"/>
    <w:rsid w:val="00934918"/>
    <w:rsid w:val="00934EDA"/>
    <w:rsid w:val="00935750"/>
    <w:rsid w:val="00940172"/>
    <w:rsid w:val="0094063C"/>
    <w:rsid w:val="009409D4"/>
    <w:rsid w:val="00940F85"/>
    <w:rsid w:val="00941636"/>
    <w:rsid w:val="00941E87"/>
    <w:rsid w:val="00942FD6"/>
    <w:rsid w:val="00943F5F"/>
    <w:rsid w:val="00944EE7"/>
    <w:rsid w:val="0095059F"/>
    <w:rsid w:val="00950F48"/>
    <w:rsid w:val="0095166B"/>
    <w:rsid w:val="00953B06"/>
    <w:rsid w:val="00956ECC"/>
    <w:rsid w:val="009617B4"/>
    <w:rsid w:val="00962AE5"/>
    <w:rsid w:val="009645CA"/>
    <w:rsid w:val="00966F34"/>
    <w:rsid w:val="0096762C"/>
    <w:rsid w:val="009701CF"/>
    <w:rsid w:val="00970830"/>
    <w:rsid w:val="0097126D"/>
    <w:rsid w:val="0097139E"/>
    <w:rsid w:val="0097152F"/>
    <w:rsid w:val="0097191B"/>
    <w:rsid w:val="00971B60"/>
    <w:rsid w:val="009749DB"/>
    <w:rsid w:val="009751EE"/>
    <w:rsid w:val="00975F30"/>
    <w:rsid w:val="00976B98"/>
    <w:rsid w:val="009776B5"/>
    <w:rsid w:val="0098002F"/>
    <w:rsid w:val="009805E3"/>
    <w:rsid w:val="0098122B"/>
    <w:rsid w:val="00981D5E"/>
    <w:rsid w:val="00982DE6"/>
    <w:rsid w:val="00984F7C"/>
    <w:rsid w:val="00985050"/>
    <w:rsid w:val="00986EDB"/>
    <w:rsid w:val="00986F10"/>
    <w:rsid w:val="00991814"/>
    <w:rsid w:val="00994371"/>
    <w:rsid w:val="00995D22"/>
    <w:rsid w:val="0099686E"/>
    <w:rsid w:val="009A0708"/>
    <w:rsid w:val="009A11CF"/>
    <w:rsid w:val="009A38C3"/>
    <w:rsid w:val="009A3D85"/>
    <w:rsid w:val="009A5859"/>
    <w:rsid w:val="009A6E9A"/>
    <w:rsid w:val="009B0797"/>
    <w:rsid w:val="009B146F"/>
    <w:rsid w:val="009B22F3"/>
    <w:rsid w:val="009B6A7B"/>
    <w:rsid w:val="009B7849"/>
    <w:rsid w:val="009B7D18"/>
    <w:rsid w:val="009C07BD"/>
    <w:rsid w:val="009C6E5E"/>
    <w:rsid w:val="009D02B2"/>
    <w:rsid w:val="009D0BB7"/>
    <w:rsid w:val="009D4330"/>
    <w:rsid w:val="009D47CD"/>
    <w:rsid w:val="009D4899"/>
    <w:rsid w:val="009D5395"/>
    <w:rsid w:val="009D5A3D"/>
    <w:rsid w:val="009D773C"/>
    <w:rsid w:val="009D77C7"/>
    <w:rsid w:val="009E0372"/>
    <w:rsid w:val="009E079C"/>
    <w:rsid w:val="009E0C41"/>
    <w:rsid w:val="009E1AFD"/>
    <w:rsid w:val="009E1D4E"/>
    <w:rsid w:val="009E287F"/>
    <w:rsid w:val="009E4E6E"/>
    <w:rsid w:val="009E4E8E"/>
    <w:rsid w:val="009E57A1"/>
    <w:rsid w:val="009E7532"/>
    <w:rsid w:val="009F17C1"/>
    <w:rsid w:val="009F266E"/>
    <w:rsid w:val="009F33F8"/>
    <w:rsid w:val="009F4C71"/>
    <w:rsid w:val="009F5DD0"/>
    <w:rsid w:val="009F5FB2"/>
    <w:rsid w:val="009F6007"/>
    <w:rsid w:val="009F69EF"/>
    <w:rsid w:val="009F7381"/>
    <w:rsid w:val="009F7952"/>
    <w:rsid w:val="009F798B"/>
    <w:rsid w:val="00A01308"/>
    <w:rsid w:val="00A01FD3"/>
    <w:rsid w:val="00A032D1"/>
    <w:rsid w:val="00A03567"/>
    <w:rsid w:val="00A03720"/>
    <w:rsid w:val="00A06D93"/>
    <w:rsid w:val="00A10103"/>
    <w:rsid w:val="00A109D3"/>
    <w:rsid w:val="00A10D98"/>
    <w:rsid w:val="00A125CA"/>
    <w:rsid w:val="00A13C25"/>
    <w:rsid w:val="00A144FA"/>
    <w:rsid w:val="00A16567"/>
    <w:rsid w:val="00A17E87"/>
    <w:rsid w:val="00A17F4B"/>
    <w:rsid w:val="00A21B4E"/>
    <w:rsid w:val="00A2256D"/>
    <w:rsid w:val="00A232C1"/>
    <w:rsid w:val="00A236DE"/>
    <w:rsid w:val="00A24EC0"/>
    <w:rsid w:val="00A265C6"/>
    <w:rsid w:val="00A2736A"/>
    <w:rsid w:val="00A3049A"/>
    <w:rsid w:val="00A30D35"/>
    <w:rsid w:val="00A3191A"/>
    <w:rsid w:val="00A320B6"/>
    <w:rsid w:val="00A3406C"/>
    <w:rsid w:val="00A348E8"/>
    <w:rsid w:val="00A34A96"/>
    <w:rsid w:val="00A34B75"/>
    <w:rsid w:val="00A34F9D"/>
    <w:rsid w:val="00A3551D"/>
    <w:rsid w:val="00A35903"/>
    <w:rsid w:val="00A37469"/>
    <w:rsid w:val="00A4241F"/>
    <w:rsid w:val="00A43257"/>
    <w:rsid w:val="00A432E6"/>
    <w:rsid w:val="00A43E81"/>
    <w:rsid w:val="00A4643F"/>
    <w:rsid w:val="00A46E88"/>
    <w:rsid w:val="00A545BC"/>
    <w:rsid w:val="00A570AB"/>
    <w:rsid w:val="00A57B2B"/>
    <w:rsid w:val="00A60077"/>
    <w:rsid w:val="00A62E40"/>
    <w:rsid w:val="00A663BE"/>
    <w:rsid w:val="00A673B2"/>
    <w:rsid w:val="00A67A39"/>
    <w:rsid w:val="00A7111B"/>
    <w:rsid w:val="00A71211"/>
    <w:rsid w:val="00A71A0D"/>
    <w:rsid w:val="00A74EAB"/>
    <w:rsid w:val="00A75495"/>
    <w:rsid w:val="00A7613C"/>
    <w:rsid w:val="00A808FB"/>
    <w:rsid w:val="00A8169A"/>
    <w:rsid w:val="00A81763"/>
    <w:rsid w:val="00A81A0F"/>
    <w:rsid w:val="00A82469"/>
    <w:rsid w:val="00A83170"/>
    <w:rsid w:val="00A8347E"/>
    <w:rsid w:val="00A92829"/>
    <w:rsid w:val="00A93FD4"/>
    <w:rsid w:val="00A9480B"/>
    <w:rsid w:val="00A96EA9"/>
    <w:rsid w:val="00A975DC"/>
    <w:rsid w:val="00AA02C1"/>
    <w:rsid w:val="00AA04BB"/>
    <w:rsid w:val="00AA0FDF"/>
    <w:rsid w:val="00AA35C5"/>
    <w:rsid w:val="00AA40B8"/>
    <w:rsid w:val="00AA4F94"/>
    <w:rsid w:val="00AA6429"/>
    <w:rsid w:val="00AA67E0"/>
    <w:rsid w:val="00AA6B75"/>
    <w:rsid w:val="00AB1691"/>
    <w:rsid w:val="00AB41F8"/>
    <w:rsid w:val="00AB4B9B"/>
    <w:rsid w:val="00AB52DE"/>
    <w:rsid w:val="00AB6129"/>
    <w:rsid w:val="00AB7961"/>
    <w:rsid w:val="00AC0815"/>
    <w:rsid w:val="00AC085D"/>
    <w:rsid w:val="00AC2B75"/>
    <w:rsid w:val="00AC31CE"/>
    <w:rsid w:val="00AC3414"/>
    <w:rsid w:val="00AC3C91"/>
    <w:rsid w:val="00AC3D32"/>
    <w:rsid w:val="00AC7958"/>
    <w:rsid w:val="00AD11CA"/>
    <w:rsid w:val="00AD40EF"/>
    <w:rsid w:val="00AD66AD"/>
    <w:rsid w:val="00AD6A3B"/>
    <w:rsid w:val="00AD7321"/>
    <w:rsid w:val="00AE0802"/>
    <w:rsid w:val="00AE0A01"/>
    <w:rsid w:val="00AE0B99"/>
    <w:rsid w:val="00AE2571"/>
    <w:rsid w:val="00AE3005"/>
    <w:rsid w:val="00AE30B2"/>
    <w:rsid w:val="00AE402C"/>
    <w:rsid w:val="00AE4B5F"/>
    <w:rsid w:val="00AE5946"/>
    <w:rsid w:val="00AE5BC3"/>
    <w:rsid w:val="00AE7116"/>
    <w:rsid w:val="00AE71EB"/>
    <w:rsid w:val="00AE75A9"/>
    <w:rsid w:val="00AE7FA1"/>
    <w:rsid w:val="00AF0128"/>
    <w:rsid w:val="00AF0BC3"/>
    <w:rsid w:val="00AF0C3F"/>
    <w:rsid w:val="00AF3983"/>
    <w:rsid w:val="00AF4A7C"/>
    <w:rsid w:val="00AF7DEB"/>
    <w:rsid w:val="00B0045B"/>
    <w:rsid w:val="00B0119E"/>
    <w:rsid w:val="00B02048"/>
    <w:rsid w:val="00B02DF9"/>
    <w:rsid w:val="00B03D34"/>
    <w:rsid w:val="00B05D34"/>
    <w:rsid w:val="00B0712D"/>
    <w:rsid w:val="00B11634"/>
    <w:rsid w:val="00B11A18"/>
    <w:rsid w:val="00B13403"/>
    <w:rsid w:val="00B1548A"/>
    <w:rsid w:val="00B17151"/>
    <w:rsid w:val="00B20B15"/>
    <w:rsid w:val="00B21721"/>
    <w:rsid w:val="00B21BC7"/>
    <w:rsid w:val="00B21F6B"/>
    <w:rsid w:val="00B2254E"/>
    <w:rsid w:val="00B225D6"/>
    <w:rsid w:val="00B22722"/>
    <w:rsid w:val="00B24399"/>
    <w:rsid w:val="00B248A2"/>
    <w:rsid w:val="00B24AA9"/>
    <w:rsid w:val="00B255CC"/>
    <w:rsid w:val="00B324AF"/>
    <w:rsid w:val="00B32754"/>
    <w:rsid w:val="00B32DED"/>
    <w:rsid w:val="00B34197"/>
    <w:rsid w:val="00B348B1"/>
    <w:rsid w:val="00B374CD"/>
    <w:rsid w:val="00B41FE3"/>
    <w:rsid w:val="00B42235"/>
    <w:rsid w:val="00B451BD"/>
    <w:rsid w:val="00B46415"/>
    <w:rsid w:val="00B46578"/>
    <w:rsid w:val="00B46A9E"/>
    <w:rsid w:val="00B4723F"/>
    <w:rsid w:val="00B4781E"/>
    <w:rsid w:val="00B50F7A"/>
    <w:rsid w:val="00B52750"/>
    <w:rsid w:val="00B53760"/>
    <w:rsid w:val="00B5422C"/>
    <w:rsid w:val="00B542C7"/>
    <w:rsid w:val="00B546BE"/>
    <w:rsid w:val="00B549D7"/>
    <w:rsid w:val="00B54C07"/>
    <w:rsid w:val="00B55E73"/>
    <w:rsid w:val="00B573A1"/>
    <w:rsid w:val="00B5755E"/>
    <w:rsid w:val="00B576FF"/>
    <w:rsid w:val="00B57C1E"/>
    <w:rsid w:val="00B608C2"/>
    <w:rsid w:val="00B61548"/>
    <w:rsid w:val="00B61B33"/>
    <w:rsid w:val="00B627CD"/>
    <w:rsid w:val="00B62AA6"/>
    <w:rsid w:val="00B62F80"/>
    <w:rsid w:val="00B632FE"/>
    <w:rsid w:val="00B63422"/>
    <w:rsid w:val="00B635C5"/>
    <w:rsid w:val="00B66738"/>
    <w:rsid w:val="00B67699"/>
    <w:rsid w:val="00B67C08"/>
    <w:rsid w:val="00B723A1"/>
    <w:rsid w:val="00B73EB0"/>
    <w:rsid w:val="00B74016"/>
    <w:rsid w:val="00B750AC"/>
    <w:rsid w:val="00B750C5"/>
    <w:rsid w:val="00B764A2"/>
    <w:rsid w:val="00B76883"/>
    <w:rsid w:val="00B76DD6"/>
    <w:rsid w:val="00B76EFE"/>
    <w:rsid w:val="00B810FC"/>
    <w:rsid w:val="00B84445"/>
    <w:rsid w:val="00B87216"/>
    <w:rsid w:val="00B930C6"/>
    <w:rsid w:val="00B93296"/>
    <w:rsid w:val="00B95AFA"/>
    <w:rsid w:val="00B961D7"/>
    <w:rsid w:val="00B979EF"/>
    <w:rsid w:val="00BA09C9"/>
    <w:rsid w:val="00BA0BB3"/>
    <w:rsid w:val="00BA1016"/>
    <w:rsid w:val="00BA1A62"/>
    <w:rsid w:val="00BA4D8C"/>
    <w:rsid w:val="00BA4FC1"/>
    <w:rsid w:val="00BA601F"/>
    <w:rsid w:val="00BA6E7F"/>
    <w:rsid w:val="00BA73EA"/>
    <w:rsid w:val="00BB27CC"/>
    <w:rsid w:val="00BB35F8"/>
    <w:rsid w:val="00BB58C5"/>
    <w:rsid w:val="00BB6E61"/>
    <w:rsid w:val="00BB71E1"/>
    <w:rsid w:val="00BB77D8"/>
    <w:rsid w:val="00BC02FC"/>
    <w:rsid w:val="00BC0A7B"/>
    <w:rsid w:val="00BC176D"/>
    <w:rsid w:val="00BC186D"/>
    <w:rsid w:val="00BC1E09"/>
    <w:rsid w:val="00BC2AD9"/>
    <w:rsid w:val="00BC46FA"/>
    <w:rsid w:val="00BC4AF5"/>
    <w:rsid w:val="00BC7CFA"/>
    <w:rsid w:val="00BC7E7D"/>
    <w:rsid w:val="00BD0156"/>
    <w:rsid w:val="00BD0278"/>
    <w:rsid w:val="00BD2D95"/>
    <w:rsid w:val="00BD3C7A"/>
    <w:rsid w:val="00BD3E8E"/>
    <w:rsid w:val="00BD4814"/>
    <w:rsid w:val="00BD6003"/>
    <w:rsid w:val="00BE409E"/>
    <w:rsid w:val="00BE5A37"/>
    <w:rsid w:val="00BE7CFF"/>
    <w:rsid w:val="00BF3BD7"/>
    <w:rsid w:val="00BF3CB3"/>
    <w:rsid w:val="00BF4093"/>
    <w:rsid w:val="00BF413B"/>
    <w:rsid w:val="00BF536B"/>
    <w:rsid w:val="00BF56EB"/>
    <w:rsid w:val="00BF5990"/>
    <w:rsid w:val="00BF7291"/>
    <w:rsid w:val="00BF737C"/>
    <w:rsid w:val="00C00907"/>
    <w:rsid w:val="00C00A44"/>
    <w:rsid w:val="00C00E94"/>
    <w:rsid w:val="00C0145F"/>
    <w:rsid w:val="00C02BB0"/>
    <w:rsid w:val="00C04F35"/>
    <w:rsid w:val="00C05DE9"/>
    <w:rsid w:val="00C06186"/>
    <w:rsid w:val="00C066E9"/>
    <w:rsid w:val="00C07B0D"/>
    <w:rsid w:val="00C07F65"/>
    <w:rsid w:val="00C100C9"/>
    <w:rsid w:val="00C10868"/>
    <w:rsid w:val="00C1543A"/>
    <w:rsid w:val="00C203B0"/>
    <w:rsid w:val="00C2137F"/>
    <w:rsid w:val="00C214DC"/>
    <w:rsid w:val="00C22DB5"/>
    <w:rsid w:val="00C2351F"/>
    <w:rsid w:val="00C2430F"/>
    <w:rsid w:val="00C25155"/>
    <w:rsid w:val="00C25215"/>
    <w:rsid w:val="00C3031A"/>
    <w:rsid w:val="00C34B28"/>
    <w:rsid w:val="00C360E3"/>
    <w:rsid w:val="00C37C24"/>
    <w:rsid w:val="00C37DB0"/>
    <w:rsid w:val="00C40BC4"/>
    <w:rsid w:val="00C4301A"/>
    <w:rsid w:val="00C4676D"/>
    <w:rsid w:val="00C46D20"/>
    <w:rsid w:val="00C471FD"/>
    <w:rsid w:val="00C50E6B"/>
    <w:rsid w:val="00C5185C"/>
    <w:rsid w:val="00C54F0D"/>
    <w:rsid w:val="00C556AD"/>
    <w:rsid w:val="00C56393"/>
    <w:rsid w:val="00C56D61"/>
    <w:rsid w:val="00C57B08"/>
    <w:rsid w:val="00C60010"/>
    <w:rsid w:val="00C60561"/>
    <w:rsid w:val="00C6147B"/>
    <w:rsid w:val="00C62B5F"/>
    <w:rsid w:val="00C63146"/>
    <w:rsid w:val="00C63837"/>
    <w:rsid w:val="00C63B73"/>
    <w:rsid w:val="00C648F2"/>
    <w:rsid w:val="00C64D77"/>
    <w:rsid w:val="00C67811"/>
    <w:rsid w:val="00C67A55"/>
    <w:rsid w:val="00C67D58"/>
    <w:rsid w:val="00C70F3C"/>
    <w:rsid w:val="00C7149B"/>
    <w:rsid w:val="00C7236A"/>
    <w:rsid w:val="00C72B92"/>
    <w:rsid w:val="00C73B1D"/>
    <w:rsid w:val="00C73D35"/>
    <w:rsid w:val="00C7431A"/>
    <w:rsid w:val="00C7495F"/>
    <w:rsid w:val="00C753D3"/>
    <w:rsid w:val="00C76E0E"/>
    <w:rsid w:val="00C77BFA"/>
    <w:rsid w:val="00C77E7C"/>
    <w:rsid w:val="00C81A62"/>
    <w:rsid w:val="00C835A9"/>
    <w:rsid w:val="00C8406E"/>
    <w:rsid w:val="00C840F5"/>
    <w:rsid w:val="00C84217"/>
    <w:rsid w:val="00C8437C"/>
    <w:rsid w:val="00C846DB"/>
    <w:rsid w:val="00C8549D"/>
    <w:rsid w:val="00C85968"/>
    <w:rsid w:val="00C87B8B"/>
    <w:rsid w:val="00C90156"/>
    <w:rsid w:val="00C90AE2"/>
    <w:rsid w:val="00C90D59"/>
    <w:rsid w:val="00C91F14"/>
    <w:rsid w:val="00C9484E"/>
    <w:rsid w:val="00C94E54"/>
    <w:rsid w:val="00C96B3C"/>
    <w:rsid w:val="00C96F7C"/>
    <w:rsid w:val="00CA0510"/>
    <w:rsid w:val="00CA0A1C"/>
    <w:rsid w:val="00CA2F90"/>
    <w:rsid w:val="00CA34DA"/>
    <w:rsid w:val="00CA3D87"/>
    <w:rsid w:val="00CA4E38"/>
    <w:rsid w:val="00CA69FF"/>
    <w:rsid w:val="00CA6A10"/>
    <w:rsid w:val="00CA6BB9"/>
    <w:rsid w:val="00CB0476"/>
    <w:rsid w:val="00CB12B9"/>
    <w:rsid w:val="00CB2899"/>
    <w:rsid w:val="00CB3521"/>
    <w:rsid w:val="00CB3EF1"/>
    <w:rsid w:val="00CB679D"/>
    <w:rsid w:val="00CC5840"/>
    <w:rsid w:val="00CC5A7F"/>
    <w:rsid w:val="00CC6273"/>
    <w:rsid w:val="00CC627F"/>
    <w:rsid w:val="00CD0CFB"/>
    <w:rsid w:val="00CD27D5"/>
    <w:rsid w:val="00CD315D"/>
    <w:rsid w:val="00CD3901"/>
    <w:rsid w:val="00CD4BD2"/>
    <w:rsid w:val="00CD6C74"/>
    <w:rsid w:val="00CE10B8"/>
    <w:rsid w:val="00CE1E2E"/>
    <w:rsid w:val="00CE1F19"/>
    <w:rsid w:val="00CE2372"/>
    <w:rsid w:val="00CE2D6A"/>
    <w:rsid w:val="00CE4CB0"/>
    <w:rsid w:val="00CE54CB"/>
    <w:rsid w:val="00CE6005"/>
    <w:rsid w:val="00CE6910"/>
    <w:rsid w:val="00CE7A0B"/>
    <w:rsid w:val="00CF013C"/>
    <w:rsid w:val="00CF5A4F"/>
    <w:rsid w:val="00CF6735"/>
    <w:rsid w:val="00CF7C75"/>
    <w:rsid w:val="00D0076B"/>
    <w:rsid w:val="00D007AF"/>
    <w:rsid w:val="00D05A3D"/>
    <w:rsid w:val="00D11DF5"/>
    <w:rsid w:val="00D12969"/>
    <w:rsid w:val="00D1298F"/>
    <w:rsid w:val="00D138D8"/>
    <w:rsid w:val="00D15D3E"/>
    <w:rsid w:val="00D16C50"/>
    <w:rsid w:val="00D17F56"/>
    <w:rsid w:val="00D206C0"/>
    <w:rsid w:val="00D21392"/>
    <w:rsid w:val="00D21B1C"/>
    <w:rsid w:val="00D2583C"/>
    <w:rsid w:val="00D26A82"/>
    <w:rsid w:val="00D271E8"/>
    <w:rsid w:val="00D310ED"/>
    <w:rsid w:val="00D33429"/>
    <w:rsid w:val="00D35D12"/>
    <w:rsid w:val="00D369F3"/>
    <w:rsid w:val="00D373AC"/>
    <w:rsid w:val="00D40328"/>
    <w:rsid w:val="00D410B5"/>
    <w:rsid w:val="00D418E9"/>
    <w:rsid w:val="00D41D9B"/>
    <w:rsid w:val="00D4385E"/>
    <w:rsid w:val="00D4392C"/>
    <w:rsid w:val="00D46497"/>
    <w:rsid w:val="00D464C0"/>
    <w:rsid w:val="00D4719E"/>
    <w:rsid w:val="00D50954"/>
    <w:rsid w:val="00D51723"/>
    <w:rsid w:val="00D549DB"/>
    <w:rsid w:val="00D563EB"/>
    <w:rsid w:val="00D6327E"/>
    <w:rsid w:val="00D641EA"/>
    <w:rsid w:val="00D646DE"/>
    <w:rsid w:val="00D64F42"/>
    <w:rsid w:val="00D65F99"/>
    <w:rsid w:val="00D67E00"/>
    <w:rsid w:val="00D72F7B"/>
    <w:rsid w:val="00D72FAF"/>
    <w:rsid w:val="00D76FBF"/>
    <w:rsid w:val="00D77199"/>
    <w:rsid w:val="00D834E5"/>
    <w:rsid w:val="00D84492"/>
    <w:rsid w:val="00D84C4A"/>
    <w:rsid w:val="00D8554F"/>
    <w:rsid w:val="00D857C0"/>
    <w:rsid w:val="00D86337"/>
    <w:rsid w:val="00D86DD8"/>
    <w:rsid w:val="00D90B06"/>
    <w:rsid w:val="00D9159F"/>
    <w:rsid w:val="00D91694"/>
    <w:rsid w:val="00D919FB"/>
    <w:rsid w:val="00D91C57"/>
    <w:rsid w:val="00D931D3"/>
    <w:rsid w:val="00D94AB0"/>
    <w:rsid w:val="00D972B7"/>
    <w:rsid w:val="00DA0404"/>
    <w:rsid w:val="00DA047A"/>
    <w:rsid w:val="00DA0CCF"/>
    <w:rsid w:val="00DA0F46"/>
    <w:rsid w:val="00DA53EA"/>
    <w:rsid w:val="00DA7930"/>
    <w:rsid w:val="00DB121A"/>
    <w:rsid w:val="00DB2298"/>
    <w:rsid w:val="00DB2DF2"/>
    <w:rsid w:val="00DB3F68"/>
    <w:rsid w:val="00DB40B8"/>
    <w:rsid w:val="00DB470C"/>
    <w:rsid w:val="00DB50AE"/>
    <w:rsid w:val="00DB6E83"/>
    <w:rsid w:val="00DB752F"/>
    <w:rsid w:val="00DC144E"/>
    <w:rsid w:val="00DC18A0"/>
    <w:rsid w:val="00DC1C1F"/>
    <w:rsid w:val="00DC2746"/>
    <w:rsid w:val="00DC3345"/>
    <w:rsid w:val="00DC4DE1"/>
    <w:rsid w:val="00DC71CA"/>
    <w:rsid w:val="00DC74C9"/>
    <w:rsid w:val="00DC7BDC"/>
    <w:rsid w:val="00DD2091"/>
    <w:rsid w:val="00DD25C4"/>
    <w:rsid w:val="00DD33A3"/>
    <w:rsid w:val="00DD4040"/>
    <w:rsid w:val="00DD4190"/>
    <w:rsid w:val="00DD4AC6"/>
    <w:rsid w:val="00DD737D"/>
    <w:rsid w:val="00DD7520"/>
    <w:rsid w:val="00DD7FB0"/>
    <w:rsid w:val="00DE1526"/>
    <w:rsid w:val="00DE2640"/>
    <w:rsid w:val="00DE4D15"/>
    <w:rsid w:val="00DE4F3A"/>
    <w:rsid w:val="00DE5406"/>
    <w:rsid w:val="00DE5495"/>
    <w:rsid w:val="00DE5961"/>
    <w:rsid w:val="00DE75FB"/>
    <w:rsid w:val="00DF0469"/>
    <w:rsid w:val="00DF15E4"/>
    <w:rsid w:val="00DF1606"/>
    <w:rsid w:val="00DF1AC4"/>
    <w:rsid w:val="00DF23C7"/>
    <w:rsid w:val="00DF25E5"/>
    <w:rsid w:val="00DF28EE"/>
    <w:rsid w:val="00DF2B75"/>
    <w:rsid w:val="00DF2D6B"/>
    <w:rsid w:val="00DF2E93"/>
    <w:rsid w:val="00DF4860"/>
    <w:rsid w:val="00DF547C"/>
    <w:rsid w:val="00DF5789"/>
    <w:rsid w:val="00DF65E2"/>
    <w:rsid w:val="00DF7766"/>
    <w:rsid w:val="00DF7A25"/>
    <w:rsid w:val="00E00019"/>
    <w:rsid w:val="00E0101B"/>
    <w:rsid w:val="00E01581"/>
    <w:rsid w:val="00E0268E"/>
    <w:rsid w:val="00E034BB"/>
    <w:rsid w:val="00E05708"/>
    <w:rsid w:val="00E06EEC"/>
    <w:rsid w:val="00E10078"/>
    <w:rsid w:val="00E125A4"/>
    <w:rsid w:val="00E128D0"/>
    <w:rsid w:val="00E12AEF"/>
    <w:rsid w:val="00E130EE"/>
    <w:rsid w:val="00E16168"/>
    <w:rsid w:val="00E16B2A"/>
    <w:rsid w:val="00E16EBB"/>
    <w:rsid w:val="00E205D8"/>
    <w:rsid w:val="00E21965"/>
    <w:rsid w:val="00E22B5C"/>
    <w:rsid w:val="00E22E7C"/>
    <w:rsid w:val="00E24587"/>
    <w:rsid w:val="00E24C40"/>
    <w:rsid w:val="00E26B88"/>
    <w:rsid w:val="00E3058C"/>
    <w:rsid w:val="00E3062F"/>
    <w:rsid w:val="00E32434"/>
    <w:rsid w:val="00E325DA"/>
    <w:rsid w:val="00E35CDE"/>
    <w:rsid w:val="00E415A6"/>
    <w:rsid w:val="00E41DA3"/>
    <w:rsid w:val="00E42306"/>
    <w:rsid w:val="00E4288F"/>
    <w:rsid w:val="00E4409D"/>
    <w:rsid w:val="00E44324"/>
    <w:rsid w:val="00E459DC"/>
    <w:rsid w:val="00E45B2C"/>
    <w:rsid w:val="00E45CDE"/>
    <w:rsid w:val="00E46678"/>
    <w:rsid w:val="00E46869"/>
    <w:rsid w:val="00E47753"/>
    <w:rsid w:val="00E50CFF"/>
    <w:rsid w:val="00E52299"/>
    <w:rsid w:val="00E5417B"/>
    <w:rsid w:val="00E56263"/>
    <w:rsid w:val="00E60250"/>
    <w:rsid w:val="00E60556"/>
    <w:rsid w:val="00E61555"/>
    <w:rsid w:val="00E618E1"/>
    <w:rsid w:val="00E61974"/>
    <w:rsid w:val="00E64100"/>
    <w:rsid w:val="00E646CC"/>
    <w:rsid w:val="00E66EF9"/>
    <w:rsid w:val="00E67040"/>
    <w:rsid w:val="00E72311"/>
    <w:rsid w:val="00E72D85"/>
    <w:rsid w:val="00E73FFB"/>
    <w:rsid w:val="00E74619"/>
    <w:rsid w:val="00E7607C"/>
    <w:rsid w:val="00E760CE"/>
    <w:rsid w:val="00E76A05"/>
    <w:rsid w:val="00E776DC"/>
    <w:rsid w:val="00E8261E"/>
    <w:rsid w:val="00E82FE5"/>
    <w:rsid w:val="00E8312E"/>
    <w:rsid w:val="00E84478"/>
    <w:rsid w:val="00E87CD4"/>
    <w:rsid w:val="00E9000D"/>
    <w:rsid w:val="00E913C5"/>
    <w:rsid w:val="00E917EF"/>
    <w:rsid w:val="00E9589B"/>
    <w:rsid w:val="00E96C47"/>
    <w:rsid w:val="00E978E4"/>
    <w:rsid w:val="00EA05A6"/>
    <w:rsid w:val="00EA1A9A"/>
    <w:rsid w:val="00EA2E7F"/>
    <w:rsid w:val="00EA69D4"/>
    <w:rsid w:val="00EA75C9"/>
    <w:rsid w:val="00EB1327"/>
    <w:rsid w:val="00EB1B8F"/>
    <w:rsid w:val="00EB63EC"/>
    <w:rsid w:val="00EB7744"/>
    <w:rsid w:val="00EC063F"/>
    <w:rsid w:val="00EC1DD4"/>
    <w:rsid w:val="00EC79AB"/>
    <w:rsid w:val="00EC7B6B"/>
    <w:rsid w:val="00ED3733"/>
    <w:rsid w:val="00ED419A"/>
    <w:rsid w:val="00ED62D7"/>
    <w:rsid w:val="00EE10CE"/>
    <w:rsid w:val="00EE11AA"/>
    <w:rsid w:val="00EE2249"/>
    <w:rsid w:val="00EE2976"/>
    <w:rsid w:val="00EE347A"/>
    <w:rsid w:val="00EE38F4"/>
    <w:rsid w:val="00EE4318"/>
    <w:rsid w:val="00EE4397"/>
    <w:rsid w:val="00EE477E"/>
    <w:rsid w:val="00EE71A0"/>
    <w:rsid w:val="00EE7530"/>
    <w:rsid w:val="00EE75BC"/>
    <w:rsid w:val="00EF042C"/>
    <w:rsid w:val="00EF0F56"/>
    <w:rsid w:val="00EF45A4"/>
    <w:rsid w:val="00EF4CD9"/>
    <w:rsid w:val="00EF6F8B"/>
    <w:rsid w:val="00EF7608"/>
    <w:rsid w:val="00EF76C2"/>
    <w:rsid w:val="00F01623"/>
    <w:rsid w:val="00F03B5A"/>
    <w:rsid w:val="00F05F83"/>
    <w:rsid w:val="00F070DB"/>
    <w:rsid w:val="00F10EB1"/>
    <w:rsid w:val="00F12059"/>
    <w:rsid w:val="00F132DB"/>
    <w:rsid w:val="00F15602"/>
    <w:rsid w:val="00F1597E"/>
    <w:rsid w:val="00F17030"/>
    <w:rsid w:val="00F20EE2"/>
    <w:rsid w:val="00F237C8"/>
    <w:rsid w:val="00F24932"/>
    <w:rsid w:val="00F252BF"/>
    <w:rsid w:val="00F254C2"/>
    <w:rsid w:val="00F3144D"/>
    <w:rsid w:val="00F31C28"/>
    <w:rsid w:val="00F33B99"/>
    <w:rsid w:val="00F3462D"/>
    <w:rsid w:val="00F364AE"/>
    <w:rsid w:val="00F36CB8"/>
    <w:rsid w:val="00F426FD"/>
    <w:rsid w:val="00F43EF1"/>
    <w:rsid w:val="00F44938"/>
    <w:rsid w:val="00F47155"/>
    <w:rsid w:val="00F47F6E"/>
    <w:rsid w:val="00F56679"/>
    <w:rsid w:val="00F57273"/>
    <w:rsid w:val="00F57769"/>
    <w:rsid w:val="00F5797E"/>
    <w:rsid w:val="00F57B6B"/>
    <w:rsid w:val="00F57CD3"/>
    <w:rsid w:val="00F62D9B"/>
    <w:rsid w:val="00F64250"/>
    <w:rsid w:val="00F661A4"/>
    <w:rsid w:val="00F66846"/>
    <w:rsid w:val="00F72A6A"/>
    <w:rsid w:val="00F761A1"/>
    <w:rsid w:val="00F76C9F"/>
    <w:rsid w:val="00F76ECF"/>
    <w:rsid w:val="00F7724E"/>
    <w:rsid w:val="00F8030E"/>
    <w:rsid w:val="00F80930"/>
    <w:rsid w:val="00F80938"/>
    <w:rsid w:val="00F81E15"/>
    <w:rsid w:val="00F84573"/>
    <w:rsid w:val="00F85804"/>
    <w:rsid w:val="00F9129D"/>
    <w:rsid w:val="00F92A30"/>
    <w:rsid w:val="00F92ECA"/>
    <w:rsid w:val="00F9408D"/>
    <w:rsid w:val="00F9571B"/>
    <w:rsid w:val="00F9732E"/>
    <w:rsid w:val="00FA5281"/>
    <w:rsid w:val="00FA5DDF"/>
    <w:rsid w:val="00FB1A75"/>
    <w:rsid w:val="00FB6057"/>
    <w:rsid w:val="00FB6634"/>
    <w:rsid w:val="00FB6736"/>
    <w:rsid w:val="00FB680C"/>
    <w:rsid w:val="00FB6EF3"/>
    <w:rsid w:val="00FB7120"/>
    <w:rsid w:val="00FB7137"/>
    <w:rsid w:val="00FB7765"/>
    <w:rsid w:val="00FC094D"/>
    <w:rsid w:val="00FC10B2"/>
    <w:rsid w:val="00FC18EF"/>
    <w:rsid w:val="00FC5A2A"/>
    <w:rsid w:val="00FC5FD8"/>
    <w:rsid w:val="00FD0774"/>
    <w:rsid w:val="00FD2832"/>
    <w:rsid w:val="00FD4103"/>
    <w:rsid w:val="00FD4AC2"/>
    <w:rsid w:val="00FD597A"/>
    <w:rsid w:val="00FE15C2"/>
    <w:rsid w:val="00FE1D51"/>
    <w:rsid w:val="00FE30A2"/>
    <w:rsid w:val="00FE373D"/>
    <w:rsid w:val="00FE3D15"/>
    <w:rsid w:val="00FE48BA"/>
    <w:rsid w:val="00FE69A1"/>
    <w:rsid w:val="00FF0407"/>
    <w:rsid w:val="00FF0BE3"/>
    <w:rsid w:val="00FF241E"/>
    <w:rsid w:val="00FF27E2"/>
    <w:rsid w:val="00FF32AD"/>
    <w:rsid w:val="00FF32AE"/>
    <w:rsid w:val="00FF33C7"/>
    <w:rsid w:val="00FF7E30"/>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F420"/>
  <w15:docId w15:val="{7412F62D-66F1-495C-AF49-EF05F3D6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B675D"/>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link w:val="ListParagraphChar"/>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semiHidden/>
    <w:rsid w:val="006B675D"/>
    <w:rPr>
      <w:rFonts w:ascii="Cambria" w:eastAsia="Times New Roman" w:hAnsi="Cambria" w:cs="Times New Roman"/>
      <w:i/>
      <w:iCs/>
      <w:color w:val="365F91"/>
    </w:rPr>
  </w:style>
  <w:style w:type="table" w:customStyle="1" w:styleId="TableGrid1">
    <w:name w:val="Table Grid1"/>
    <w:basedOn w:val="TableNormal"/>
    <w:next w:val="TableGrid"/>
    <w:uiPriority w:val="59"/>
    <w:rsid w:val="006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6B675D"/>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6B675D"/>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6B675D"/>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6B675D"/>
    <w:rPr>
      <w:sz w:val="16"/>
      <w:szCs w:val="16"/>
    </w:rPr>
  </w:style>
  <w:style w:type="paragraph" w:styleId="CommentText">
    <w:name w:val="annotation text"/>
    <w:basedOn w:val="Normal"/>
    <w:link w:val="CommentTextChar"/>
    <w:uiPriority w:val="99"/>
    <w:unhideWhenUsed/>
    <w:qFormat/>
    <w:rsid w:val="006B675D"/>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6B67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5D"/>
    <w:rPr>
      <w:b/>
      <w:bCs/>
    </w:rPr>
  </w:style>
  <w:style w:type="character" w:customStyle="1" w:styleId="CommentSubjectChar">
    <w:name w:val="Comment Subject Char"/>
    <w:basedOn w:val="CommentTextChar"/>
    <w:link w:val="CommentSubject"/>
    <w:uiPriority w:val="99"/>
    <w:semiHidden/>
    <w:rsid w:val="006B675D"/>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6B675D"/>
    <w:rPr>
      <w:color w:val="800080"/>
      <w:u w:val="single"/>
    </w:rPr>
  </w:style>
  <w:style w:type="table" w:customStyle="1" w:styleId="TableGrid11">
    <w:name w:val="Table Grid11"/>
    <w:basedOn w:val="TableNormal"/>
    <w:next w:val="TableGrid"/>
    <w:uiPriority w:val="59"/>
    <w:rsid w:val="006B675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B675D"/>
    <w:pPr>
      <w:numPr>
        <w:numId w:val="1"/>
      </w:numPr>
    </w:pPr>
  </w:style>
  <w:style w:type="table" w:customStyle="1" w:styleId="LightShading1">
    <w:name w:val="Light Shading1"/>
    <w:basedOn w:val="TableNormal"/>
    <w:next w:val="LightShading"/>
    <w:uiPriority w:val="60"/>
    <w:rsid w:val="006B675D"/>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B675D"/>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6B675D"/>
    <w:pPr>
      <w:numPr>
        <w:numId w:val="2"/>
      </w:numPr>
    </w:pPr>
  </w:style>
  <w:style w:type="numbering" w:customStyle="1" w:styleId="Style2">
    <w:name w:val="Style2"/>
    <w:rsid w:val="006B675D"/>
    <w:pPr>
      <w:numPr>
        <w:numId w:val="3"/>
      </w:numPr>
    </w:pPr>
  </w:style>
  <w:style w:type="numbering" w:customStyle="1" w:styleId="Style3">
    <w:name w:val="Style3"/>
    <w:rsid w:val="006B675D"/>
    <w:pPr>
      <w:numPr>
        <w:numId w:val="4"/>
      </w:numPr>
    </w:pPr>
  </w:style>
  <w:style w:type="numbering" w:customStyle="1" w:styleId="Style5">
    <w:name w:val="Style5"/>
    <w:rsid w:val="006B675D"/>
    <w:pPr>
      <w:numPr>
        <w:numId w:val="5"/>
      </w:numPr>
    </w:pPr>
  </w:style>
  <w:style w:type="numbering" w:customStyle="1" w:styleId="Style6">
    <w:name w:val="Style6"/>
    <w:rsid w:val="006B675D"/>
    <w:pPr>
      <w:numPr>
        <w:numId w:val="6"/>
      </w:numPr>
    </w:pPr>
  </w:style>
  <w:style w:type="character" w:customStyle="1" w:styleId="Mention1">
    <w:name w:val="Mention1"/>
    <w:basedOn w:val="DefaultParagraphFont"/>
    <w:uiPriority w:val="99"/>
    <w:semiHidden/>
    <w:unhideWhenUsed/>
    <w:rsid w:val="006B675D"/>
    <w:rPr>
      <w:color w:val="2B579A"/>
      <w:shd w:val="clear" w:color="auto" w:fill="E6E6E6"/>
    </w:rPr>
  </w:style>
  <w:style w:type="character" w:styleId="PlaceholderText">
    <w:name w:val="Placeholder Text"/>
    <w:basedOn w:val="DefaultParagraphFont"/>
    <w:uiPriority w:val="99"/>
    <w:semiHidden/>
    <w:rsid w:val="006B675D"/>
    <w:rPr>
      <w:color w:val="808080"/>
    </w:rPr>
  </w:style>
  <w:style w:type="character" w:styleId="Emphasis">
    <w:name w:val="Emphasis"/>
    <w:basedOn w:val="DefaultParagraphFont"/>
    <w:uiPriority w:val="20"/>
    <w:qFormat/>
    <w:rsid w:val="006B675D"/>
    <w:rPr>
      <w:i/>
      <w:iCs/>
    </w:rPr>
  </w:style>
  <w:style w:type="paragraph" w:styleId="NormalWeb">
    <w:name w:val="Normal (Web)"/>
    <w:basedOn w:val="Normal"/>
    <w:uiPriority w:val="99"/>
    <w:semiHidden/>
    <w:unhideWhenUsed/>
    <w:rsid w:val="006B675D"/>
    <w:rPr>
      <w:rFonts w:ascii="Calibri" w:eastAsia="Calibri" w:hAnsi="Calibri" w:cs="Calibri"/>
      <w:spacing w:val="0"/>
      <w:sz w:val="22"/>
      <w:szCs w:val="22"/>
    </w:rPr>
  </w:style>
  <w:style w:type="character" w:styleId="Mention">
    <w:name w:val="Mention"/>
    <w:basedOn w:val="DefaultParagraphFont"/>
    <w:uiPriority w:val="99"/>
    <w:semiHidden/>
    <w:unhideWhenUsed/>
    <w:rsid w:val="006B675D"/>
    <w:rPr>
      <w:color w:val="2B579A"/>
      <w:shd w:val="clear" w:color="auto" w:fill="E6E6E6"/>
    </w:rPr>
  </w:style>
  <w:style w:type="character" w:customStyle="1" w:styleId="qt-hoteladdress">
    <w:name w:val="qt-hoteladdress"/>
    <w:basedOn w:val="DefaultParagraphFont"/>
    <w:rsid w:val="006B675D"/>
  </w:style>
  <w:style w:type="table" w:customStyle="1" w:styleId="GridTable41">
    <w:name w:val="Grid Table 41"/>
    <w:basedOn w:val="TableNormal"/>
    <w:next w:val="GridTable4"/>
    <w:uiPriority w:val="49"/>
    <w:rsid w:val="006B675D"/>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btleEmphasis1">
    <w:name w:val="Subtle Emphasis1"/>
    <w:basedOn w:val="DefaultParagraphFont"/>
    <w:uiPriority w:val="19"/>
    <w:qFormat/>
    <w:rsid w:val="006B675D"/>
    <w:rPr>
      <w:i/>
      <w:iCs/>
      <w:color w:val="404040"/>
    </w:rPr>
  </w:style>
  <w:style w:type="paragraph" w:styleId="BlockText">
    <w:name w:val="Block Text"/>
    <w:basedOn w:val="Normal"/>
    <w:uiPriority w:val="99"/>
    <w:semiHidden/>
    <w:unhideWhenUsed/>
    <w:rsid w:val="006B67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6B675D"/>
    <w:rPr>
      <w:color w:val="954F72" w:themeColor="followedHyperlink"/>
      <w:u w:val="single"/>
    </w:rPr>
  </w:style>
  <w:style w:type="table" w:styleId="LightShading">
    <w:name w:val="Light Shading"/>
    <w:basedOn w:val="TableNormal"/>
    <w:uiPriority w:val="60"/>
    <w:semiHidden/>
    <w:unhideWhenUsed/>
    <w:rsid w:val="006B6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7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6B67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6B675D"/>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6B675D"/>
    <w:rPr>
      <w:i/>
      <w:iCs/>
      <w:color w:val="404040" w:themeColor="text1" w:themeTint="BF"/>
    </w:rPr>
  </w:style>
  <w:style w:type="character" w:customStyle="1" w:styleId="UnresolvedMention1">
    <w:name w:val="Unresolved Mention1"/>
    <w:basedOn w:val="DefaultParagraphFont"/>
    <w:uiPriority w:val="99"/>
    <w:semiHidden/>
    <w:unhideWhenUsed/>
    <w:rsid w:val="006B675D"/>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6B675D"/>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6B675D"/>
    <w:rPr>
      <w:color w:val="605E5C"/>
      <w:shd w:val="clear" w:color="auto" w:fill="E1DFDD"/>
    </w:rPr>
  </w:style>
  <w:style w:type="paragraph" w:styleId="TOC2">
    <w:name w:val="toc 2"/>
    <w:basedOn w:val="Normal"/>
    <w:next w:val="Normal"/>
    <w:semiHidden/>
    <w:rsid w:val="006B675D"/>
    <w:pPr>
      <w:tabs>
        <w:tab w:val="right" w:leader="dot" w:pos="9360"/>
      </w:tabs>
      <w:suppressAutoHyphens/>
      <w:ind w:left="1440" w:right="720" w:hanging="720"/>
    </w:pPr>
  </w:style>
  <w:style w:type="character" w:styleId="UnresolvedMention">
    <w:name w:val="Unresolved Mention"/>
    <w:basedOn w:val="DefaultParagraphFont"/>
    <w:uiPriority w:val="99"/>
    <w:semiHidden/>
    <w:unhideWhenUsed/>
    <w:rsid w:val="00B13403"/>
    <w:rPr>
      <w:color w:val="605E5C"/>
      <w:shd w:val="clear" w:color="auto" w:fill="E1DFDD"/>
    </w:rPr>
  </w:style>
  <w:style w:type="character" w:customStyle="1" w:styleId="ListParagraphChar">
    <w:name w:val="List Paragraph Char"/>
    <w:basedOn w:val="DefaultParagraphFont"/>
    <w:link w:val="ListParagraph"/>
    <w:uiPriority w:val="34"/>
    <w:locked/>
    <w:rsid w:val="001F243B"/>
    <w:rPr>
      <w:rFonts w:ascii="Arial" w:eastAsia="Times New Roman" w:hAnsi="Arial" w:cs="Times New Roman"/>
      <w:spacing w:val="-3"/>
      <w:sz w:val="24"/>
      <w:szCs w:val="20"/>
    </w:rPr>
  </w:style>
  <w:style w:type="paragraph" w:styleId="ListBullet">
    <w:name w:val="List Bullet"/>
    <w:basedOn w:val="Normal"/>
    <w:uiPriority w:val="99"/>
    <w:unhideWhenUsed/>
    <w:rsid w:val="00CF013C"/>
    <w:pPr>
      <w:numPr>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e.ca.gov"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CFBE-1850-47E8-838A-5418F09E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3121</Words>
  <Characters>17791</Characters>
  <Application>Microsoft Office Word</Application>
  <DocSecurity>8</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3</cp:revision>
  <cp:lastPrinted>2022-12-13T17:16:00Z</cp:lastPrinted>
  <dcterms:created xsi:type="dcterms:W3CDTF">2023-08-31T19:37:00Z</dcterms:created>
  <dcterms:modified xsi:type="dcterms:W3CDTF">2023-08-31T20:11:00Z</dcterms:modified>
</cp:coreProperties>
</file>