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96713" w14:textId="77777777" w:rsidR="00B578CA" w:rsidRPr="00E27ED6" w:rsidRDefault="00B578CA" w:rsidP="00B578CA">
      <w:pPr>
        <w:shd w:val="clear" w:color="auto" w:fill="FFFFFF"/>
        <w:spacing w:line="240" w:lineRule="auto"/>
        <w:jc w:val="both"/>
        <w:textAlignment w:val="baseline"/>
        <w:rPr>
          <w:rFonts w:ascii="Arial" w:eastAsia="Times New Roman" w:hAnsi="Arial" w:cs="Arial"/>
          <w:color w:val="333333"/>
          <w:sz w:val="24"/>
          <w:szCs w:val="24"/>
        </w:rPr>
      </w:pPr>
      <w:r w:rsidRPr="00E27ED6">
        <w:rPr>
          <w:rFonts w:ascii="Arial" w:eastAsia="Times New Roman" w:hAnsi="Arial" w:cs="Arial"/>
          <w:color w:val="333333"/>
          <w:sz w:val="24"/>
          <w:szCs w:val="24"/>
        </w:rPr>
        <w:t>(d) (1) The Office of the State Fire Marshal shall develop a model defensible space program that shall be made available for use by a city, county, or city and county in the enforcement of the defensible space provisions of Section 51182 of this code and subdivision (a) of Section 4291 of the Public Resources Code. In the development of this program, the State Fire Marshal shall consult with representatives from local, state, and federal fire services, local government, building officials, utility companies, the building industry, insurers and insurance research organizations, and the environmental community. Components of the program shall include, but not be limited to, all of the following:</w:t>
      </w:r>
    </w:p>
    <w:p w14:paraId="5F143066" w14:textId="77777777" w:rsidR="00B578CA" w:rsidRPr="00E27ED6" w:rsidRDefault="00B578CA" w:rsidP="00B578CA">
      <w:pPr>
        <w:shd w:val="clear" w:color="auto" w:fill="FFFFFF"/>
        <w:spacing w:line="240" w:lineRule="auto"/>
        <w:jc w:val="both"/>
        <w:textAlignment w:val="baseline"/>
        <w:rPr>
          <w:rFonts w:ascii="Arial" w:eastAsia="Times New Roman" w:hAnsi="Arial" w:cs="Arial"/>
          <w:color w:val="333333"/>
          <w:sz w:val="24"/>
          <w:szCs w:val="24"/>
        </w:rPr>
      </w:pPr>
      <w:r w:rsidRPr="00E27ED6">
        <w:rPr>
          <w:rFonts w:ascii="Arial" w:eastAsia="Times New Roman" w:hAnsi="Arial" w:cs="Arial"/>
          <w:color w:val="333333"/>
          <w:sz w:val="24"/>
          <w:szCs w:val="24"/>
        </w:rPr>
        <w:t>(A) General guidelines for creating and maintaining defensible space around specified structures, including appropriate guidelines and definitions for vegetation management.</w:t>
      </w:r>
    </w:p>
    <w:p w14:paraId="2491937F" w14:textId="77777777" w:rsidR="00B578CA" w:rsidRPr="00E27ED6" w:rsidRDefault="00B578CA" w:rsidP="00B578CA">
      <w:pPr>
        <w:shd w:val="clear" w:color="auto" w:fill="FFFFFF"/>
        <w:spacing w:line="240" w:lineRule="auto"/>
        <w:jc w:val="both"/>
        <w:textAlignment w:val="baseline"/>
        <w:rPr>
          <w:rFonts w:ascii="Arial" w:eastAsia="Times New Roman" w:hAnsi="Arial" w:cs="Arial"/>
          <w:color w:val="333333"/>
          <w:sz w:val="24"/>
          <w:szCs w:val="24"/>
        </w:rPr>
      </w:pPr>
      <w:r w:rsidRPr="00E27ED6">
        <w:rPr>
          <w:rFonts w:ascii="Arial" w:eastAsia="Times New Roman" w:hAnsi="Arial" w:cs="Arial"/>
          <w:color w:val="333333"/>
          <w:sz w:val="24"/>
          <w:szCs w:val="24"/>
        </w:rPr>
        <w:t>(B) Suggested minimum qualifications needed for enforcement personnel.</w:t>
      </w:r>
    </w:p>
    <w:p w14:paraId="7FD42BD3" w14:textId="77777777" w:rsidR="00B578CA" w:rsidRPr="00E27ED6" w:rsidRDefault="00B578CA" w:rsidP="00B578CA">
      <w:pPr>
        <w:shd w:val="clear" w:color="auto" w:fill="FFFFFF"/>
        <w:spacing w:line="240" w:lineRule="auto"/>
        <w:jc w:val="both"/>
        <w:textAlignment w:val="baseline"/>
        <w:rPr>
          <w:rFonts w:ascii="Arial" w:eastAsia="Times New Roman" w:hAnsi="Arial" w:cs="Arial"/>
          <w:color w:val="333333"/>
          <w:sz w:val="24"/>
          <w:szCs w:val="24"/>
        </w:rPr>
      </w:pPr>
      <w:r w:rsidRPr="00E27ED6">
        <w:rPr>
          <w:rFonts w:ascii="Arial" w:eastAsia="Times New Roman" w:hAnsi="Arial" w:cs="Arial"/>
          <w:color w:val="333333"/>
          <w:sz w:val="24"/>
          <w:szCs w:val="24"/>
        </w:rPr>
        <w:t>(C) Enforcement mechanisms for compliance with and maintenance of defensible space requirements, including, but not limited to, the following:</w:t>
      </w:r>
    </w:p>
    <w:p w14:paraId="09A242CE" w14:textId="77777777" w:rsidR="00B578CA" w:rsidRPr="00E27ED6" w:rsidRDefault="00B578CA" w:rsidP="00B578CA">
      <w:pPr>
        <w:shd w:val="clear" w:color="auto" w:fill="FFFFFF"/>
        <w:spacing w:line="240" w:lineRule="auto"/>
        <w:jc w:val="both"/>
        <w:textAlignment w:val="baseline"/>
        <w:rPr>
          <w:rFonts w:ascii="Arial" w:eastAsia="Times New Roman" w:hAnsi="Arial" w:cs="Arial"/>
          <w:color w:val="333333"/>
          <w:sz w:val="24"/>
          <w:szCs w:val="24"/>
        </w:rPr>
      </w:pPr>
      <w:r w:rsidRPr="00E27ED6">
        <w:rPr>
          <w:rFonts w:ascii="Arial" w:eastAsia="Times New Roman" w:hAnsi="Arial" w:cs="Arial"/>
          <w:color w:val="333333"/>
          <w:sz w:val="24"/>
          <w:szCs w:val="24"/>
        </w:rPr>
        <w:t>(i) Site inspections.</w:t>
      </w:r>
    </w:p>
    <w:p w14:paraId="30E983C5" w14:textId="77777777" w:rsidR="00B578CA" w:rsidRPr="00E27ED6" w:rsidRDefault="00B578CA" w:rsidP="00B578CA">
      <w:pPr>
        <w:shd w:val="clear" w:color="auto" w:fill="FFFFFF"/>
        <w:spacing w:line="240" w:lineRule="auto"/>
        <w:jc w:val="both"/>
        <w:textAlignment w:val="baseline"/>
        <w:rPr>
          <w:rFonts w:ascii="Arial" w:eastAsia="Times New Roman" w:hAnsi="Arial" w:cs="Arial"/>
          <w:color w:val="333333"/>
          <w:sz w:val="24"/>
          <w:szCs w:val="24"/>
        </w:rPr>
      </w:pPr>
      <w:r w:rsidRPr="00E27ED6">
        <w:rPr>
          <w:rFonts w:ascii="Arial" w:eastAsia="Times New Roman" w:hAnsi="Arial" w:cs="Arial"/>
          <w:color w:val="333333"/>
          <w:sz w:val="24"/>
          <w:szCs w:val="24"/>
        </w:rPr>
        <w:t>(ii) Procedures for notifying a property owner of a violation.</w:t>
      </w:r>
    </w:p>
    <w:p w14:paraId="0970F97B" w14:textId="77777777" w:rsidR="00B578CA" w:rsidRPr="00E27ED6" w:rsidRDefault="00B578CA" w:rsidP="00B578CA">
      <w:pPr>
        <w:shd w:val="clear" w:color="auto" w:fill="FFFFFF"/>
        <w:spacing w:line="240" w:lineRule="auto"/>
        <w:jc w:val="both"/>
        <w:textAlignment w:val="baseline"/>
        <w:rPr>
          <w:rFonts w:ascii="Arial" w:eastAsia="Times New Roman" w:hAnsi="Arial" w:cs="Arial"/>
          <w:color w:val="333333"/>
          <w:sz w:val="24"/>
          <w:szCs w:val="24"/>
        </w:rPr>
      </w:pPr>
      <w:r w:rsidRPr="00E27ED6">
        <w:rPr>
          <w:rFonts w:ascii="Arial" w:eastAsia="Times New Roman" w:hAnsi="Arial" w:cs="Arial"/>
          <w:color w:val="333333"/>
          <w:sz w:val="24"/>
          <w:szCs w:val="24"/>
        </w:rPr>
        <w:t>(iii) Timelines for corrective action by a property owner and for reinspection.</w:t>
      </w:r>
    </w:p>
    <w:p w14:paraId="4E1FA026" w14:textId="77777777" w:rsidR="00B578CA" w:rsidRPr="00E27ED6" w:rsidRDefault="00B578CA" w:rsidP="00B578CA">
      <w:pPr>
        <w:shd w:val="clear" w:color="auto" w:fill="FFFFFF"/>
        <w:spacing w:line="240" w:lineRule="auto"/>
        <w:jc w:val="both"/>
        <w:textAlignment w:val="baseline"/>
        <w:rPr>
          <w:rFonts w:ascii="Arial" w:eastAsia="Times New Roman" w:hAnsi="Arial" w:cs="Arial"/>
          <w:color w:val="333333"/>
          <w:sz w:val="24"/>
          <w:szCs w:val="24"/>
        </w:rPr>
      </w:pPr>
      <w:r w:rsidRPr="00E27ED6">
        <w:rPr>
          <w:rFonts w:ascii="Arial" w:eastAsia="Times New Roman" w:hAnsi="Arial" w:cs="Arial"/>
          <w:color w:val="333333"/>
          <w:sz w:val="24"/>
          <w:szCs w:val="24"/>
        </w:rPr>
        <w:t>(iv) Citations requiring abatement of a violation and subsequent removal of a fire hazard within the defensible space boundaries.</w:t>
      </w:r>
    </w:p>
    <w:p w14:paraId="2E4FC20C" w14:textId="77777777" w:rsidR="00B578CA" w:rsidRPr="00E27ED6" w:rsidRDefault="00B578CA" w:rsidP="00B578CA">
      <w:pPr>
        <w:shd w:val="clear" w:color="auto" w:fill="FFFFFF"/>
        <w:spacing w:line="240" w:lineRule="auto"/>
        <w:jc w:val="both"/>
        <w:textAlignment w:val="baseline"/>
        <w:rPr>
          <w:rFonts w:ascii="Arial" w:eastAsia="Times New Roman" w:hAnsi="Arial" w:cs="Arial"/>
          <w:color w:val="333333"/>
          <w:sz w:val="24"/>
          <w:szCs w:val="24"/>
        </w:rPr>
      </w:pPr>
      <w:r w:rsidRPr="00E27ED6">
        <w:rPr>
          <w:rFonts w:ascii="Arial" w:eastAsia="Times New Roman" w:hAnsi="Arial" w:cs="Arial"/>
          <w:color w:val="333333"/>
          <w:sz w:val="24"/>
          <w:szCs w:val="24"/>
        </w:rPr>
        <w:t>(v) Suggested administrative procedures that allow for appeal of the citation by the property owner.</w:t>
      </w:r>
    </w:p>
    <w:p w14:paraId="44D423F2" w14:textId="77777777" w:rsidR="00B578CA" w:rsidRPr="00E27ED6" w:rsidRDefault="00B578CA" w:rsidP="00B578CA">
      <w:pPr>
        <w:shd w:val="clear" w:color="auto" w:fill="FFFFFF"/>
        <w:spacing w:line="240" w:lineRule="auto"/>
        <w:jc w:val="both"/>
        <w:textAlignment w:val="baseline"/>
        <w:rPr>
          <w:rFonts w:ascii="Arial" w:eastAsia="Times New Roman" w:hAnsi="Arial" w:cs="Arial"/>
          <w:color w:val="333333"/>
          <w:sz w:val="24"/>
          <w:szCs w:val="24"/>
        </w:rPr>
      </w:pPr>
      <w:r w:rsidRPr="00E27ED6">
        <w:rPr>
          <w:rFonts w:ascii="Arial" w:eastAsia="Times New Roman" w:hAnsi="Arial" w:cs="Arial"/>
          <w:color w:val="333333"/>
          <w:sz w:val="24"/>
          <w:szCs w:val="24"/>
        </w:rPr>
        <w:t>(2) If a defensible space program is adopted, the local agency for enforcement of this program may recover the actual cost of abatement and may cause a notice of abatement lien to be recorded in the county in which the real property is located. The notice shall, at a minimum, identify the record owner or possessor of the property, set forth the last known address of the record owner or possessor, set forth the date upon which abatement was ordered by the local agency and the date the abatement was completed, and include a description of the real property subject to the lien and the amount of the abatement cost.</w:t>
      </w:r>
    </w:p>
    <w:p w14:paraId="1973CFBC" w14:textId="77777777" w:rsidR="00B578CA" w:rsidRPr="00E27ED6" w:rsidRDefault="00B578CA" w:rsidP="00B578CA">
      <w:pPr>
        <w:shd w:val="clear" w:color="auto" w:fill="FFFFFF"/>
        <w:spacing w:line="240" w:lineRule="auto"/>
        <w:jc w:val="both"/>
        <w:textAlignment w:val="baseline"/>
        <w:rPr>
          <w:rFonts w:ascii="Arial" w:eastAsia="Times New Roman" w:hAnsi="Arial" w:cs="Arial"/>
          <w:color w:val="333333"/>
          <w:sz w:val="24"/>
          <w:szCs w:val="24"/>
        </w:rPr>
      </w:pPr>
      <w:r w:rsidRPr="00E27ED6">
        <w:rPr>
          <w:rFonts w:ascii="Arial" w:eastAsia="Times New Roman" w:hAnsi="Arial" w:cs="Arial"/>
          <w:color w:val="333333"/>
          <w:sz w:val="24"/>
          <w:szCs w:val="24"/>
        </w:rPr>
        <w:t>(3) The model defensible space program required pursuant to this subdivision shall be updated whenever the department substantially updates the guidance documents created pursuant to subdivision (c) of Section 51182 of this code and subdivision (e) of Section 4291 of the Public Resources Code.</w:t>
      </w:r>
    </w:p>
    <w:p w14:paraId="11354176" w14:textId="5706499E" w:rsidR="00BB4931" w:rsidRPr="00B578CA" w:rsidRDefault="00B578CA" w:rsidP="00B578CA">
      <w:pPr>
        <w:shd w:val="clear" w:color="auto" w:fill="FFFFFF"/>
        <w:spacing w:line="240" w:lineRule="auto"/>
        <w:jc w:val="both"/>
        <w:textAlignment w:val="baseline"/>
        <w:rPr>
          <w:rStyle w:val="normaltextrun"/>
          <w:rFonts w:ascii="Arial" w:hAnsi="Arial" w:cs="Arial"/>
          <w:sz w:val="24"/>
          <w:szCs w:val="24"/>
        </w:rPr>
      </w:pPr>
      <w:r w:rsidRPr="00E27ED6">
        <w:rPr>
          <w:rFonts w:ascii="Arial" w:eastAsia="Times New Roman" w:hAnsi="Arial" w:cs="Arial"/>
          <w:color w:val="333333"/>
          <w:sz w:val="24"/>
          <w:szCs w:val="24"/>
        </w:rPr>
        <w:t>(4) In order to develop and implement this subdivision and support any required update of the guidance documents identified in subdivision (c) of Section 51182 of this code and subdivision (e) of Section 4291 of the Public Resources Code, the Office of the State Fire Marshal is authorized to expend funds from the Building Standards Administration Special Revolving Fund, upon an appropriation by the Legislature, pursuant to Section 18931.7 of the Health and Safety Code.</w:t>
      </w:r>
    </w:p>
    <w:p w14:paraId="4EDA66E5" w14:textId="797640A4" w:rsidR="007E4AA5" w:rsidRPr="00E27ED6" w:rsidRDefault="007E4AA5" w:rsidP="007E4AA5">
      <w:pPr>
        <w:pStyle w:val="paragraph"/>
        <w:spacing w:before="0" w:beforeAutospacing="0" w:after="0" w:afterAutospacing="0"/>
        <w:textAlignment w:val="baseline"/>
        <w:rPr>
          <w:rStyle w:val="normaltextrun"/>
          <w:rFonts w:ascii="Arial" w:hAnsi="Arial" w:cs="Arial"/>
          <w:b/>
          <w:bCs/>
          <w:color w:val="000000"/>
          <w:sz w:val="40"/>
          <w:szCs w:val="40"/>
        </w:rPr>
      </w:pPr>
      <w:r w:rsidRPr="00E27ED6">
        <w:rPr>
          <w:rStyle w:val="normaltextrun"/>
          <w:rFonts w:ascii="Arial" w:hAnsi="Arial" w:cs="Arial"/>
          <w:b/>
          <w:bCs/>
          <w:color w:val="000000"/>
          <w:sz w:val="40"/>
          <w:szCs w:val="40"/>
        </w:rPr>
        <w:lastRenderedPageBreak/>
        <w:t>Appendix A:</w:t>
      </w:r>
    </w:p>
    <w:p w14:paraId="01630599" w14:textId="77777777" w:rsidR="007E4AA5" w:rsidRPr="00E27ED6" w:rsidRDefault="007E4AA5" w:rsidP="00505BBA">
      <w:pPr>
        <w:pStyle w:val="paragraph"/>
        <w:spacing w:before="0" w:beforeAutospacing="0" w:after="0" w:afterAutospacing="0"/>
        <w:textAlignment w:val="baseline"/>
        <w:rPr>
          <w:rStyle w:val="normaltextrun"/>
          <w:rFonts w:ascii="Arial" w:hAnsi="Arial" w:cs="Arial"/>
          <w:b/>
          <w:bCs/>
          <w:color w:val="000000"/>
        </w:rPr>
      </w:pPr>
    </w:p>
    <w:p w14:paraId="3B479A8E" w14:textId="77777777" w:rsidR="00DD0A69" w:rsidRPr="002D7C17" w:rsidRDefault="00DD0A69" w:rsidP="00DD0A69">
      <w:pPr>
        <w:spacing w:line="240" w:lineRule="auto"/>
        <w:rPr>
          <w:rFonts w:ascii="Arial" w:eastAsia="Times New Roman" w:hAnsi="Arial" w:cs="Arial"/>
          <w:b/>
          <w:bCs/>
          <w:color w:val="000000"/>
          <w:sz w:val="24"/>
          <w:szCs w:val="24"/>
        </w:rPr>
      </w:pPr>
      <w:r w:rsidRPr="002D7C17">
        <w:rPr>
          <w:rFonts w:ascii="Arial" w:eastAsia="Times New Roman" w:hAnsi="Arial" w:cs="Arial"/>
          <w:b/>
          <w:bCs/>
          <w:color w:val="000000"/>
          <w:sz w:val="24"/>
          <w:szCs w:val="24"/>
        </w:rPr>
        <w:t>HAZARDOUS VEGETATION AND COMBUSTIBLE MATERIAL ABATEMENT</w:t>
      </w:r>
    </w:p>
    <w:p w14:paraId="45010ABC" w14:textId="77777777" w:rsidR="00DD0A69" w:rsidRPr="002D7C17" w:rsidRDefault="00DD0A69" w:rsidP="00DD0A69">
      <w:pPr>
        <w:spacing w:line="240" w:lineRule="auto"/>
        <w:rPr>
          <w:rFonts w:ascii="Arial" w:eastAsia="Times New Roman" w:hAnsi="Arial" w:cs="Arial"/>
          <w:color w:val="000000"/>
          <w:sz w:val="24"/>
          <w:szCs w:val="24"/>
        </w:rPr>
      </w:pPr>
      <w:bookmarkStart w:id="0" w:name="startContent"/>
      <w:bookmarkEnd w:id="0"/>
      <w:r w:rsidRPr="002D7C17">
        <w:rPr>
          <w:rFonts w:ascii="Arial" w:eastAsia="Times New Roman" w:hAnsi="Arial" w:cs="Arial"/>
          <w:b/>
          <w:bCs/>
          <w:color w:val="0000CC"/>
          <w:sz w:val="24"/>
          <w:szCs w:val="24"/>
          <w:u w:val="single"/>
        </w:rPr>
        <w:t>Findings</w:t>
      </w:r>
    </w:p>
    <w:p w14:paraId="54059D45" w14:textId="356E7A43" w:rsidR="00DD0A69" w:rsidRPr="003A3BD1" w:rsidRDefault="00DD0A69" w:rsidP="00125371">
      <w:pPr>
        <w:pStyle w:val="ListParagraph"/>
        <w:numPr>
          <w:ilvl w:val="0"/>
          <w:numId w:val="8"/>
        </w:numPr>
        <w:spacing w:after="80" w:line="280" w:lineRule="atLeast"/>
        <w:rPr>
          <w:rFonts w:ascii="Arial" w:eastAsia="Times New Roman" w:hAnsi="Arial" w:cs="Arial"/>
          <w:color w:val="000000"/>
          <w:sz w:val="24"/>
          <w:szCs w:val="24"/>
        </w:rPr>
      </w:pPr>
      <w:r w:rsidRPr="003A3BD1">
        <w:rPr>
          <w:rFonts w:ascii="Arial" w:eastAsia="Times New Roman" w:hAnsi="Arial" w:cs="Arial"/>
          <w:color w:val="000000"/>
          <w:sz w:val="24"/>
          <w:szCs w:val="24"/>
        </w:rPr>
        <w:t xml:space="preserve">The </w:t>
      </w:r>
      <w:r w:rsidRPr="003A3BD1">
        <w:rPr>
          <w:rFonts w:ascii="Arial" w:eastAsia="Times New Roman" w:hAnsi="Arial" w:cs="Arial"/>
          <w:color w:val="000000"/>
          <w:sz w:val="24"/>
          <w:szCs w:val="24"/>
          <w:u w:val="single"/>
        </w:rPr>
        <w:t>City, County, or City and County</w:t>
      </w:r>
      <w:r w:rsidRPr="003A3BD1">
        <w:rPr>
          <w:rFonts w:ascii="Arial" w:eastAsia="Times New Roman" w:hAnsi="Arial" w:cs="Arial"/>
          <w:color w:val="000000"/>
          <w:sz w:val="24"/>
          <w:szCs w:val="24"/>
        </w:rPr>
        <w:t xml:space="preserve"> </w:t>
      </w:r>
      <w:r w:rsidRPr="003A3BD1">
        <w:rPr>
          <w:rFonts w:ascii="Arial" w:eastAsia="Times New Roman" w:hAnsi="Arial" w:cs="Arial"/>
          <w:color w:val="000000"/>
          <w:sz w:val="24"/>
          <w:szCs w:val="24"/>
          <w:u w:val="single"/>
        </w:rPr>
        <w:t>City Council/Board of Supervisors</w:t>
      </w:r>
      <w:r w:rsidRPr="003A3BD1">
        <w:rPr>
          <w:rFonts w:ascii="Arial" w:eastAsia="Times New Roman" w:hAnsi="Arial" w:cs="Arial"/>
          <w:color w:val="000000"/>
          <w:sz w:val="24"/>
          <w:szCs w:val="24"/>
        </w:rPr>
        <w:t xml:space="preserve"> supports</w:t>
      </w:r>
      <w:r w:rsidRPr="002D7C17">
        <w:rPr>
          <w:rFonts w:ascii="Arial" w:eastAsia="Times New Roman" w:hAnsi="Arial" w:cs="Arial"/>
          <w:color w:val="000000"/>
          <w:sz w:val="24"/>
          <w:szCs w:val="24"/>
        </w:rPr>
        <w:t xml:space="preserve"> improved defensible space for each parcel within the </w:t>
      </w:r>
      <w:r w:rsidR="001E4ED8">
        <w:rPr>
          <w:rFonts w:ascii="Arial" w:eastAsia="Times New Roman" w:hAnsi="Arial" w:cs="Arial"/>
          <w:color w:val="000000"/>
          <w:sz w:val="24"/>
          <w:szCs w:val="24"/>
        </w:rPr>
        <w:t>local agency’s jurisdiction</w:t>
      </w:r>
      <w:r w:rsidRPr="002D7C17">
        <w:rPr>
          <w:rFonts w:ascii="Arial" w:eastAsia="Times New Roman" w:hAnsi="Arial" w:cs="Arial"/>
          <w:color w:val="000000"/>
          <w:sz w:val="24"/>
          <w:szCs w:val="24"/>
        </w:rPr>
        <w:t xml:space="preserve">. This </w:t>
      </w:r>
      <w:r w:rsidRPr="003A3BD1">
        <w:rPr>
          <w:rFonts w:ascii="Arial" w:eastAsia="Times New Roman" w:hAnsi="Arial" w:cs="Arial"/>
          <w:color w:val="000000"/>
          <w:sz w:val="24"/>
          <w:szCs w:val="24"/>
          <w:u w:val="single"/>
        </w:rPr>
        <w:t>City Council/Board of Supervisors</w:t>
      </w:r>
      <w:r w:rsidRPr="002D7C17">
        <w:rPr>
          <w:rFonts w:ascii="Arial" w:eastAsia="Times New Roman" w:hAnsi="Arial" w:cs="Arial"/>
          <w:color w:val="000000"/>
          <w:sz w:val="24"/>
          <w:szCs w:val="24"/>
        </w:rPr>
        <w:t xml:space="preserve"> recognizes that abatement may be required of hazardous vegetation and combustible material</w:t>
      </w:r>
      <w:r w:rsidR="00A976BD">
        <w:rPr>
          <w:rFonts w:ascii="Arial" w:eastAsia="Times New Roman" w:hAnsi="Arial" w:cs="Arial"/>
          <w:color w:val="000000"/>
          <w:sz w:val="24"/>
          <w:szCs w:val="24"/>
        </w:rPr>
        <w:t>s</w:t>
      </w:r>
      <w:r w:rsidRPr="002D7C17">
        <w:rPr>
          <w:rFonts w:ascii="Arial" w:eastAsia="Times New Roman" w:hAnsi="Arial" w:cs="Arial"/>
          <w:color w:val="000000"/>
          <w:sz w:val="24"/>
          <w:szCs w:val="24"/>
        </w:rPr>
        <w:t xml:space="preserve"> for a parcel on which a protected building or structure is located. This Article extends and supplements state law, utilizing the same treatment requirements as provided by </w:t>
      </w:r>
      <w:r w:rsidR="001E4ED8">
        <w:rPr>
          <w:rFonts w:ascii="Arial" w:eastAsia="Times New Roman" w:hAnsi="Arial" w:cs="Arial"/>
          <w:color w:val="000000"/>
          <w:sz w:val="24"/>
          <w:szCs w:val="24"/>
        </w:rPr>
        <w:t>Government Code 51182</w:t>
      </w:r>
      <w:r w:rsidRPr="002D7C17">
        <w:rPr>
          <w:rFonts w:ascii="Arial" w:eastAsia="Times New Roman" w:hAnsi="Arial" w:cs="Arial"/>
          <w:color w:val="000000"/>
          <w:sz w:val="24"/>
          <w:szCs w:val="24"/>
        </w:rPr>
        <w:t xml:space="preserve">, </w:t>
      </w:r>
      <w:r w:rsidRPr="003A3BD1">
        <w:rPr>
          <w:rFonts w:ascii="Arial" w:eastAsia="Times New Roman" w:hAnsi="Arial" w:cs="Arial"/>
          <w:color w:val="000000"/>
          <w:sz w:val="24"/>
          <w:szCs w:val="24"/>
        </w:rPr>
        <w:t>to ensure defensible space is maintained on parcels adjacent to improved parcels and along emergency access and evacuation routes and fire access easements so that landowners benefit from defensible space on adjacent parcels where appropriate.</w:t>
      </w:r>
    </w:p>
    <w:p w14:paraId="766F4B23" w14:textId="30ED13E5" w:rsidR="00DD0A69" w:rsidRPr="003A3BD1" w:rsidRDefault="00DD0A69" w:rsidP="00125371">
      <w:pPr>
        <w:pStyle w:val="ListParagraph"/>
        <w:numPr>
          <w:ilvl w:val="1"/>
          <w:numId w:val="8"/>
        </w:num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The </w:t>
      </w:r>
      <w:r w:rsidRPr="002D7C17">
        <w:rPr>
          <w:rFonts w:ascii="Arial" w:eastAsia="Times New Roman" w:hAnsi="Arial" w:cs="Arial"/>
          <w:color w:val="000000"/>
          <w:sz w:val="24"/>
          <w:szCs w:val="24"/>
          <w:u w:val="single"/>
        </w:rPr>
        <w:t>City, County, or City and County</w:t>
      </w:r>
      <w:r w:rsidRPr="002D7C17">
        <w:rPr>
          <w:rFonts w:ascii="Arial" w:eastAsia="Times New Roman" w:hAnsi="Arial" w:cs="Arial"/>
          <w:color w:val="000000"/>
          <w:sz w:val="24"/>
          <w:szCs w:val="24"/>
        </w:rPr>
        <w:t xml:space="preserve"> </w:t>
      </w:r>
      <w:r w:rsidR="001E4ED8">
        <w:rPr>
          <w:rFonts w:ascii="Arial" w:eastAsia="Times New Roman" w:hAnsi="Arial" w:cs="Arial"/>
          <w:color w:val="000000"/>
          <w:sz w:val="24"/>
          <w:szCs w:val="24"/>
        </w:rPr>
        <w:t xml:space="preserve">City Council/Board of Supervisors </w:t>
      </w:r>
      <w:r w:rsidRPr="002D7C17">
        <w:rPr>
          <w:rFonts w:ascii="Arial" w:eastAsia="Times New Roman" w:hAnsi="Arial" w:cs="Arial"/>
          <w:color w:val="000000"/>
          <w:sz w:val="24"/>
          <w:szCs w:val="24"/>
        </w:rPr>
        <w:t xml:space="preserve">supports improved defensible space for each parcel within the </w:t>
      </w:r>
      <w:r w:rsidR="001E4ED8">
        <w:rPr>
          <w:rFonts w:ascii="Arial" w:eastAsia="Times New Roman" w:hAnsi="Arial" w:cs="Arial"/>
          <w:color w:val="000000"/>
          <w:sz w:val="24"/>
          <w:szCs w:val="24"/>
        </w:rPr>
        <w:t>local agency’s jurisdiction</w:t>
      </w:r>
      <w:r w:rsidRPr="002D7C17">
        <w:rPr>
          <w:rFonts w:ascii="Arial" w:eastAsia="Times New Roman" w:hAnsi="Arial" w:cs="Arial"/>
          <w:color w:val="000000"/>
          <w:sz w:val="24"/>
          <w:szCs w:val="24"/>
        </w:rPr>
        <w:t xml:space="preserve">. This </w:t>
      </w:r>
      <w:r w:rsidR="001E4ED8">
        <w:rPr>
          <w:rFonts w:ascii="Arial" w:eastAsia="Times New Roman" w:hAnsi="Arial" w:cs="Arial"/>
          <w:color w:val="000000"/>
          <w:sz w:val="24"/>
          <w:szCs w:val="24"/>
        </w:rPr>
        <w:t xml:space="preserve">City Council/Board of Supervisors </w:t>
      </w:r>
      <w:r w:rsidRPr="002D7C17">
        <w:rPr>
          <w:rFonts w:ascii="Arial" w:eastAsia="Times New Roman" w:hAnsi="Arial" w:cs="Arial"/>
          <w:color w:val="000000"/>
          <w:sz w:val="24"/>
          <w:szCs w:val="24"/>
        </w:rPr>
        <w:t>recognizes that abatement may be required of hazardous vegetation and combustible material</w:t>
      </w:r>
      <w:r w:rsidR="00A976BD">
        <w:rPr>
          <w:rFonts w:ascii="Arial" w:eastAsia="Times New Roman" w:hAnsi="Arial" w:cs="Arial"/>
          <w:color w:val="000000"/>
          <w:sz w:val="24"/>
          <w:szCs w:val="24"/>
        </w:rPr>
        <w:t>s</w:t>
      </w:r>
      <w:r w:rsidRPr="002D7C17">
        <w:rPr>
          <w:rFonts w:ascii="Arial" w:eastAsia="Times New Roman" w:hAnsi="Arial" w:cs="Arial"/>
          <w:color w:val="000000"/>
          <w:sz w:val="24"/>
          <w:szCs w:val="24"/>
        </w:rPr>
        <w:t xml:space="preserve"> </w:t>
      </w:r>
      <w:r w:rsidRPr="002D7C17">
        <w:rPr>
          <w:rFonts w:ascii="Arial" w:eastAsia="Times New Roman" w:hAnsi="Arial" w:cs="Arial"/>
          <w:color w:val="000000"/>
          <w:sz w:val="24"/>
          <w:szCs w:val="24"/>
          <w:u w:val="single"/>
        </w:rPr>
        <w:t>beyond the property line</w:t>
      </w:r>
      <w:r w:rsidRPr="002D7C17">
        <w:rPr>
          <w:rFonts w:ascii="Arial" w:eastAsia="Times New Roman" w:hAnsi="Arial" w:cs="Arial"/>
          <w:color w:val="000000"/>
          <w:sz w:val="24"/>
          <w:szCs w:val="24"/>
        </w:rPr>
        <w:t xml:space="preserve"> of a parcel on which a protected building or structure is located or the potential impact that </w:t>
      </w:r>
      <w:r w:rsidRPr="003A3BD1">
        <w:rPr>
          <w:rFonts w:ascii="Arial" w:eastAsia="Times New Roman" w:hAnsi="Arial" w:cs="Arial"/>
          <w:color w:val="000000"/>
          <w:sz w:val="24"/>
          <w:szCs w:val="24"/>
        </w:rPr>
        <w:t xml:space="preserve">hazardous vegetation </w:t>
      </w:r>
      <w:r w:rsidRPr="003A3BD1">
        <w:rPr>
          <w:rFonts w:ascii="Arial" w:eastAsia="Times New Roman" w:hAnsi="Arial" w:cs="Arial"/>
          <w:color w:val="000000"/>
          <w:sz w:val="24"/>
          <w:szCs w:val="24"/>
          <w:u w:val="single"/>
        </w:rPr>
        <w:t>beyond a property line</w:t>
      </w:r>
      <w:r w:rsidRPr="003A3BD1">
        <w:rPr>
          <w:rFonts w:ascii="Arial" w:eastAsia="Times New Roman" w:hAnsi="Arial" w:cs="Arial"/>
          <w:color w:val="000000"/>
          <w:sz w:val="24"/>
          <w:szCs w:val="24"/>
        </w:rPr>
        <w:t xml:space="preserve"> could have on an adjacent improved parcel. This Article extends and supplements state law, utilizing the same treatment requirements as provided by </w:t>
      </w:r>
      <w:r w:rsidR="00F10FBB" w:rsidRPr="003A3BD1">
        <w:rPr>
          <w:rFonts w:ascii="Arial" w:eastAsia="Times New Roman" w:hAnsi="Arial" w:cs="Arial"/>
          <w:color w:val="000000"/>
          <w:sz w:val="24"/>
          <w:szCs w:val="24"/>
        </w:rPr>
        <w:t>Government Code 51182</w:t>
      </w:r>
      <w:r w:rsidRPr="003A3BD1">
        <w:rPr>
          <w:rFonts w:ascii="Arial" w:eastAsia="Times New Roman" w:hAnsi="Arial" w:cs="Arial"/>
          <w:color w:val="000000"/>
          <w:sz w:val="24"/>
          <w:szCs w:val="24"/>
        </w:rPr>
        <w:t>, to ensure defensible space is maintained on parcels adjacent to improved parcels and along emergency access and evacuation routes and fire access easements so that landowners benefit from defensible space on adjacent parcels where appropriate.</w:t>
      </w:r>
    </w:p>
    <w:p w14:paraId="26A26D36" w14:textId="4F40C9B5" w:rsidR="00DD0A69" w:rsidRPr="002D7C17" w:rsidRDefault="00DD0A69" w:rsidP="00125371">
      <w:pPr>
        <w:pStyle w:val="ListParagraph"/>
        <w:numPr>
          <w:ilvl w:val="0"/>
          <w:numId w:val="8"/>
        </w:numPr>
        <w:spacing w:after="80" w:line="280" w:lineRule="atLeast"/>
        <w:rPr>
          <w:rFonts w:ascii="Arial" w:eastAsia="Times New Roman" w:hAnsi="Arial" w:cs="Arial"/>
          <w:color w:val="000000"/>
          <w:sz w:val="24"/>
          <w:szCs w:val="24"/>
        </w:rPr>
      </w:pPr>
      <w:r w:rsidRPr="003A3BD1">
        <w:rPr>
          <w:rFonts w:ascii="Arial" w:eastAsia="Times New Roman" w:hAnsi="Arial" w:cs="Arial"/>
          <w:color w:val="000000"/>
          <w:sz w:val="24"/>
          <w:szCs w:val="24"/>
        </w:rPr>
        <w:t xml:space="preserve">During the fire season, </w:t>
      </w:r>
      <w:r w:rsidRPr="003A3BD1">
        <w:rPr>
          <w:rFonts w:ascii="Arial" w:eastAsia="Times New Roman" w:hAnsi="Arial" w:cs="Arial"/>
          <w:color w:val="000000"/>
          <w:sz w:val="24"/>
          <w:szCs w:val="24"/>
          <w:u w:val="single"/>
        </w:rPr>
        <w:t>City, County, or City and County</w:t>
      </w:r>
      <w:r w:rsidRPr="003A3BD1">
        <w:rPr>
          <w:rFonts w:ascii="Arial" w:eastAsia="Times New Roman" w:hAnsi="Arial" w:cs="Arial"/>
          <w:color w:val="000000"/>
          <w:sz w:val="24"/>
          <w:szCs w:val="24"/>
        </w:rPr>
        <w:t xml:space="preserve"> generally</w:t>
      </w:r>
      <w:r w:rsidRPr="002D7C17">
        <w:rPr>
          <w:rFonts w:ascii="Arial" w:eastAsia="Times New Roman" w:hAnsi="Arial" w:cs="Arial"/>
          <w:color w:val="000000"/>
          <w:sz w:val="24"/>
          <w:szCs w:val="24"/>
        </w:rPr>
        <w:t xml:space="preserve"> has a dry, arid climate conducive to wildfires.  </w:t>
      </w:r>
      <w:r w:rsidRPr="002D7C17">
        <w:rPr>
          <w:rFonts w:ascii="Arial" w:eastAsia="Times New Roman" w:hAnsi="Arial" w:cs="Arial"/>
          <w:color w:val="000000"/>
          <w:sz w:val="24"/>
          <w:szCs w:val="24"/>
          <w:u w:val="single"/>
        </w:rPr>
        <w:t>City, County, or City and County</w:t>
      </w:r>
      <w:r w:rsidRPr="002D7C17">
        <w:rPr>
          <w:rFonts w:ascii="Arial" w:eastAsia="Times New Roman" w:hAnsi="Arial" w:cs="Arial"/>
          <w:color w:val="000000"/>
          <w:sz w:val="24"/>
          <w:szCs w:val="24"/>
        </w:rPr>
        <w:t xml:space="preserve"> also has a very diverse and complex landscape, which includes dry, brush-covered</w:t>
      </w:r>
      <w:r w:rsidR="0052350E">
        <w:rPr>
          <w:rFonts w:ascii="Arial" w:eastAsia="Times New Roman" w:hAnsi="Arial" w:cs="Arial"/>
          <w:color w:val="000000"/>
          <w:sz w:val="24"/>
          <w:szCs w:val="24"/>
        </w:rPr>
        <w:t>,</w:t>
      </w:r>
      <w:r w:rsidRPr="002D7C17">
        <w:rPr>
          <w:rFonts w:ascii="Arial" w:eastAsia="Times New Roman" w:hAnsi="Arial" w:cs="Arial"/>
          <w:color w:val="000000"/>
          <w:sz w:val="24"/>
          <w:szCs w:val="24"/>
        </w:rPr>
        <w:t xml:space="preserve"> and grass-covered wildlands, mountainous areas, dense heavily forested properties</w:t>
      </w:r>
      <w:r w:rsidR="0052350E">
        <w:rPr>
          <w:rFonts w:ascii="Arial" w:eastAsia="Times New Roman" w:hAnsi="Arial" w:cs="Arial"/>
          <w:color w:val="000000"/>
          <w:sz w:val="24"/>
          <w:szCs w:val="24"/>
        </w:rPr>
        <w:t>,</w:t>
      </w:r>
      <w:r w:rsidRPr="002D7C17">
        <w:rPr>
          <w:rFonts w:ascii="Arial" w:eastAsia="Times New Roman" w:hAnsi="Arial" w:cs="Arial"/>
          <w:color w:val="000000"/>
          <w:sz w:val="24"/>
          <w:szCs w:val="24"/>
        </w:rPr>
        <w:t xml:space="preserve"> and other terrains which are home to many sensitive plant and animal species. Many of the </w:t>
      </w:r>
      <w:r w:rsidRPr="002D7C17">
        <w:rPr>
          <w:rFonts w:ascii="Arial" w:eastAsia="Times New Roman" w:hAnsi="Arial" w:cs="Arial"/>
          <w:color w:val="000000"/>
          <w:sz w:val="24"/>
          <w:szCs w:val="24"/>
          <w:u w:val="single"/>
        </w:rPr>
        <w:t>City, County, or City and County</w:t>
      </w:r>
      <w:r w:rsidRPr="002D7C17">
        <w:rPr>
          <w:rFonts w:ascii="Arial" w:eastAsia="Times New Roman" w:hAnsi="Arial" w:cs="Arial"/>
          <w:color w:val="000000"/>
          <w:sz w:val="24"/>
          <w:szCs w:val="24"/>
        </w:rPr>
        <w:t xml:space="preserve">’s native and non-native plant species can be highly combustible during normal dry periods and have contributed to significant wildfires within the </w:t>
      </w:r>
      <w:r w:rsidRPr="002D7C17">
        <w:rPr>
          <w:rFonts w:ascii="Arial" w:eastAsia="Times New Roman" w:hAnsi="Arial" w:cs="Arial"/>
          <w:color w:val="000000"/>
          <w:sz w:val="24"/>
          <w:szCs w:val="24"/>
          <w:u w:val="single"/>
        </w:rPr>
        <w:t>City, County, or City and County</w:t>
      </w:r>
      <w:r w:rsidRPr="002D7C17">
        <w:rPr>
          <w:rFonts w:ascii="Arial" w:eastAsia="Times New Roman" w:hAnsi="Arial" w:cs="Arial"/>
          <w:color w:val="000000"/>
          <w:sz w:val="24"/>
          <w:szCs w:val="24"/>
        </w:rPr>
        <w:t>. Difficult topography</w:t>
      </w:r>
      <w:r w:rsidR="0052350E">
        <w:rPr>
          <w:rFonts w:ascii="Arial" w:eastAsia="Times New Roman" w:hAnsi="Arial" w:cs="Arial"/>
          <w:color w:val="000000"/>
          <w:sz w:val="24"/>
          <w:szCs w:val="24"/>
        </w:rPr>
        <w:t>,</w:t>
      </w:r>
      <w:r w:rsidRPr="002D7C17">
        <w:rPr>
          <w:rFonts w:ascii="Arial" w:eastAsia="Times New Roman" w:hAnsi="Arial" w:cs="Arial"/>
          <w:color w:val="000000"/>
          <w:sz w:val="24"/>
          <w:szCs w:val="24"/>
        </w:rPr>
        <w:t xml:space="preserve"> terrain</w:t>
      </w:r>
      <w:r w:rsidR="0052350E">
        <w:rPr>
          <w:rFonts w:ascii="Arial" w:eastAsia="Times New Roman" w:hAnsi="Arial" w:cs="Arial"/>
          <w:color w:val="000000"/>
          <w:sz w:val="24"/>
          <w:szCs w:val="24"/>
        </w:rPr>
        <w:t>, and weather conditions</w:t>
      </w:r>
      <w:r w:rsidRPr="002D7C17">
        <w:rPr>
          <w:rFonts w:ascii="Arial" w:eastAsia="Times New Roman" w:hAnsi="Arial" w:cs="Arial"/>
          <w:color w:val="000000"/>
          <w:sz w:val="24"/>
          <w:szCs w:val="24"/>
        </w:rPr>
        <w:t xml:space="preserve"> exacerbate the fire danger and the difficulty of fighting wildfires, and have resulted in catastrophic fire losses to life, property, and the environment.</w:t>
      </w:r>
    </w:p>
    <w:p w14:paraId="40446EE2" w14:textId="6CE8E74A" w:rsidR="00DD0A69" w:rsidRPr="002D7C17" w:rsidRDefault="00DD0A69" w:rsidP="00125371">
      <w:pPr>
        <w:pStyle w:val="ListParagraph"/>
        <w:numPr>
          <w:ilvl w:val="0"/>
          <w:numId w:val="8"/>
        </w:num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themeColor="text1"/>
          <w:sz w:val="24"/>
          <w:szCs w:val="24"/>
        </w:rPr>
        <w:t xml:space="preserve">Of paramount importance to the </w:t>
      </w:r>
      <w:r w:rsidRPr="002D7C17">
        <w:rPr>
          <w:rFonts w:ascii="Arial" w:eastAsia="Times New Roman" w:hAnsi="Arial" w:cs="Arial"/>
          <w:color w:val="000000" w:themeColor="text1"/>
          <w:sz w:val="24"/>
          <w:szCs w:val="24"/>
          <w:u w:val="single"/>
        </w:rPr>
        <w:t>City, County, or City and County</w:t>
      </w:r>
      <w:r w:rsidRPr="002D7C17">
        <w:rPr>
          <w:rFonts w:ascii="Arial" w:eastAsia="Times New Roman" w:hAnsi="Arial" w:cs="Arial"/>
          <w:color w:val="000000" w:themeColor="text1"/>
          <w:sz w:val="24"/>
          <w:szCs w:val="24"/>
        </w:rPr>
        <w:t xml:space="preserve"> Council/Board of Supervisors and the citizens of </w:t>
      </w:r>
      <w:r w:rsidRPr="002D7C17">
        <w:rPr>
          <w:rFonts w:ascii="Arial" w:eastAsia="Times New Roman" w:hAnsi="Arial" w:cs="Arial"/>
          <w:color w:val="000000" w:themeColor="text1"/>
          <w:sz w:val="24"/>
          <w:szCs w:val="24"/>
          <w:u w:val="single"/>
        </w:rPr>
        <w:t>City, County, or City and County</w:t>
      </w:r>
      <w:r w:rsidRPr="002D7C17">
        <w:rPr>
          <w:rFonts w:ascii="Arial" w:eastAsia="Times New Roman" w:hAnsi="Arial" w:cs="Arial"/>
          <w:color w:val="000000" w:themeColor="text1"/>
          <w:sz w:val="24"/>
          <w:szCs w:val="24"/>
        </w:rPr>
        <w:t xml:space="preserve"> are the protection of lives and structures from the threat of wildfire, and the safety of public safety personnel during wildfires. The proper establishment of defensible space benefits property owners, public safety personnel</w:t>
      </w:r>
      <w:r w:rsidR="0052350E">
        <w:rPr>
          <w:rFonts w:ascii="Arial" w:eastAsia="Times New Roman" w:hAnsi="Arial" w:cs="Arial"/>
          <w:color w:val="000000" w:themeColor="text1"/>
          <w:sz w:val="24"/>
          <w:szCs w:val="24"/>
        </w:rPr>
        <w:t>,</w:t>
      </w:r>
      <w:r w:rsidRPr="002D7C17">
        <w:rPr>
          <w:rFonts w:ascii="Arial" w:eastAsia="Times New Roman" w:hAnsi="Arial" w:cs="Arial"/>
          <w:color w:val="000000" w:themeColor="text1"/>
          <w:sz w:val="24"/>
          <w:szCs w:val="24"/>
        </w:rPr>
        <w:t xml:space="preserve"> and all citizens of </w:t>
      </w:r>
      <w:r w:rsidRPr="002D7C17">
        <w:rPr>
          <w:rFonts w:ascii="Arial" w:eastAsia="Times New Roman" w:hAnsi="Arial" w:cs="Arial"/>
          <w:color w:val="000000" w:themeColor="text1"/>
          <w:sz w:val="24"/>
          <w:szCs w:val="24"/>
          <w:u w:val="single"/>
        </w:rPr>
        <w:t>City, County, or City and County</w:t>
      </w:r>
      <w:r w:rsidRPr="002D7C17">
        <w:rPr>
          <w:rFonts w:ascii="Arial" w:eastAsia="Times New Roman" w:hAnsi="Arial" w:cs="Arial"/>
          <w:color w:val="000000" w:themeColor="text1"/>
          <w:sz w:val="24"/>
          <w:szCs w:val="24"/>
        </w:rPr>
        <w:t xml:space="preserve"> by dramatically increasing the </w:t>
      </w:r>
      <w:r w:rsidRPr="002D7C17">
        <w:rPr>
          <w:rFonts w:ascii="Arial" w:eastAsia="Times New Roman" w:hAnsi="Arial" w:cs="Arial"/>
          <w:color w:val="000000" w:themeColor="text1"/>
          <w:sz w:val="24"/>
          <w:szCs w:val="24"/>
        </w:rPr>
        <w:lastRenderedPageBreak/>
        <w:t>likelihood that structures will survive a wildfire, provides for firefighter safety during a wildfire</w:t>
      </w:r>
      <w:r w:rsidR="0052350E">
        <w:rPr>
          <w:rFonts w:ascii="Arial" w:eastAsia="Times New Roman" w:hAnsi="Arial" w:cs="Arial"/>
          <w:color w:val="000000" w:themeColor="text1"/>
          <w:sz w:val="24"/>
          <w:szCs w:val="24"/>
        </w:rPr>
        <w:t>,</w:t>
      </w:r>
      <w:r w:rsidRPr="002D7C17">
        <w:rPr>
          <w:rFonts w:ascii="Arial" w:eastAsia="Times New Roman" w:hAnsi="Arial" w:cs="Arial"/>
          <w:color w:val="000000" w:themeColor="text1"/>
          <w:sz w:val="24"/>
          <w:szCs w:val="24"/>
        </w:rPr>
        <w:t xml:space="preserve"> and generally aids in the protection of lives, property</w:t>
      </w:r>
      <w:r w:rsidR="0052350E">
        <w:rPr>
          <w:rFonts w:ascii="Arial" w:eastAsia="Times New Roman" w:hAnsi="Arial" w:cs="Arial"/>
          <w:color w:val="000000" w:themeColor="text1"/>
          <w:sz w:val="24"/>
          <w:szCs w:val="24"/>
        </w:rPr>
        <w:t>,</w:t>
      </w:r>
      <w:r w:rsidRPr="002D7C17">
        <w:rPr>
          <w:rFonts w:ascii="Arial" w:eastAsia="Times New Roman" w:hAnsi="Arial" w:cs="Arial"/>
          <w:color w:val="000000" w:themeColor="text1"/>
          <w:sz w:val="24"/>
          <w:szCs w:val="24"/>
        </w:rPr>
        <w:t xml:space="preserve"> and the environment.</w:t>
      </w:r>
    </w:p>
    <w:p w14:paraId="1C5EABC5" w14:textId="5B2C918B" w:rsidR="00DD0A69" w:rsidRPr="002D7C17" w:rsidRDefault="00DD0A69" w:rsidP="00125371">
      <w:pPr>
        <w:pStyle w:val="ListParagraph"/>
        <w:numPr>
          <w:ilvl w:val="0"/>
          <w:numId w:val="8"/>
        </w:numPr>
        <w:spacing w:after="80" w:line="280" w:lineRule="atLeast"/>
        <w:rPr>
          <w:rFonts w:ascii="Arial" w:eastAsia="Calibri" w:hAnsi="Arial" w:cs="Arial"/>
          <w:sz w:val="24"/>
          <w:szCs w:val="24"/>
        </w:rPr>
      </w:pPr>
      <w:r w:rsidRPr="002D7C17">
        <w:rPr>
          <w:rFonts w:ascii="Arial" w:eastAsia="Calibri" w:hAnsi="Arial" w:cs="Arial"/>
          <w:sz w:val="24"/>
          <w:szCs w:val="24"/>
        </w:rPr>
        <w:t xml:space="preserve">The </w:t>
      </w:r>
      <w:r w:rsidRPr="002D7C17">
        <w:rPr>
          <w:rFonts w:ascii="Arial" w:eastAsia="Times New Roman" w:hAnsi="Arial" w:cs="Arial"/>
          <w:color w:val="000000" w:themeColor="text1"/>
          <w:sz w:val="24"/>
          <w:szCs w:val="24"/>
          <w:u w:val="single"/>
        </w:rPr>
        <w:t>City, County, or City and County</w:t>
      </w:r>
      <w:r w:rsidRPr="002D7C17">
        <w:rPr>
          <w:rFonts w:ascii="Arial" w:eastAsia="Times New Roman" w:hAnsi="Arial" w:cs="Arial"/>
          <w:color w:val="000000" w:themeColor="text1"/>
          <w:sz w:val="24"/>
          <w:szCs w:val="24"/>
        </w:rPr>
        <w:t xml:space="preserve"> Council/Board of Supervisors </w:t>
      </w:r>
      <w:r w:rsidRPr="002D7C17">
        <w:rPr>
          <w:rFonts w:ascii="Arial" w:eastAsia="Calibri" w:hAnsi="Arial" w:cs="Arial"/>
          <w:sz w:val="24"/>
          <w:szCs w:val="24"/>
        </w:rPr>
        <w:t xml:space="preserve">finds and declares that the uncontrolled growth and/or accumulation of weeds, grasses, hazardous vegetation and combustible materials or obstructions on sidewalks, streets, and on lands or lots within the </w:t>
      </w:r>
      <w:r w:rsidRPr="002D7C17">
        <w:rPr>
          <w:rFonts w:ascii="Arial" w:eastAsia="Times New Roman" w:hAnsi="Arial" w:cs="Arial"/>
          <w:color w:val="000000" w:themeColor="text1"/>
          <w:sz w:val="24"/>
          <w:szCs w:val="24"/>
          <w:u w:val="single"/>
        </w:rPr>
        <w:t>City, County, or City and County</w:t>
      </w:r>
      <w:r w:rsidRPr="002D7C17">
        <w:rPr>
          <w:rFonts w:ascii="Arial" w:eastAsia="Calibri" w:hAnsi="Arial" w:cs="Arial"/>
          <w:sz w:val="24"/>
          <w:szCs w:val="24"/>
        </w:rPr>
        <w:t xml:space="preserve"> is dangerous or injurious to neighboring property and the health, safety</w:t>
      </w:r>
      <w:r w:rsidR="0052350E">
        <w:rPr>
          <w:rFonts w:ascii="Arial" w:eastAsia="Calibri" w:hAnsi="Arial" w:cs="Arial"/>
          <w:sz w:val="24"/>
          <w:szCs w:val="24"/>
        </w:rPr>
        <w:t>,</w:t>
      </w:r>
      <w:r w:rsidRPr="002D7C17">
        <w:rPr>
          <w:rFonts w:ascii="Arial" w:eastAsia="Calibri" w:hAnsi="Arial" w:cs="Arial"/>
          <w:sz w:val="24"/>
          <w:szCs w:val="24"/>
        </w:rPr>
        <w:t xml:space="preserve"> and welfare of residents of the</w:t>
      </w:r>
      <w:r w:rsidRPr="002D7C17">
        <w:rPr>
          <w:rFonts w:ascii="Arial" w:eastAsia="Times New Roman" w:hAnsi="Arial" w:cs="Arial"/>
          <w:color w:val="000000" w:themeColor="text1"/>
          <w:sz w:val="24"/>
          <w:szCs w:val="24"/>
          <w:u w:val="single"/>
        </w:rPr>
        <w:t xml:space="preserve"> City, County, or City and County</w:t>
      </w:r>
      <w:r w:rsidRPr="002D7C17">
        <w:rPr>
          <w:rFonts w:ascii="Arial" w:eastAsia="Calibri" w:hAnsi="Arial" w:cs="Arial"/>
          <w:sz w:val="24"/>
          <w:szCs w:val="24"/>
        </w:rPr>
        <w:t>.  Such growth and accumulation constitute</w:t>
      </w:r>
      <w:r w:rsidR="0052350E">
        <w:rPr>
          <w:rFonts w:ascii="Arial" w:eastAsia="Calibri" w:hAnsi="Arial" w:cs="Arial"/>
          <w:sz w:val="24"/>
          <w:szCs w:val="24"/>
        </w:rPr>
        <w:t>s</w:t>
      </w:r>
      <w:r w:rsidRPr="002D7C17">
        <w:rPr>
          <w:rFonts w:ascii="Arial" w:eastAsia="Calibri" w:hAnsi="Arial" w:cs="Arial"/>
          <w:sz w:val="24"/>
          <w:szCs w:val="24"/>
        </w:rPr>
        <w:t xml:space="preserve"> a public nuisance in that it creates fire hazards, reduces the value of private property, promotes blight and deterioration, invites plundering, constitutes an unattractive nuisance</w:t>
      </w:r>
      <w:r w:rsidR="0052350E">
        <w:rPr>
          <w:rFonts w:ascii="Arial" w:eastAsia="Calibri" w:hAnsi="Arial" w:cs="Arial"/>
          <w:sz w:val="24"/>
          <w:szCs w:val="24"/>
        </w:rPr>
        <w:t>,</w:t>
      </w:r>
      <w:r w:rsidRPr="002D7C17">
        <w:rPr>
          <w:rFonts w:ascii="Arial" w:eastAsia="Calibri" w:hAnsi="Arial" w:cs="Arial"/>
          <w:sz w:val="24"/>
          <w:szCs w:val="24"/>
        </w:rPr>
        <w:t xml:space="preserve"> and creates a hazard to the health, safety</w:t>
      </w:r>
      <w:r w:rsidR="0052350E">
        <w:rPr>
          <w:rFonts w:ascii="Arial" w:eastAsia="Calibri" w:hAnsi="Arial" w:cs="Arial"/>
          <w:sz w:val="24"/>
          <w:szCs w:val="24"/>
        </w:rPr>
        <w:t>,</w:t>
      </w:r>
      <w:r w:rsidRPr="002D7C17">
        <w:rPr>
          <w:rFonts w:ascii="Arial" w:eastAsia="Calibri" w:hAnsi="Arial" w:cs="Arial"/>
          <w:sz w:val="24"/>
          <w:szCs w:val="24"/>
        </w:rPr>
        <w:t xml:space="preserve"> and general welfare of the public.</w:t>
      </w:r>
    </w:p>
    <w:p w14:paraId="76F06BF8" w14:textId="166AF34F" w:rsidR="00DD0A69" w:rsidRPr="002D7C17" w:rsidRDefault="00DD0A69" w:rsidP="00125371">
      <w:pPr>
        <w:pStyle w:val="ListParagraph"/>
        <w:numPr>
          <w:ilvl w:val="0"/>
          <w:numId w:val="8"/>
        </w:num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themeColor="text1"/>
          <w:sz w:val="24"/>
          <w:szCs w:val="24"/>
        </w:rPr>
        <w:t xml:space="preserve">The purpose of this Article is to provide for the removal of hazardous vegetation and combustible material from around the exterior of improvements situated in the </w:t>
      </w:r>
      <w:r w:rsidR="00F10FBB" w:rsidRPr="00F10FBB">
        <w:rPr>
          <w:rFonts w:ascii="Arial" w:eastAsia="Times New Roman" w:hAnsi="Arial" w:cs="Arial"/>
          <w:color w:val="000000" w:themeColor="text1"/>
          <w:sz w:val="24"/>
          <w:szCs w:val="24"/>
        </w:rPr>
        <w:t>jurisdiction</w:t>
      </w:r>
      <w:r w:rsidR="00F10FBB" w:rsidRPr="00F10FBB" w:rsidDel="00F10FBB">
        <w:rPr>
          <w:rFonts w:ascii="Arial" w:eastAsia="Times New Roman" w:hAnsi="Arial" w:cs="Arial"/>
          <w:color w:val="000000" w:themeColor="text1"/>
          <w:sz w:val="24"/>
          <w:szCs w:val="24"/>
        </w:rPr>
        <w:t xml:space="preserve"> </w:t>
      </w:r>
      <w:r w:rsidRPr="002D7C17">
        <w:rPr>
          <w:rFonts w:ascii="Arial" w:eastAsia="Times New Roman" w:hAnsi="Arial" w:cs="Arial"/>
          <w:color w:val="000000" w:themeColor="text1"/>
          <w:sz w:val="24"/>
          <w:szCs w:val="24"/>
        </w:rPr>
        <w:t xml:space="preserve">of the </w:t>
      </w:r>
      <w:r w:rsidRPr="002D7C17">
        <w:rPr>
          <w:rFonts w:ascii="Arial" w:eastAsia="Times New Roman" w:hAnsi="Arial" w:cs="Arial"/>
          <w:color w:val="000000" w:themeColor="text1"/>
          <w:sz w:val="24"/>
          <w:szCs w:val="24"/>
          <w:u w:val="single"/>
        </w:rPr>
        <w:t>City, County, or City and County</w:t>
      </w:r>
      <w:r w:rsidRPr="002D7C17">
        <w:rPr>
          <w:rFonts w:ascii="Arial" w:eastAsia="Times New Roman" w:hAnsi="Arial" w:cs="Arial"/>
          <w:color w:val="000000" w:themeColor="text1"/>
          <w:sz w:val="24"/>
          <w:szCs w:val="24"/>
        </w:rPr>
        <w:t xml:space="preserve"> to reduce the potential for fire and to promote the public health, safety</w:t>
      </w:r>
      <w:r w:rsidR="0052350E">
        <w:rPr>
          <w:rFonts w:ascii="Arial" w:eastAsia="Times New Roman" w:hAnsi="Arial" w:cs="Arial"/>
          <w:color w:val="000000" w:themeColor="text1"/>
          <w:sz w:val="24"/>
          <w:szCs w:val="24"/>
        </w:rPr>
        <w:t>,</w:t>
      </w:r>
      <w:r w:rsidRPr="002D7C17">
        <w:rPr>
          <w:rFonts w:ascii="Arial" w:eastAsia="Times New Roman" w:hAnsi="Arial" w:cs="Arial"/>
          <w:color w:val="000000" w:themeColor="text1"/>
          <w:sz w:val="24"/>
          <w:szCs w:val="24"/>
        </w:rPr>
        <w:t xml:space="preserve"> and welfare of the community. It is the further purpose of this Article to establish a hazardous vegetation reduction program that provides a process to identify and abate hazardous vegetation on parcels and protects the lives and property of the citizens of  </w:t>
      </w:r>
      <w:r w:rsidRPr="002D7C17">
        <w:rPr>
          <w:rFonts w:ascii="Arial" w:eastAsia="Times New Roman" w:hAnsi="Arial" w:cs="Arial"/>
          <w:color w:val="000000" w:themeColor="text1"/>
          <w:sz w:val="24"/>
          <w:szCs w:val="24"/>
          <w:u w:val="single"/>
        </w:rPr>
        <w:t>City, County, or City and County</w:t>
      </w:r>
      <w:r w:rsidRPr="002D7C17">
        <w:rPr>
          <w:rFonts w:ascii="Arial" w:eastAsia="Times New Roman" w:hAnsi="Arial" w:cs="Arial"/>
          <w:color w:val="000000" w:themeColor="text1"/>
          <w:sz w:val="24"/>
          <w:szCs w:val="24"/>
        </w:rPr>
        <w:t>, while at the same time protecting sensitive plant and animal species and protecting against significant erosion and sedimentation. The removal of hazardous vegetation in the areas subject to this Article is recognized as an essential action homeowners and property owners can take to increase the chances that homes, structures and other property will survive a wildfire, while protecting the natural environment. Regular fuels management and modifications consistent with the requirements of this Article is necessary to ensure adequate defensible space is achieved. The defensible space required by this Article is necessary to significantly reduce the risk of transmission of flame or heat sufficient to ignite the structures, and there is no other feasible mitigation measure possible to reduce the risk of ignition or spread of wildfire to structures on adjacent improved parcels.</w:t>
      </w:r>
    </w:p>
    <w:p w14:paraId="006B0D45" w14:textId="2C98D904" w:rsidR="00DD0A69" w:rsidRPr="002D7C17" w:rsidRDefault="00DD0A69" w:rsidP="00125371">
      <w:pPr>
        <w:pStyle w:val="ListParagraph"/>
        <w:numPr>
          <w:ilvl w:val="0"/>
          <w:numId w:val="8"/>
        </w:num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This Article is enacted by ordinance pursuant to the powers granted to the </w:t>
      </w:r>
      <w:r w:rsidR="001E4ED8">
        <w:rPr>
          <w:rFonts w:ascii="Arial" w:eastAsia="Times New Roman" w:hAnsi="Arial" w:cs="Arial"/>
          <w:color w:val="000000"/>
          <w:sz w:val="24"/>
          <w:szCs w:val="24"/>
        </w:rPr>
        <w:t xml:space="preserve">City Council/Board of Supervisors </w:t>
      </w:r>
      <w:r w:rsidRPr="002D7C17">
        <w:rPr>
          <w:rFonts w:ascii="Arial" w:eastAsia="Times New Roman" w:hAnsi="Arial" w:cs="Arial"/>
          <w:color w:val="000000"/>
          <w:sz w:val="24"/>
          <w:szCs w:val="24"/>
        </w:rPr>
        <w:t xml:space="preserve">concerning the abatement of hazardous vegetation and combustible material as contained in </w:t>
      </w:r>
      <w:r w:rsidR="00510B6F" w:rsidRPr="00510B6F">
        <w:rPr>
          <w:rFonts w:ascii="Arial" w:eastAsia="Times New Roman" w:hAnsi="Arial" w:cs="Arial"/>
          <w:i/>
          <w:iCs/>
          <w:color w:val="000000"/>
          <w:sz w:val="24"/>
          <w:szCs w:val="24"/>
          <w:u w:val="single"/>
        </w:rPr>
        <w:t>applicable governing codes and regulations</w:t>
      </w:r>
      <w:r w:rsidRPr="00510B6F">
        <w:rPr>
          <w:rFonts w:ascii="Arial" w:eastAsia="Times New Roman" w:hAnsi="Arial" w:cs="Arial"/>
          <w:i/>
          <w:iCs/>
          <w:color w:val="000000"/>
          <w:sz w:val="24"/>
          <w:szCs w:val="24"/>
          <w:u w:val="single"/>
        </w:rPr>
        <w:t xml:space="preserve"> of the State of California</w:t>
      </w:r>
      <w:r w:rsidRPr="002D7C17">
        <w:rPr>
          <w:rFonts w:ascii="Arial" w:eastAsia="Times New Roman" w:hAnsi="Arial" w:cs="Arial"/>
          <w:color w:val="000000"/>
          <w:sz w:val="24"/>
          <w:szCs w:val="24"/>
        </w:rPr>
        <w:t xml:space="preserve">. Additional authority for the abatement of nuisances, establishment of procedures, and establishment of real property liens through the </w:t>
      </w:r>
      <w:r w:rsidR="001E4ED8">
        <w:rPr>
          <w:rFonts w:ascii="Arial" w:eastAsia="Times New Roman" w:hAnsi="Arial" w:cs="Arial"/>
          <w:color w:val="000000"/>
          <w:sz w:val="24"/>
          <w:szCs w:val="24"/>
        </w:rPr>
        <w:t xml:space="preserve">City Council/Board of Supervisors </w:t>
      </w:r>
      <w:r w:rsidRPr="002D7C17">
        <w:rPr>
          <w:rFonts w:ascii="Arial" w:eastAsia="Times New Roman" w:hAnsi="Arial" w:cs="Arial"/>
          <w:color w:val="000000"/>
          <w:sz w:val="24"/>
          <w:szCs w:val="24"/>
        </w:rPr>
        <w:t xml:space="preserve">is provided in </w:t>
      </w:r>
      <w:r w:rsidR="00510B6F" w:rsidRPr="00510B6F">
        <w:rPr>
          <w:rFonts w:ascii="Arial" w:eastAsia="Times New Roman" w:hAnsi="Arial" w:cs="Arial"/>
          <w:i/>
          <w:iCs/>
          <w:color w:val="000000"/>
          <w:sz w:val="24"/>
          <w:szCs w:val="24"/>
          <w:u w:val="single"/>
        </w:rPr>
        <w:t xml:space="preserve">applicable governing codes and regulations </w:t>
      </w:r>
      <w:r w:rsidRPr="00510B6F">
        <w:rPr>
          <w:rFonts w:ascii="Arial" w:eastAsia="Times New Roman" w:hAnsi="Arial" w:cs="Arial"/>
          <w:i/>
          <w:iCs/>
          <w:color w:val="000000"/>
          <w:sz w:val="24"/>
          <w:szCs w:val="24"/>
          <w:u w:val="single"/>
        </w:rPr>
        <w:t>of the State of California</w:t>
      </w:r>
      <w:r w:rsidRPr="002D7C17">
        <w:rPr>
          <w:rFonts w:ascii="Arial" w:eastAsia="Times New Roman" w:hAnsi="Arial" w:cs="Arial"/>
          <w:color w:val="000000"/>
          <w:sz w:val="24"/>
          <w:szCs w:val="24"/>
        </w:rPr>
        <w:t xml:space="preserve">. </w:t>
      </w:r>
    </w:p>
    <w:p w14:paraId="25E8D36E" w14:textId="77777777" w:rsidR="00DD0A69" w:rsidRPr="002D7C17" w:rsidRDefault="00DD0A69" w:rsidP="00DD0A69">
      <w:pPr>
        <w:rPr>
          <w:rFonts w:ascii="Arial" w:eastAsia="Times New Roman" w:hAnsi="Arial" w:cs="Arial"/>
          <w:color w:val="000000"/>
          <w:sz w:val="24"/>
          <w:szCs w:val="24"/>
        </w:rPr>
      </w:pPr>
      <w:r w:rsidRPr="002D7C17">
        <w:rPr>
          <w:rFonts w:ascii="Arial" w:eastAsia="Times New Roman" w:hAnsi="Arial" w:cs="Arial"/>
          <w:color w:val="000000"/>
          <w:sz w:val="24"/>
          <w:szCs w:val="24"/>
        </w:rPr>
        <w:br w:type="page"/>
      </w:r>
    </w:p>
    <w:p w14:paraId="7003E1C0" w14:textId="77777777" w:rsidR="00DD0A69" w:rsidRPr="002D7C17" w:rsidRDefault="00DD0A69" w:rsidP="00DD0A69">
      <w:pPr>
        <w:spacing w:line="240" w:lineRule="auto"/>
        <w:rPr>
          <w:rFonts w:ascii="Arial" w:eastAsia="Times New Roman" w:hAnsi="Arial" w:cs="Arial"/>
          <w:color w:val="000000"/>
          <w:sz w:val="24"/>
          <w:szCs w:val="24"/>
        </w:rPr>
      </w:pPr>
      <w:r w:rsidRPr="002D7C17">
        <w:rPr>
          <w:rFonts w:ascii="Arial" w:eastAsia="Times New Roman" w:hAnsi="Arial" w:cs="Arial"/>
          <w:b/>
          <w:bCs/>
          <w:color w:val="0000CC"/>
          <w:sz w:val="24"/>
          <w:szCs w:val="24"/>
          <w:u w:val="single"/>
        </w:rPr>
        <w:lastRenderedPageBreak/>
        <w:t>Application of Article</w:t>
      </w:r>
    </w:p>
    <w:p w14:paraId="5FF87055" w14:textId="77777777" w:rsidR="00DD0A69" w:rsidRPr="002D7C17" w:rsidRDefault="00DD0A69" w:rsidP="00DD0A69">
      <w:p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This Article shall apply to:</w:t>
      </w:r>
    </w:p>
    <w:p w14:paraId="58FA4C90" w14:textId="31C59119" w:rsidR="00DD0A69" w:rsidRPr="002D7C17" w:rsidRDefault="00DD0A69" w:rsidP="00125371">
      <w:pPr>
        <w:pStyle w:val="ListParagraph"/>
        <w:numPr>
          <w:ilvl w:val="0"/>
          <w:numId w:val="13"/>
        </w:numPr>
        <w:spacing w:after="80" w:line="280" w:lineRule="atLeast"/>
        <w:ind w:left="990" w:hanging="540"/>
        <w:rPr>
          <w:rFonts w:ascii="Arial" w:eastAsia="Times New Roman" w:hAnsi="Arial" w:cs="Arial"/>
          <w:color w:val="000000"/>
          <w:sz w:val="24"/>
          <w:szCs w:val="24"/>
        </w:rPr>
      </w:pPr>
      <w:r w:rsidRPr="002D7C17">
        <w:rPr>
          <w:rFonts w:ascii="Arial" w:eastAsia="Times New Roman" w:hAnsi="Arial" w:cs="Arial"/>
          <w:color w:val="000000"/>
          <w:sz w:val="24"/>
          <w:szCs w:val="24"/>
        </w:rPr>
        <w:t>This Article shall</w:t>
      </w:r>
      <w:r w:rsidR="008945C3" w:rsidRPr="002D7C17">
        <w:rPr>
          <w:rFonts w:ascii="Arial" w:eastAsia="Times New Roman" w:hAnsi="Arial" w:cs="Arial"/>
          <w:color w:val="000000"/>
          <w:sz w:val="24"/>
          <w:szCs w:val="24"/>
        </w:rPr>
        <w:t>, at all times of year,</w:t>
      </w:r>
      <w:r w:rsidRPr="002D7C17">
        <w:rPr>
          <w:rFonts w:ascii="Arial" w:eastAsia="Times New Roman" w:hAnsi="Arial" w:cs="Arial"/>
          <w:color w:val="000000"/>
          <w:sz w:val="24"/>
          <w:szCs w:val="24"/>
        </w:rPr>
        <w:t xml:space="preserve"> be applicable to all Improved Parcels within the </w:t>
      </w:r>
      <w:r w:rsidR="00F10FBB" w:rsidRPr="00F10FBB">
        <w:rPr>
          <w:rFonts w:ascii="Arial" w:eastAsia="Times New Roman" w:hAnsi="Arial" w:cs="Arial"/>
          <w:color w:val="000000"/>
          <w:sz w:val="24"/>
          <w:szCs w:val="24"/>
        </w:rPr>
        <w:t>jurisdiction</w:t>
      </w:r>
      <w:r w:rsidR="00F10FBB" w:rsidRPr="00F10FBB" w:rsidDel="00F10FBB">
        <w:rPr>
          <w:rFonts w:ascii="Arial" w:eastAsia="Times New Roman" w:hAnsi="Arial" w:cs="Arial"/>
          <w:color w:val="000000"/>
          <w:sz w:val="24"/>
          <w:szCs w:val="24"/>
        </w:rPr>
        <w:t xml:space="preserve"> </w:t>
      </w:r>
      <w:r w:rsidRPr="002D7C17">
        <w:rPr>
          <w:rFonts w:ascii="Arial" w:eastAsia="Times New Roman" w:hAnsi="Arial" w:cs="Arial"/>
          <w:color w:val="000000"/>
          <w:sz w:val="24"/>
          <w:szCs w:val="24"/>
        </w:rPr>
        <w:t xml:space="preserve">of the </w:t>
      </w:r>
      <w:r w:rsidRPr="002D7C17">
        <w:rPr>
          <w:rFonts w:ascii="Arial" w:eastAsia="Times New Roman" w:hAnsi="Arial" w:cs="Arial"/>
          <w:color w:val="000000"/>
          <w:sz w:val="24"/>
          <w:szCs w:val="24"/>
          <w:u w:val="single"/>
        </w:rPr>
        <w:t>City, County, or City and County</w:t>
      </w:r>
      <w:r w:rsidRPr="002D7C17">
        <w:rPr>
          <w:rFonts w:ascii="Arial" w:eastAsia="Times New Roman" w:hAnsi="Arial" w:cs="Arial"/>
          <w:color w:val="000000"/>
          <w:sz w:val="24"/>
          <w:szCs w:val="24"/>
        </w:rPr>
        <w:t>.</w:t>
      </w:r>
    </w:p>
    <w:p w14:paraId="1558086E" w14:textId="77777777" w:rsidR="00DD0A69" w:rsidRPr="002D7C17" w:rsidRDefault="00DD0A69" w:rsidP="00125371">
      <w:pPr>
        <w:pStyle w:val="ListParagraph"/>
        <w:numPr>
          <w:ilvl w:val="0"/>
          <w:numId w:val="13"/>
        </w:numPr>
        <w:spacing w:after="80" w:line="280" w:lineRule="atLeast"/>
        <w:ind w:left="990" w:hanging="540"/>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All Parcels adjacent to Improved Parcels where: (a) the owner/occupant of the Improved Parcel is unable to obtain the required Defensible Space, as delineated in adopted </w:t>
      </w:r>
      <w:r w:rsidRPr="002D7C17">
        <w:rPr>
          <w:rFonts w:ascii="Arial" w:eastAsia="Times New Roman" w:hAnsi="Arial" w:cs="Arial"/>
          <w:color w:val="000000"/>
          <w:sz w:val="24"/>
          <w:szCs w:val="24"/>
          <w:u w:val="single"/>
        </w:rPr>
        <w:t>City, County, or City and County</w:t>
      </w:r>
      <w:r w:rsidRPr="002D7C17">
        <w:rPr>
          <w:rFonts w:ascii="Arial" w:eastAsia="Times New Roman" w:hAnsi="Arial" w:cs="Arial"/>
          <w:color w:val="000000"/>
          <w:sz w:val="24"/>
          <w:szCs w:val="24"/>
        </w:rPr>
        <w:t xml:space="preserve"> Codes; and (b) the current condition of fuels on the subject Parcel is assessed by the Public Official as a hazardous fire condition regardless of fire hazard severity zone. The owner of the subject Parcel shall provide or allow for the fuel modifications to meet the Defensible Space requirements of the adjacent Improved Parcel subject to applicable law including the finding that the clearing is necessary to significantly reduce the risk of transmission of flame or heat sufficient to ignite a Structure, and there is no other feasible mitigation measure possible to reduce the risk of ignition or spread of wildfire to the Structure.</w:t>
      </w:r>
    </w:p>
    <w:p w14:paraId="6D482ED0" w14:textId="77777777" w:rsidR="00DD0A69" w:rsidRPr="002D7C17" w:rsidRDefault="00DD0A69" w:rsidP="00125371">
      <w:pPr>
        <w:pStyle w:val="ListParagraph"/>
        <w:numPr>
          <w:ilvl w:val="0"/>
          <w:numId w:val="13"/>
        </w:numPr>
        <w:spacing w:after="80" w:line="280" w:lineRule="atLeast"/>
        <w:ind w:left="990" w:hanging="540"/>
        <w:rPr>
          <w:rFonts w:ascii="Arial" w:eastAsia="Times New Roman" w:hAnsi="Arial" w:cs="Arial"/>
          <w:color w:val="000000"/>
          <w:sz w:val="24"/>
          <w:szCs w:val="24"/>
        </w:rPr>
      </w:pPr>
      <w:r w:rsidRPr="002D7C17">
        <w:rPr>
          <w:rFonts w:ascii="Arial" w:eastAsia="Times New Roman" w:hAnsi="Arial" w:cs="Arial"/>
          <w:color w:val="000000"/>
          <w:sz w:val="24"/>
          <w:szCs w:val="24"/>
        </w:rPr>
        <w:t>All Parcels where:</w:t>
      </w:r>
    </w:p>
    <w:p w14:paraId="0538CD03" w14:textId="77777777" w:rsidR="00DD0A69" w:rsidRPr="002D7C17" w:rsidRDefault="00DD0A69" w:rsidP="00125371">
      <w:pPr>
        <w:pStyle w:val="ListParagraph"/>
        <w:numPr>
          <w:ilvl w:val="0"/>
          <w:numId w:val="14"/>
        </w:num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The parcel is adjacent to a roadway which is determined by the Public Official to be necessary for the safe ingress and egress to the area served by the roadway or fire access easement; and</w:t>
      </w:r>
    </w:p>
    <w:p w14:paraId="6F1DB1D8" w14:textId="77777777" w:rsidR="00DD0A69" w:rsidRPr="002D7C17" w:rsidRDefault="00DD0A69" w:rsidP="00125371">
      <w:pPr>
        <w:pStyle w:val="ListParagraph"/>
        <w:numPr>
          <w:ilvl w:val="0"/>
          <w:numId w:val="14"/>
        </w:num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The current condition of fuels on the adjacent Parcel is assessed by the Public Official as a hazardous fire condition.</w:t>
      </w:r>
    </w:p>
    <w:p w14:paraId="7030D031" w14:textId="77777777" w:rsidR="00DD0A69" w:rsidRPr="002D7C17" w:rsidRDefault="00DD0A69" w:rsidP="00125371">
      <w:pPr>
        <w:pStyle w:val="ListParagraph"/>
        <w:numPr>
          <w:ilvl w:val="0"/>
          <w:numId w:val="13"/>
        </w:numPr>
        <w:spacing w:after="80" w:line="280" w:lineRule="atLeast"/>
        <w:ind w:left="990" w:hanging="540"/>
        <w:rPr>
          <w:rFonts w:ascii="Arial" w:eastAsia="Times New Roman" w:hAnsi="Arial" w:cs="Arial"/>
          <w:color w:val="000000"/>
          <w:sz w:val="24"/>
          <w:szCs w:val="24"/>
        </w:rPr>
      </w:pPr>
      <w:r w:rsidRPr="002D7C17">
        <w:rPr>
          <w:rFonts w:ascii="Arial" w:eastAsia="Times New Roman" w:hAnsi="Arial" w:cs="Arial"/>
          <w:color w:val="000000"/>
          <w:sz w:val="24"/>
          <w:szCs w:val="24"/>
        </w:rPr>
        <w:t>The owner, occupant or other person in control of the improved parcel shall be responsible for fifty (50) percent of the abatement cost on the adjacent parcel if the owner of said adjacent parcel consents in writing to the abatement.</w:t>
      </w:r>
    </w:p>
    <w:p w14:paraId="1BAFD2A7" w14:textId="77777777" w:rsidR="00DD0A69" w:rsidRPr="002D7C17" w:rsidRDefault="00DD0A69" w:rsidP="00125371">
      <w:pPr>
        <w:pStyle w:val="ListParagraph"/>
        <w:numPr>
          <w:ilvl w:val="0"/>
          <w:numId w:val="13"/>
        </w:numPr>
        <w:spacing w:after="80" w:line="280" w:lineRule="atLeast"/>
        <w:ind w:left="990" w:hanging="540"/>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If any part of this Article is in conflict with any other part of this code the more restrictive provision(s) shall control. </w:t>
      </w:r>
    </w:p>
    <w:p w14:paraId="4331050B" w14:textId="77777777" w:rsidR="00DD0A69" w:rsidRPr="002D7C17" w:rsidRDefault="00DD0A69" w:rsidP="00DD0A69">
      <w:p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 </w:t>
      </w:r>
    </w:p>
    <w:p w14:paraId="4A9B4F90" w14:textId="77777777" w:rsidR="00DD0A69" w:rsidRPr="002D7C17" w:rsidRDefault="00DD0A69" w:rsidP="00DD0A69">
      <w:pPr>
        <w:rPr>
          <w:rFonts w:ascii="Arial" w:eastAsia="Times New Roman" w:hAnsi="Arial" w:cs="Arial"/>
          <w:color w:val="000000"/>
          <w:sz w:val="24"/>
          <w:szCs w:val="24"/>
        </w:rPr>
      </w:pPr>
      <w:r w:rsidRPr="002D7C17">
        <w:rPr>
          <w:rFonts w:ascii="Arial" w:eastAsia="Times New Roman" w:hAnsi="Arial" w:cs="Arial"/>
          <w:color w:val="000000"/>
          <w:sz w:val="24"/>
          <w:szCs w:val="24"/>
        </w:rPr>
        <w:br w:type="page"/>
      </w:r>
    </w:p>
    <w:p w14:paraId="4348159D" w14:textId="77777777" w:rsidR="00DD0A69" w:rsidRPr="002D7C17" w:rsidRDefault="00DD0A69" w:rsidP="00DD0A69">
      <w:pPr>
        <w:spacing w:line="240" w:lineRule="auto"/>
        <w:rPr>
          <w:rFonts w:ascii="Arial" w:eastAsia="Times New Roman" w:hAnsi="Arial" w:cs="Arial"/>
          <w:color w:val="000000"/>
          <w:sz w:val="24"/>
          <w:szCs w:val="24"/>
        </w:rPr>
      </w:pPr>
      <w:r w:rsidRPr="002D7C17">
        <w:rPr>
          <w:rFonts w:ascii="Arial" w:eastAsia="Times New Roman" w:hAnsi="Arial" w:cs="Arial"/>
          <w:b/>
          <w:bCs/>
          <w:color w:val="0000CC"/>
          <w:sz w:val="24"/>
          <w:szCs w:val="24"/>
          <w:u w:val="single"/>
        </w:rPr>
        <w:lastRenderedPageBreak/>
        <w:t>Definitions</w:t>
      </w:r>
    </w:p>
    <w:p w14:paraId="3F71FAC2" w14:textId="77777777" w:rsidR="00DD0A69" w:rsidRPr="002D7C17" w:rsidRDefault="00DD0A69" w:rsidP="00DD0A69">
      <w:p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As used in this Article, the following definitions shall apply:</w:t>
      </w:r>
    </w:p>
    <w:p w14:paraId="12ADAC56" w14:textId="77777777" w:rsidR="00DD0A69" w:rsidRPr="002D7C17" w:rsidRDefault="00DD0A69" w:rsidP="00DD0A69">
      <w:pPr>
        <w:spacing w:after="80" w:line="280" w:lineRule="atLeast"/>
        <w:ind w:left="480"/>
        <w:rPr>
          <w:rFonts w:ascii="Arial" w:eastAsia="Times New Roman" w:hAnsi="Arial" w:cs="Arial"/>
          <w:color w:val="000000"/>
          <w:sz w:val="24"/>
          <w:szCs w:val="24"/>
        </w:rPr>
      </w:pPr>
      <w:r w:rsidRPr="002D7C17">
        <w:rPr>
          <w:rFonts w:ascii="Arial" w:eastAsia="Times New Roman" w:hAnsi="Arial" w:cs="Arial"/>
          <w:color w:val="000000"/>
          <w:sz w:val="24"/>
          <w:szCs w:val="24"/>
        </w:rPr>
        <w:t>“Abate” or “Abatement” shall mean an act used to remove, destroy, eliminate, seize, impound, or any action taken to mitigate a public nuisance.</w:t>
      </w:r>
    </w:p>
    <w:p w14:paraId="2BB91A23" w14:textId="77777777" w:rsidR="00DD0A69" w:rsidRPr="002D7C17" w:rsidRDefault="00DD0A69" w:rsidP="00DD0A69">
      <w:pPr>
        <w:spacing w:after="80" w:line="280" w:lineRule="atLeast"/>
        <w:ind w:left="480"/>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“Abatement costs” shall mean any and all costs incurred by the </w:t>
      </w:r>
      <w:r w:rsidRPr="002D7C17">
        <w:rPr>
          <w:rFonts w:ascii="Arial" w:eastAsia="Times New Roman" w:hAnsi="Arial" w:cs="Arial"/>
          <w:color w:val="000000"/>
          <w:sz w:val="24"/>
          <w:szCs w:val="24"/>
          <w:u w:val="single"/>
        </w:rPr>
        <w:t>City, County, or City and County</w:t>
      </w:r>
      <w:r w:rsidRPr="002D7C17">
        <w:rPr>
          <w:rFonts w:ascii="Arial" w:eastAsia="Times New Roman" w:hAnsi="Arial" w:cs="Arial"/>
          <w:color w:val="000000"/>
          <w:sz w:val="24"/>
          <w:szCs w:val="24"/>
        </w:rPr>
        <w:t xml:space="preserve"> or a local independent fire district to enforce this Article and to abate the hazardous vegetation or combustible material on any property pursuant to this Article, including physical abatement costs, administration fees and any additional actual costs incurred for the abatement proceeding(s), including attorney’s fees, if applicable.</w:t>
      </w:r>
    </w:p>
    <w:p w14:paraId="772C81B6" w14:textId="0A98C290" w:rsidR="00DD0A69" w:rsidRPr="002D7C17" w:rsidRDefault="00DD0A69" w:rsidP="00DD0A69">
      <w:pPr>
        <w:spacing w:after="80" w:line="280" w:lineRule="atLeast"/>
        <w:ind w:left="480"/>
        <w:rPr>
          <w:rFonts w:ascii="Arial" w:eastAsia="Times New Roman" w:hAnsi="Arial" w:cs="Arial"/>
          <w:color w:val="000000"/>
          <w:sz w:val="24"/>
          <w:szCs w:val="24"/>
        </w:rPr>
      </w:pPr>
      <w:r w:rsidRPr="002D7C17">
        <w:rPr>
          <w:rFonts w:ascii="Arial" w:eastAsia="Times New Roman" w:hAnsi="Arial" w:cs="Arial"/>
          <w:color w:val="000000"/>
          <w:sz w:val="24"/>
          <w:szCs w:val="24"/>
        </w:rPr>
        <w:t>“Biomass” shall mean all green waste material generated during the fuels treatment project. Biomass includes, without limitation, all grass, weeds, vegetation</w:t>
      </w:r>
      <w:r w:rsidR="00723911">
        <w:rPr>
          <w:rFonts w:ascii="Arial" w:eastAsia="Times New Roman" w:hAnsi="Arial" w:cs="Arial"/>
          <w:color w:val="000000"/>
          <w:sz w:val="24"/>
          <w:szCs w:val="24"/>
        </w:rPr>
        <w:t>,</w:t>
      </w:r>
      <w:r w:rsidRPr="002D7C17">
        <w:rPr>
          <w:rFonts w:ascii="Arial" w:eastAsia="Times New Roman" w:hAnsi="Arial" w:cs="Arial"/>
          <w:color w:val="000000"/>
          <w:sz w:val="24"/>
          <w:szCs w:val="24"/>
        </w:rPr>
        <w:t xml:space="preserve"> and tree trimmings.</w:t>
      </w:r>
    </w:p>
    <w:p w14:paraId="01790A86" w14:textId="55FBC66C" w:rsidR="00DD0A69" w:rsidRPr="002D7C17" w:rsidRDefault="00DD0A69" w:rsidP="00DD0A69">
      <w:pPr>
        <w:spacing w:after="80" w:line="280" w:lineRule="atLeast"/>
        <w:ind w:left="480"/>
        <w:rPr>
          <w:rFonts w:ascii="Arial" w:eastAsia="Times New Roman" w:hAnsi="Arial" w:cs="Arial"/>
          <w:color w:val="000000"/>
          <w:sz w:val="24"/>
          <w:szCs w:val="24"/>
        </w:rPr>
      </w:pPr>
      <w:r w:rsidRPr="002D7C17">
        <w:rPr>
          <w:rFonts w:ascii="Arial" w:eastAsia="Times New Roman" w:hAnsi="Arial" w:cs="Arial"/>
          <w:color w:val="000000"/>
          <w:sz w:val="24"/>
          <w:szCs w:val="24"/>
        </w:rPr>
        <w:t>“</w:t>
      </w:r>
      <w:r w:rsidR="00AA64A2" w:rsidRPr="002D7C17">
        <w:rPr>
          <w:rFonts w:ascii="Arial" w:eastAsia="Times New Roman" w:hAnsi="Arial" w:cs="Arial"/>
          <w:color w:val="000000"/>
          <w:sz w:val="24"/>
          <w:szCs w:val="24"/>
        </w:rPr>
        <w:t>City Council/</w:t>
      </w:r>
      <w:r w:rsidRPr="002D7C17">
        <w:rPr>
          <w:rFonts w:ascii="Arial" w:eastAsia="Times New Roman" w:hAnsi="Arial" w:cs="Arial"/>
          <w:color w:val="000000"/>
          <w:sz w:val="24"/>
          <w:szCs w:val="24"/>
          <w:u w:val="single"/>
        </w:rPr>
        <w:t>Council/Board of Supervisors</w:t>
      </w:r>
      <w:r w:rsidRPr="002D7C17">
        <w:rPr>
          <w:rFonts w:ascii="Arial" w:eastAsia="Times New Roman" w:hAnsi="Arial" w:cs="Arial"/>
          <w:color w:val="000000"/>
          <w:sz w:val="24"/>
          <w:szCs w:val="24"/>
        </w:rPr>
        <w:t xml:space="preserve">” or “Board” shall mean the </w:t>
      </w:r>
      <w:r w:rsidR="001E4ED8">
        <w:rPr>
          <w:rFonts w:ascii="Arial" w:eastAsia="Times New Roman" w:hAnsi="Arial" w:cs="Arial"/>
          <w:color w:val="000000"/>
          <w:sz w:val="24"/>
          <w:szCs w:val="24"/>
        </w:rPr>
        <w:t xml:space="preserve">City Council/Board of Supervisors </w:t>
      </w:r>
      <w:r w:rsidRPr="002D7C17">
        <w:rPr>
          <w:rFonts w:ascii="Arial" w:eastAsia="Times New Roman" w:hAnsi="Arial" w:cs="Arial"/>
          <w:color w:val="000000"/>
          <w:sz w:val="24"/>
          <w:szCs w:val="24"/>
        </w:rPr>
        <w:t xml:space="preserve">for the </w:t>
      </w:r>
      <w:r w:rsidRPr="002D7C17">
        <w:rPr>
          <w:rFonts w:ascii="Arial" w:eastAsia="Times New Roman" w:hAnsi="Arial" w:cs="Arial"/>
          <w:color w:val="000000"/>
          <w:sz w:val="24"/>
          <w:szCs w:val="24"/>
          <w:u w:val="single"/>
        </w:rPr>
        <w:t>City, County, or City and County</w:t>
      </w:r>
      <w:r w:rsidRPr="002D7C17">
        <w:rPr>
          <w:rFonts w:ascii="Arial" w:eastAsia="Times New Roman" w:hAnsi="Arial" w:cs="Arial"/>
          <w:color w:val="000000"/>
          <w:sz w:val="24"/>
          <w:szCs w:val="24"/>
        </w:rPr>
        <w:t xml:space="preserve"> of </w:t>
      </w:r>
      <w:r w:rsidR="000B6A91" w:rsidRPr="002D7C17">
        <w:rPr>
          <w:rFonts w:ascii="Arial" w:eastAsia="Times New Roman" w:hAnsi="Arial" w:cs="Arial"/>
          <w:color w:val="000000"/>
          <w:sz w:val="24"/>
          <w:szCs w:val="24"/>
        </w:rPr>
        <w:t>______</w:t>
      </w:r>
      <w:r w:rsidRPr="002D7C17">
        <w:rPr>
          <w:rFonts w:ascii="Arial" w:eastAsia="Times New Roman" w:hAnsi="Arial" w:cs="Arial"/>
          <w:color w:val="000000"/>
          <w:sz w:val="24"/>
          <w:szCs w:val="24"/>
        </w:rPr>
        <w:t>.</w:t>
      </w:r>
    </w:p>
    <w:p w14:paraId="1B955D45" w14:textId="77777777" w:rsidR="00DD0A69" w:rsidRPr="002D7C17" w:rsidRDefault="00DD0A69" w:rsidP="00DD0A69">
      <w:pPr>
        <w:spacing w:after="80" w:line="280" w:lineRule="atLeast"/>
        <w:ind w:left="480"/>
        <w:rPr>
          <w:rFonts w:ascii="Arial" w:eastAsia="Times New Roman" w:hAnsi="Arial" w:cs="Arial"/>
          <w:color w:val="000000"/>
          <w:sz w:val="24"/>
          <w:szCs w:val="24"/>
        </w:rPr>
      </w:pPr>
      <w:r w:rsidRPr="002D7C17">
        <w:rPr>
          <w:rFonts w:ascii="Arial" w:eastAsia="Times New Roman" w:hAnsi="Arial" w:cs="Arial"/>
          <w:color w:val="000000"/>
          <w:sz w:val="24"/>
          <w:szCs w:val="24"/>
        </w:rPr>
        <w:t>“Citation” or “Administrative Citation” shall mean a civil citation issued pursuant to the Article stating there has been a violation of one or more provisions and setting the amount of the civil penalty to be paid by the responsible party.</w:t>
      </w:r>
    </w:p>
    <w:p w14:paraId="4C27E873" w14:textId="0FD1CB9E" w:rsidR="00DD0A69" w:rsidRPr="002D7C17" w:rsidRDefault="00DD0A69" w:rsidP="00DD0A69">
      <w:pPr>
        <w:spacing w:after="80" w:line="280" w:lineRule="atLeast"/>
        <w:ind w:left="480"/>
        <w:rPr>
          <w:rFonts w:ascii="Arial" w:eastAsia="Times New Roman" w:hAnsi="Arial" w:cs="Arial"/>
          <w:color w:val="000000"/>
          <w:sz w:val="24"/>
          <w:szCs w:val="24"/>
        </w:rPr>
      </w:pPr>
      <w:r w:rsidRPr="002D7C17">
        <w:rPr>
          <w:rFonts w:ascii="Arial" w:eastAsia="Times New Roman" w:hAnsi="Arial" w:cs="Arial"/>
          <w:color w:val="000000"/>
          <w:sz w:val="24"/>
          <w:szCs w:val="24"/>
        </w:rPr>
        <w:t>“Combustible material” shall mean all rubbish, litter</w:t>
      </w:r>
      <w:r w:rsidR="00AA64A2">
        <w:rPr>
          <w:rFonts w:ascii="Arial" w:eastAsia="Times New Roman" w:hAnsi="Arial" w:cs="Arial"/>
          <w:color w:val="000000"/>
          <w:sz w:val="24"/>
          <w:szCs w:val="24"/>
        </w:rPr>
        <w:t>,</w:t>
      </w:r>
      <w:r w:rsidRPr="002D7C17">
        <w:rPr>
          <w:rFonts w:ascii="Arial" w:eastAsia="Times New Roman" w:hAnsi="Arial" w:cs="Arial"/>
          <w:color w:val="000000"/>
          <w:sz w:val="24"/>
          <w:szCs w:val="24"/>
        </w:rPr>
        <w:t xml:space="preserve"> or material of any kind other than hazardous vegetation that is combustible and endangers the public safety by creating a fire hazard.</w:t>
      </w:r>
    </w:p>
    <w:p w14:paraId="320D5497" w14:textId="490AC72A" w:rsidR="00DD0A69" w:rsidRPr="002D7C17" w:rsidRDefault="00DD0A69" w:rsidP="00DD0A69">
      <w:pPr>
        <w:spacing w:after="80" w:line="280" w:lineRule="atLeast"/>
        <w:ind w:left="480"/>
        <w:rPr>
          <w:rFonts w:ascii="Arial" w:eastAsia="Times New Roman" w:hAnsi="Arial" w:cs="Arial"/>
          <w:color w:val="000000"/>
          <w:sz w:val="24"/>
          <w:szCs w:val="24"/>
        </w:rPr>
      </w:pPr>
      <w:r w:rsidRPr="002D7C17">
        <w:rPr>
          <w:rFonts w:ascii="Arial" w:eastAsia="Times New Roman" w:hAnsi="Arial" w:cs="Arial"/>
          <w:color w:val="000000"/>
          <w:sz w:val="24"/>
          <w:szCs w:val="24"/>
        </w:rPr>
        <w:t>“</w:t>
      </w:r>
      <w:r w:rsidRPr="002D7C17">
        <w:rPr>
          <w:rFonts w:ascii="Arial" w:eastAsia="Times New Roman" w:hAnsi="Arial" w:cs="Arial"/>
          <w:color w:val="000000"/>
          <w:sz w:val="24"/>
          <w:szCs w:val="24"/>
          <w:u w:val="single"/>
        </w:rPr>
        <w:t>City, County, or City and County</w:t>
      </w:r>
      <w:r w:rsidRPr="002D7C17">
        <w:rPr>
          <w:rFonts w:ascii="Arial" w:eastAsia="Times New Roman" w:hAnsi="Arial" w:cs="Arial"/>
          <w:color w:val="000000"/>
          <w:sz w:val="24"/>
          <w:szCs w:val="24"/>
        </w:rPr>
        <w:t xml:space="preserve">” shall mean the </w:t>
      </w:r>
      <w:r w:rsidRPr="002D7C17">
        <w:rPr>
          <w:rFonts w:ascii="Arial" w:eastAsia="Times New Roman" w:hAnsi="Arial" w:cs="Arial"/>
          <w:color w:val="000000"/>
          <w:sz w:val="24"/>
          <w:szCs w:val="24"/>
          <w:u w:val="single"/>
        </w:rPr>
        <w:t>City, County, or City and County</w:t>
      </w:r>
      <w:r w:rsidRPr="002D7C17">
        <w:rPr>
          <w:rFonts w:ascii="Arial" w:eastAsia="Times New Roman" w:hAnsi="Arial" w:cs="Arial"/>
          <w:color w:val="000000"/>
          <w:sz w:val="24"/>
          <w:szCs w:val="24"/>
        </w:rPr>
        <w:t xml:space="preserve"> of </w:t>
      </w:r>
      <w:r w:rsidR="000B6A91" w:rsidRPr="002D7C17">
        <w:rPr>
          <w:rFonts w:ascii="Arial" w:eastAsia="Times New Roman" w:hAnsi="Arial" w:cs="Arial"/>
          <w:color w:val="000000"/>
          <w:sz w:val="24"/>
          <w:szCs w:val="24"/>
        </w:rPr>
        <w:t>______</w:t>
      </w:r>
      <w:r w:rsidRPr="002D7C17">
        <w:rPr>
          <w:rFonts w:ascii="Arial" w:eastAsia="Times New Roman" w:hAnsi="Arial" w:cs="Arial"/>
          <w:color w:val="000000"/>
          <w:sz w:val="24"/>
          <w:szCs w:val="24"/>
        </w:rPr>
        <w:t>, a political subdivision of the State of California.</w:t>
      </w:r>
    </w:p>
    <w:p w14:paraId="4472E7B1" w14:textId="77777777" w:rsidR="00DD0A69" w:rsidRPr="002D7C17" w:rsidRDefault="00DD0A69" w:rsidP="00DD0A69">
      <w:pPr>
        <w:spacing w:after="80" w:line="280" w:lineRule="atLeast"/>
        <w:ind w:left="480"/>
        <w:rPr>
          <w:rFonts w:ascii="Arial" w:eastAsia="Times New Roman" w:hAnsi="Arial" w:cs="Arial"/>
          <w:color w:val="000000"/>
          <w:sz w:val="24"/>
          <w:szCs w:val="24"/>
        </w:rPr>
      </w:pPr>
      <w:r w:rsidRPr="002D7C17">
        <w:rPr>
          <w:rFonts w:ascii="Arial" w:eastAsia="Times New Roman" w:hAnsi="Arial" w:cs="Arial"/>
          <w:color w:val="000000"/>
          <w:sz w:val="24"/>
          <w:szCs w:val="24"/>
        </w:rPr>
        <w:t>“Days” shall mean calendar days.</w:t>
      </w:r>
    </w:p>
    <w:p w14:paraId="072F4C0B" w14:textId="0A9069D7" w:rsidR="00DD0A69" w:rsidRPr="002D7C17" w:rsidRDefault="00DD0A69" w:rsidP="00DD0A69">
      <w:pPr>
        <w:spacing w:after="80" w:line="280" w:lineRule="atLeast"/>
        <w:ind w:left="480"/>
        <w:rPr>
          <w:rFonts w:ascii="Arial" w:eastAsia="Times New Roman" w:hAnsi="Arial" w:cs="Arial"/>
          <w:color w:val="000000"/>
          <w:sz w:val="24"/>
          <w:szCs w:val="24"/>
        </w:rPr>
      </w:pPr>
      <w:r w:rsidRPr="002D7C17">
        <w:rPr>
          <w:rFonts w:ascii="Arial" w:eastAsia="Times New Roman" w:hAnsi="Arial" w:cs="Arial"/>
          <w:color w:val="000000"/>
          <w:sz w:val="24"/>
          <w:szCs w:val="24"/>
        </w:rPr>
        <w:t>“Defensible space” means that area described in</w:t>
      </w:r>
      <w:r w:rsidR="0063599F">
        <w:rPr>
          <w:rFonts w:ascii="Arial" w:eastAsia="Times New Roman" w:hAnsi="Arial" w:cs="Arial"/>
          <w:color w:val="000000"/>
          <w:sz w:val="24"/>
          <w:szCs w:val="24"/>
        </w:rPr>
        <w:t xml:space="preserve"> 14 California Code of Regulations 1299,</w:t>
      </w:r>
      <w:r w:rsidRPr="002D7C17">
        <w:rPr>
          <w:rFonts w:ascii="Arial" w:eastAsia="Times New Roman" w:hAnsi="Arial" w:cs="Arial"/>
          <w:color w:val="000000"/>
          <w:sz w:val="24"/>
          <w:szCs w:val="24"/>
        </w:rPr>
        <w:t xml:space="preserve"> </w:t>
      </w:r>
      <w:r w:rsidR="0063599F">
        <w:rPr>
          <w:rFonts w:ascii="Arial" w:eastAsia="Times New Roman" w:hAnsi="Arial" w:cs="Arial"/>
          <w:color w:val="000000"/>
          <w:sz w:val="24"/>
          <w:szCs w:val="24"/>
        </w:rPr>
        <w:t xml:space="preserve">Government Code 51182, </w:t>
      </w:r>
      <w:r w:rsidRPr="002D7C17">
        <w:rPr>
          <w:rFonts w:ascii="Arial" w:eastAsia="Times New Roman" w:hAnsi="Arial" w:cs="Arial"/>
          <w:color w:val="000000"/>
          <w:sz w:val="24"/>
          <w:szCs w:val="24"/>
        </w:rPr>
        <w:t>Public Resources Code Section 4291 and as otherwise described in this Code, which is adjacent to each side of a building or Structure and must be cleared of brush, Hazardous Vegetation, or Combustible Material, as set forth in this Code.</w:t>
      </w:r>
    </w:p>
    <w:p w14:paraId="3C84F433" w14:textId="75827A5C" w:rsidR="00DD0A69" w:rsidRPr="002D7C17" w:rsidRDefault="00DD0A69" w:rsidP="00DD0A69">
      <w:pPr>
        <w:spacing w:after="80" w:line="280" w:lineRule="atLeast"/>
        <w:ind w:left="480"/>
        <w:rPr>
          <w:rFonts w:ascii="Arial" w:eastAsia="Times New Roman" w:hAnsi="Arial" w:cs="Arial"/>
          <w:color w:val="000000"/>
          <w:sz w:val="24"/>
          <w:szCs w:val="24"/>
        </w:rPr>
      </w:pPr>
      <w:r w:rsidRPr="002D7C17">
        <w:rPr>
          <w:rFonts w:ascii="Arial" w:eastAsia="Times New Roman" w:hAnsi="Arial" w:cs="Arial"/>
          <w:color w:val="000000"/>
          <w:sz w:val="24"/>
          <w:szCs w:val="24"/>
        </w:rPr>
        <w:t>“Fire hazard” shall mean any condition, arrangement, act</w:t>
      </w:r>
      <w:r w:rsidR="00AA64A2">
        <w:rPr>
          <w:rFonts w:ascii="Arial" w:eastAsia="Times New Roman" w:hAnsi="Arial" w:cs="Arial"/>
          <w:color w:val="000000"/>
          <w:sz w:val="24"/>
          <w:szCs w:val="24"/>
        </w:rPr>
        <w:t>,</w:t>
      </w:r>
      <w:r w:rsidRPr="002D7C17">
        <w:rPr>
          <w:rFonts w:ascii="Arial" w:eastAsia="Times New Roman" w:hAnsi="Arial" w:cs="Arial"/>
          <w:color w:val="000000"/>
          <w:sz w:val="24"/>
          <w:szCs w:val="24"/>
        </w:rPr>
        <w:t xml:space="preserve"> or omission which:</w:t>
      </w:r>
    </w:p>
    <w:p w14:paraId="539916D4" w14:textId="41EA23C6" w:rsidR="00DD0A69" w:rsidRPr="002D7C17" w:rsidRDefault="00DD0A69" w:rsidP="00125371">
      <w:pPr>
        <w:pStyle w:val="ListParagraph"/>
        <w:numPr>
          <w:ilvl w:val="0"/>
          <w:numId w:val="19"/>
        </w:numPr>
        <w:spacing w:after="80" w:line="280" w:lineRule="atLeast"/>
        <w:ind w:left="1530"/>
        <w:rPr>
          <w:rFonts w:ascii="Arial" w:eastAsia="Times New Roman" w:hAnsi="Arial" w:cs="Arial"/>
          <w:color w:val="000000"/>
          <w:sz w:val="24"/>
          <w:szCs w:val="24"/>
        </w:rPr>
      </w:pPr>
      <w:r w:rsidRPr="002D7C17">
        <w:rPr>
          <w:rFonts w:ascii="Arial" w:eastAsia="Times New Roman" w:hAnsi="Arial" w:cs="Arial"/>
          <w:color w:val="000000"/>
          <w:sz w:val="24"/>
          <w:szCs w:val="24"/>
        </w:rPr>
        <w:t>Increases, or may cause an increase of hazard or menace of fire to a greater degree than that customarily recognized as normal by persons in the public service regularly engaged in preventing, suppressing</w:t>
      </w:r>
      <w:r w:rsidR="00AA64A2">
        <w:rPr>
          <w:rFonts w:ascii="Arial" w:eastAsia="Times New Roman" w:hAnsi="Arial" w:cs="Arial"/>
          <w:color w:val="000000"/>
          <w:sz w:val="24"/>
          <w:szCs w:val="24"/>
        </w:rPr>
        <w:t>,</w:t>
      </w:r>
      <w:r w:rsidRPr="002D7C17">
        <w:rPr>
          <w:rFonts w:ascii="Arial" w:eastAsia="Times New Roman" w:hAnsi="Arial" w:cs="Arial"/>
          <w:color w:val="000000"/>
          <w:sz w:val="24"/>
          <w:szCs w:val="24"/>
        </w:rPr>
        <w:t xml:space="preserve"> or extinguishing fire; or</w:t>
      </w:r>
    </w:p>
    <w:p w14:paraId="330D95BD" w14:textId="4E6B4B28" w:rsidR="00DD0A69" w:rsidRPr="002D7C17" w:rsidRDefault="00DD0A69" w:rsidP="00125371">
      <w:pPr>
        <w:pStyle w:val="ListParagraph"/>
        <w:numPr>
          <w:ilvl w:val="0"/>
          <w:numId w:val="19"/>
        </w:numPr>
        <w:spacing w:after="80" w:line="280" w:lineRule="atLeast"/>
        <w:ind w:left="1530"/>
        <w:rPr>
          <w:rFonts w:ascii="Arial" w:eastAsia="Times New Roman" w:hAnsi="Arial" w:cs="Arial"/>
          <w:color w:val="000000"/>
          <w:sz w:val="24"/>
          <w:szCs w:val="24"/>
        </w:rPr>
      </w:pPr>
      <w:r w:rsidRPr="002D7C17">
        <w:rPr>
          <w:rFonts w:ascii="Arial" w:eastAsia="Times New Roman" w:hAnsi="Arial" w:cs="Arial"/>
          <w:color w:val="000000"/>
          <w:sz w:val="24"/>
          <w:szCs w:val="24"/>
        </w:rPr>
        <w:t>May obstruct, delay, hinder</w:t>
      </w:r>
      <w:r w:rsidR="00AA64A2">
        <w:rPr>
          <w:rFonts w:ascii="Arial" w:eastAsia="Times New Roman" w:hAnsi="Arial" w:cs="Arial"/>
          <w:color w:val="000000"/>
          <w:sz w:val="24"/>
          <w:szCs w:val="24"/>
        </w:rPr>
        <w:t>,</w:t>
      </w:r>
      <w:r w:rsidRPr="002D7C17">
        <w:rPr>
          <w:rFonts w:ascii="Arial" w:eastAsia="Times New Roman" w:hAnsi="Arial" w:cs="Arial"/>
          <w:color w:val="000000"/>
          <w:sz w:val="24"/>
          <w:szCs w:val="24"/>
        </w:rPr>
        <w:t xml:space="preserve"> or interfere with the operations of a fire department or the egress of occupants in the event of fire.</w:t>
      </w:r>
    </w:p>
    <w:p w14:paraId="2B363B85" w14:textId="0CCAC941" w:rsidR="00DD0A69" w:rsidRPr="002D7C17" w:rsidRDefault="00DD0A69" w:rsidP="00DD0A69">
      <w:pPr>
        <w:spacing w:after="80" w:line="280" w:lineRule="atLeast"/>
        <w:ind w:left="480"/>
        <w:rPr>
          <w:rFonts w:ascii="Arial" w:eastAsia="Times New Roman" w:hAnsi="Arial" w:cs="Arial"/>
          <w:color w:val="000000"/>
          <w:sz w:val="24"/>
          <w:szCs w:val="24"/>
        </w:rPr>
      </w:pPr>
      <w:r w:rsidRPr="002D7C17">
        <w:rPr>
          <w:rFonts w:ascii="Arial" w:eastAsia="Times New Roman" w:hAnsi="Arial" w:cs="Arial"/>
          <w:color w:val="000000"/>
          <w:sz w:val="24"/>
          <w:szCs w:val="24"/>
        </w:rPr>
        <w:t>“Hazardous vegetation” shall mean any vegetation that is combustible and endangers the public safety by creating a fire hazard. Hazardous vegetation includes material that in its natural state will readily ignite, burn</w:t>
      </w:r>
      <w:r w:rsidR="00AA64A2">
        <w:rPr>
          <w:rFonts w:ascii="Arial" w:eastAsia="Times New Roman" w:hAnsi="Arial" w:cs="Arial"/>
          <w:color w:val="000000"/>
          <w:sz w:val="24"/>
          <w:szCs w:val="24"/>
        </w:rPr>
        <w:t>,</w:t>
      </w:r>
      <w:r w:rsidRPr="002D7C17">
        <w:rPr>
          <w:rFonts w:ascii="Arial" w:eastAsia="Times New Roman" w:hAnsi="Arial" w:cs="Arial"/>
          <w:color w:val="000000"/>
          <w:sz w:val="24"/>
          <w:szCs w:val="24"/>
        </w:rPr>
        <w:t xml:space="preserve"> and transmit fire from native or landscape plants to any Structure or other vegetation. Hazardous vegetation includes, but is not limited to, dry grass and leaves, brush, weeds, green waste, dead or dying trees, low-hanging branches, litter</w:t>
      </w:r>
      <w:r w:rsidR="00111E56">
        <w:rPr>
          <w:rFonts w:ascii="Arial" w:eastAsia="Times New Roman" w:hAnsi="Arial" w:cs="Arial"/>
          <w:color w:val="000000"/>
          <w:sz w:val="24"/>
          <w:szCs w:val="24"/>
        </w:rPr>
        <w:t>,</w:t>
      </w:r>
      <w:r w:rsidRPr="002D7C17">
        <w:rPr>
          <w:rFonts w:ascii="Arial" w:eastAsia="Times New Roman" w:hAnsi="Arial" w:cs="Arial"/>
          <w:color w:val="000000"/>
          <w:sz w:val="24"/>
          <w:szCs w:val="24"/>
        </w:rPr>
        <w:t xml:space="preserve"> or other flammable </w:t>
      </w:r>
      <w:r w:rsidRPr="002D7C17">
        <w:rPr>
          <w:rFonts w:ascii="Arial" w:eastAsia="Times New Roman" w:hAnsi="Arial" w:cs="Arial"/>
          <w:color w:val="000000"/>
          <w:sz w:val="24"/>
          <w:szCs w:val="24"/>
        </w:rPr>
        <w:lastRenderedPageBreak/>
        <w:t>vegetation that create a fire hazard. Hazardous vegetation shall not include a commercial agricultural crop that is being actively grown and managed by the property owner or his or her legal tenant.</w:t>
      </w:r>
    </w:p>
    <w:p w14:paraId="5A961835" w14:textId="77777777" w:rsidR="00DD0A69" w:rsidRPr="002D7C17" w:rsidRDefault="00DD0A69" w:rsidP="00DD0A69">
      <w:pPr>
        <w:spacing w:after="80" w:line="280" w:lineRule="atLeast"/>
        <w:ind w:left="480"/>
        <w:rPr>
          <w:rFonts w:ascii="Arial" w:eastAsia="Times New Roman" w:hAnsi="Arial" w:cs="Arial"/>
          <w:color w:val="000000"/>
          <w:sz w:val="24"/>
          <w:szCs w:val="24"/>
        </w:rPr>
      </w:pPr>
      <w:r w:rsidRPr="002D7C17">
        <w:rPr>
          <w:rFonts w:ascii="Arial" w:eastAsia="Times New Roman" w:hAnsi="Arial" w:cs="Arial"/>
          <w:color w:val="000000"/>
          <w:sz w:val="24"/>
          <w:szCs w:val="24"/>
        </w:rPr>
        <w:t>“Improved Parcel” shall mean a portion of real property on which a Structure is located, the area of which is determined by the Assessor’s maps and records and which may be identified by an Assessor’s Parcel Number.</w:t>
      </w:r>
    </w:p>
    <w:p w14:paraId="4B2BA09D" w14:textId="77777777" w:rsidR="00DD0A69" w:rsidRPr="002D7C17" w:rsidRDefault="00DD0A69" w:rsidP="00DD0A69">
      <w:pPr>
        <w:spacing w:after="80" w:line="280" w:lineRule="atLeast"/>
        <w:ind w:left="480"/>
        <w:rPr>
          <w:rFonts w:ascii="Arial" w:eastAsia="Times New Roman" w:hAnsi="Arial" w:cs="Arial"/>
          <w:color w:val="000000"/>
          <w:sz w:val="24"/>
          <w:szCs w:val="24"/>
        </w:rPr>
      </w:pPr>
      <w:r w:rsidRPr="002D7C17">
        <w:rPr>
          <w:rFonts w:ascii="Arial" w:eastAsia="Times New Roman" w:hAnsi="Arial" w:cs="Arial"/>
          <w:color w:val="000000"/>
          <w:sz w:val="24"/>
          <w:szCs w:val="24"/>
        </w:rPr>
        <w:t>“Ladder fuels” shall mean fuels that can carry a fire vertically between or within Combustible Material or Hazardous Vegetation.</w:t>
      </w:r>
    </w:p>
    <w:p w14:paraId="63BD8E6F" w14:textId="4C06CD20" w:rsidR="00DD0A69" w:rsidRPr="002D7C17" w:rsidRDefault="00DD0A69" w:rsidP="00DD0A69">
      <w:pPr>
        <w:spacing w:after="80" w:line="280" w:lineRule="atLeast"/>
        <w:ind w:left="480"/>
        <w:rPr>
          <w:rFonts w:ascii="Arial" w:eastAsia="Times New Roman" w:hAnsi="Arial" w:cs="Arial"/>
          <w:color w:val="000000"/>
          <w:sz w:val="24"/>
          <w:szCs w:val="24"/>
        </w:rPr>
      </w:pPr>
      <w:r w:rsidRPr="002D7C17">
        <w:rPr>
          <w:rFonts w:ascii="Arial" w:eastAsia="Times New Roman" w:hAnsi="Arial" w:cs="Arial"/>
          <w:color w:val="000000"/>
          <w:sz w:val="24"/>
          <w:szCs w:val="24"/>
        </w:rPr>
        <w:t>“Public Official” shall include the</w:t>
      </w:r>
      <w:r w:rsidR="0063599F" w:rsidRPr="0063599F">
        <w:rPr>
          <w:rFonts w:ascii="Arial" w:eastAsia="Times New Roman" w:hAnsi="Arial" w:cs="Arial"/>
          <w:color w:val="000000"/>
          <w:sz w:val="24"/>
          <w:szCs w:val="24"/>
        </w:rPr>
        <w:t xml:space="preserve"> </w:t>
      </w:r>
      <w:r w:rsidR="0063599F" w:rsidRPr="002D7C17">
        <w:rPr>
          <w:rFonts w:ascii="Arial" w:eastAsia="Times New Roman" w:hAnsi="Arial" w:cs="Arial"/>
          <w:color w:val="000000"/>
          <w:sz w:val="24"/>
          <w:szCs w:val="24"/>
        </w:rPr>
        <w:t xml:space="preserve">Fire Chief of any local fire </w:t>
      </w:r>
      <w:r w:rsidR="0063599F" w:rsidRPr="002D7C17">
        <w:rPr>
          <w:rFonts w:ascii="Arial" w:eastAsia="Times New Roman" w:hAnsi="Arial" w:cs="Arial"/>
          <w:color w:val="000000"/>
          <w:sz w:val="24"/>
          <w:szCs w:val="24"/>
          <w:u w:val="single"/>
        </w:rPr>
        <w:t>department/protection district</w:t>
      </w:r>
      <w:r w:rsidR="0063599F" w:rsidRPr="002D7C17">
        <w:rPr>
          <w:rFonts w:ascii="Arial" w:eastAsia="Times New Roman" w:hAnsi="Arial" w:cs="Arial"/>
          <w:color w:val="000000"/>
          <w:sz w:val="24"/>
          <w:szCs w:val="24"/>
        </w:rPr>
        <w:t xml:space="preserve"> located in whole or in part within the </w:t>
      </w:r>
      <w:r w:rsidR="0063599F" w:rsidRPr="002D7C17">
        <w:rPr>
          <w:rFonts w:ascii="Arial" w:eastAsia="Times New Roman" w:hAnsi="Arial" w:cs="Arial"/>
          <w:color w:val="000000"/>
          <w:sz w:val="24"/>
          <w:szCs w:val="24"/>
          <w:u w:val="single"/>
        </w:rPr>
        <w:t>City, County, or City and County</w:t>
      </w:r>
      <w:r w:rsidR="0063599F" w:rsidRPr="002D7C17">
        <w:rPr>
          <w:rFonts w:ascii="Arial" w:eastAsia="Times New Roman" w:hAnsi="Arial" w:cs="Arial"/>
          <w:color w:val="000000"/>
          <w:sz w:val="24"/>
          <w:szCs w:val="24"/>
        </w:rPr>
        <w:t xml:space="preserve">, </w:t>
      </w:r>
      <w:r w:rsidRPr="002D7C17">
        <w:rPr>
          <w:rFonts w:ascii="Arial" w:eastAsia="Times New Roman" w:hAnsi="Arial" w:cs="Arial"/>
          <w:color w:val="000000"/>
          <w:sz w:val="24"/>
          <w:szCs w:val="24"/>
        </w:rPr>
        <w:t xml:space="preserve"> </w:t>
      </w:r>
      <w:r w:rsidRPr="002D7C17">
        <w:rPr>
          <w:rFonts w:ascii="Arial" w:eastAsia="Times New Roman" w:hAnsi="Arial" w:cs="Arial"/>
          <w:color w:val="000000"/>
          <w:sz w:val="24"/>
          <w:szCs w:val="24"/>
          <w:u w:val="single"/>
        </w:rPr>
        <w:t>City, County, or City and County</w:t>
      </w:r>
      <w:r w:rsidRPr="002D7C17">
        <w:rPr>
          <w:rFonts w:ascii="Arial" w:eastAsia="Times New Roman" w:hAnsi="Arial" w:cs="Arial"/>
          <w:color w:val="000000"/>
          <w:sz w:val="24"/>
          <w:szCs w:val="24"/>
        </w:rPr>
        <w:t xml:space="preserve"> Fire Marshal, the company officers and trained prevention staff as may be designated by a Fire Chief to enforce the provisions of this Article, </w:t>
      </w:r>
      <w:r w:rsidR="00111E56">
        <w:rPr>
          <w:rFonts w:ascii="Arial" w:eastAsia="Times New Roman" w:hAnsi="Arial" w:cs="Arial"/>
          <w:color w:val="000000"/>
          <w:sz w:val="24"/>
          <w:szCs w:val="24"/>
        </w:rPr>
        <w:t xml:space="preserve">and </w:t>
      </w:r>
      <w:r w:rsidR="0063599F" w:rsidRPr="002D7C17">
        <w:rPr>
          <w:rFonts w:ascii="Arial" w:eastAsia="Times New Roman" w:hAnsi="Arial" w:cs="Arial"/>
          <w:color w:val="000000"/>
          <w:sz w:val="24"/>
          <w:szCs w:val="24"/>
          <w:u w:val="single"/>
        </w:rPr>
        <w:t>City, County, or City and County</w:t>
      </w:r>
      <w:r w:rsidR="0063599F">
        <w:rPr>
          <w:rFonts w:ascii="Arial" w:eastAsia="Times New Roman" w:hAnsi="Arial" w:cs="Arial"/>
          <w:color w:val="000000"/>
          <w:sz w:val="24"/>
          <w:szCs w:val="24"/>
        </w:rPr>
        <w:t xml:space="preserve"> </w:t>
      </w:r>
      <w:r w:rsidRPr="002D7C17">
        <w:rPr>
          <w:rFonts w:ascii="Arial" w:eastAsia="Times New Roman" w:hAnsi="Arial" w:cs="Arial"/>
          <w:color w:val="000000"/>
          <w:sz w:val="24"/>
          <w:szCs w:val="24"/>
        </w:rPr>
        <w:t xml:space="preserve">Office of Emergency Services staff. Public Officials include </w:t>
      </w:r>
      <w:r w:rsidRPr="002D7C17">
        <w:rPr>
          <w:rFonts w:ascii="Arial" w:eastAsia="Times New Roman" w:hAnsi="Arial" w:cs="Arial"/>
          <w:color w:val="000000"/>
          <w:sz w:val="24"/>
          <w:szCs w:val="24"/>
          <w:u w:val="single"/>
        </w:rPr>
        <w:t>City, County, or City and County</w:t>
      </w:r>
      <w:r w:rsidRPr="002D7C17">
        <w:rPr>
          <w:rFonts w:ascii="Arial" w:eastAsia="Times New Roman" w:hAnsi="Arial" w:cs="Arial"/>
          <w:color w:val="000000"/>
          <w:sz w:val="24"/>
          <w:szCs w:val="24"/>
        </w:rPr>
        <w:t xml:space="preserve"> Code Compliance officers.</w:t>
      </w:r>
    </w:p>
    <w:p w14:paraId="7A0E2BA3" w14:textId="77777777" w:rsidR="00DD0A69" w:rsidRPr="002D7C17" w:rsidRDefault="00DD0A69" w:rsidP="00DD0A69">
      <w:pPr>
        <w:spacing w:after="80" w:line="280" w:lineRule="atLeast"/>
        <w:ind w:left="480"/>
        <w:rPr>
          <w:rFonts w:ascii="Arial" w:eastAsia="Times New Roman" w:hAnsi="Arial" w:cs="Arial"/>
          <w:color w:val="000000"/>
          <w:sz w:val="24"/>
          <w:szCs w:val="24"/>
        </w:rPr>
      </w:pPr>
      <w:r w:rsidRPr="002D7C17">
        <w:rPr>
          <w:rFonts w:ascii="Arial" w:eastAsia="Times New Roman" w:hAnsi="Arial" w:cs="Arial"/>
          <w:color w:val="000000"/>
          <w:sz w:val="24"/>
          <w:szCs w:val="24"/>
        </w:rPr>
        <w:t>“Parcel” shall mean a portion of real property of any size, the area of which is determined by the Assessor’s maps and records and which may be identified by an Assessor’s Parcel Number.</w:t>
      </w:r>
    </w:p>
    <w:p w14:paraId="0CACFAF6" w14:textId="3BF81BD8" w:rsidR="00DD0A69" w:rsidRPr="002D7C17" w:rsidRDefault="00DD0A69" w:rsidP="00DD0A69">
      <w:pPr>
        <w:spacing w:after="80" w:line="280" w:lineRule="atLeast"/>
        <w:ind w:left="480"/>
        <w:rPr>
          <w:rFonts w:ascii="Arial" w:eastAsia="Times New Roman" w:hAnsi="Arial" w:cs="Arial"/>
          <w:color w:val="000000"/>
          <w:sz w:val="24"/>
          <w:szCs w:val="24"/>
        </w:rPr>
      </w:pPr>
      <w:r w:rsidRPr="002D7C17">
        <w:rPr>
          <w:rFonts w:ascii="Arial" w:eastAsia="Times New Roman" w:hAnsi="Arial" w:cs="Arial"/>
          <w:color w:val="000000"/>
          <w:sz w:val="24"/>
          <w:szCs w:val="24"/>
        </w:rPr>
        <w:t>“</w:t>
      </w:r>
      <w:r w:rsidR="00F10FBB">
        <w:rPr>
          <w:rFonts w:ascii="Arial" w:eastAsia="Times New Roman" w:hAnsi="Arial" w:cs="Arial"/>
          <w:color w:val="000000"/>
          <w:sz w:val="24"/>
          <w:szCs w:val="24"/>
        </w:rPr>
        <w:t>GOVERNMENT CODE 51182</w:t>
      </w:r>
      <w:r w:rsidRPr="002D7C17">
        <w:rPr>
          <w:rFonts w:ascii="Arial" w:eastAsia="Times New Roman" w:hAnsi="Arial" w:cs="Arial"/>
          <w:color w:val="000000"/>
          <w:sz w:val="24"/>
          <w:szCs w:val="24"/>
        </w:rPr>
        <w:t>” shall mean California Public Resources Code Section 4291, and any amendments thereto.</w:t>
      </w:r>
    </w:p>
    <w:p w14:paraId="632474D3" w14:textId="77777777" w:rsidR="00DD0A69" w:rsidRPr="002D7C17" w:rsidRDefault="00DD0A69" w:rsidP="00DD0A69">
      <w:pPr>
        <w:spacing w:after="80" w:line="280" w:lineRule="atLeast"/>
        <w:ind w:left="480"/>
        <w:rPr>
          <w:rFonts w:ascii="Arial" w:eastAsia="Times New Roman" w:hAnsi="Arial" w:cs="Arial"/>
          <w:color w:val="000000"/>
          <w:sz w:val="24"/>
          <w:szCs w:val="24"/>
        </w:rPr>
      </w:pPr>
      <w:r w:rsidRPr="002D7C17">
        <w:rPr>
          <w:rFonts w:ascii="Arial" w:eastAsia="Times New Roman" w:hAnsi="Arial" w:cs="Arial"/>
          <w:color w:val="000000"/>
          <w:sz w:val="24"/>
          <w:szCs w:val="24"/>
        </w:rPr>
        <w:t>“Real Estate Transaction” shall mean the transfer of real property between individuals or entities.</w:t>
      </w:r>
    </w:p>
    <w:p w14:paraId="08A2AB1B" w14:textId="77777777" w:rsidR="00DD0A69" w:rsidRPr="002D7C17" w:rsidRDefault="00DD0A69" w:rsidP="00DD0A69">
      <w:pPr>
        <w:spacing w:after="80" w:line="280" w:lineRule="atLeast"/>
        <w:ind w:left="480"/>
        <w:rPr>
          <w:rFonts w:ascii="Arial" w:eastAsia="Times New Roman" w:hAnsi="Arial" w:cs="Arial"/>
          <w:color w:val="000000"/>
          <w:sz w:val="24"/>
          <w:szCs w:val="24"/>
        </w:rPr>
      </w:pPr>
      <w:r w:rsidRPr="002D7C17">
        <w:rPr>
          <w:rFonts w:ascii="Arial" w:eastAsia="Times New Roman" w:hAnsi="Arial" w:cs="Arial"/>
          <w:color w:val="000000"/>
          <w:sz w:val="24"/>
          <w:szCs w:val="24"/>
        </w:rPr>
        <w:t>“Responsible Party” shall mean an individual, association, co-partnership, political subdivision, government agency, municipality, industry, public or private corporation, firm, organization, partnership, joint venture or any other person or entity whatsoever whose act or omission caused or contributed to a violation of this Article.</w:t>
      </w:r>
    </w:p>
    <w:p w14:paraId="638AE63A" w14:textId="77777777" w:rsidR="00DD0A69" w:rsidRPr="002D7C17" w:rsidRDefault="00DD0A69" w:rsidP="00DD0A69">
      <w:pPr>
        <w:spacing w:after="80" w:line="280" w:lineRule="atLeast"/>
        <w:ind w:left="480"/>
        <w:rPr>
          <w:rFonts w:ascii="Arial" w:eastAsia="Times New Roman" w:hAnsi="Arial" w:cs="Arial"/>
          <w:color w:val="000000"/>
          <w:sz w:val="24"/>
          <w:szCs w:val="24"/>
        </w:rPr>
      </w:pPr>
      <w:r w:rsidRPr="002D7C17">
        <w:rPr>
          <w:rFonts w:ascii="Arial" w:eastAsia="Times New Roman" w:hAnsi="Arial" w:cs="Arial"/>
          <w:color w:val="000000"/>
          <w:sz w:val="24"/>
          <w:szCs w:val="24"/>
        </w:rPr>
        <w:t>“Structure” shall mean any dwelling, house, building, or other type of combustible construction, whether or not occupied, including but not limited to a wood fence located within the Defensible Space of any other Structure.</w:t>
      </w:r>
    </w:p>
    <w:p w14:paraId="62AF1A7B" w14:textId="77777777" w:rsidR="00DD0A69" w:rsidRPr="002D7C17" w:rsidRDefault="00DD0A69" w:rsidP="00DD0A69">
      <w:pPr>
        <w:spacing w:after="80" w:line="280" w:lineRule="atLeast"/>
        <w:ind w:left="480"/>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“Unimproved parcel” shall mean a portion of land of any size, the area of which is determined by the Assessor’s maps and records and may be identified by an Assessor’s Parcel Number (APN) upon which no Structure is located. </w:t>
      </w:r>
    </w:p>
    <w:p w14:paraId="7297D199" w14:textId="77777777" w:rsidR="00DD0A69" w:rsidRPr="002D7C17" w:rsidRDefault="00DD0A69" w:rsidP="00DD0A69">
      <w:p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 </w:t>
      </w:r>
    </w:p>
    <w:p w14:paraId="4550D085" w14:textId="77777777" w:rsidR="00DD0A69" w:rsidRPr="002D7C17" w:rsidRDefault="00DD0A69" w:rsidP="00DD0A69">
      <w:pPr>
        <w:rPr>
          <w:rFonts w:ascii="Arial" w:eastAsia="Times New Roman" w:hAnsi="Arial" w:cs="Arial"/>
          <w:b/>
          <w:bCs/>
          <w:color w:val="0000CC"/>
          <w:sz w:val="24"/>
          <w:szCs w:val="24"/>
          <w:u w:val="single"/>
        </w:rPr>
      </w:pPr>
      <w:r w:rsidRPr="002D7C17">
        <w:rPr>
          <w:rFonts w:ascii="Arial" w:eastAsia="Times New Roman" w:hAnsi="Arial" w:cs="Arial"/>
          <w:b/>
          <w:bCs/>
          <w:color w:val="0000CC"/>
          <w:sz w:val="24"/>
          <w:szCs w:val="24"/>
          <w:u w:val="single"/>
        </w:rPr>
        <w:br w:type="page"/>
      </w:r>
    </w:p>
    <w:p w14:paraId="485C548F" w14:textId="77777777" w:rsidR="00DD0A69" w:rsidRPr="002D7C17" w:rsidRDefault="00DD0A69" w:rsidP="00DD0A69">
      <w:pPr>
        <w:spacing w:line="240" w:lineRule="auto"/>
        <w:rPr>
          <w:rFonts w:ascii="Arial" w:eastAsia="Times New Roman" w:hAnsi="Arial" w:cs="Arial"/>
          <w:color w:val="000000"/>
          <w:sz w:val="24"/>
          <w:szCs w:val="24"/>
        </w:rPr>
      </w:pPr>
      <w:r w:rsidRPr="002D7C17">
        <w:rPr>
          <w:rFonts w:ascii="Arial" w:eastAsia="Times New Roman" w:hAnsi="Arial" w:cs="Arial"/>
          <w:b/>
          <w:bCs/>
          <w:color w:val="0000CC"/>
          <w:sz w:val="24"/>
          <w:szCs w:val="24"/>
          <w:u w:val="single"/>
        </w:rPr>
        <w:lastRenderedPageBreak/>
        <w:t>Nuisance Declared; Duty to Abate Hazardous Vegetation and Combustible Material</w:t>
      </w:r>
    </w:p>
    <w:p w14:paraId="1924CE6A" w14:textId="3850F16E" w:rsidR="00DD0A69" w:rsidRPr="002D7C17" w:rsidRDefault="00DD0A69" w:rsidP="00125371">
      <w:pPr>
        <w:pStyle w:val="ListParagraph"/>
        <w:numPr>
          <w:ilvl w:val="0"/>
          <w:numId w:val="15"/>
        </w:num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Hazardous Vegetation and Combustible Materials within one hundred (100′) feet of a Structure (or greater as determined by the Public Official) on properties located within a very high fire hazard severity zone designated by the </w:t>
      </w:r>
      <w:r w:rsidRPr="002D7C17">
        <w:rPr>
          <w:rFonts w:ascii="Arial" w:eastAsia="Times New Roman" w:hAnsi="Arial" w:cs="Arial"/>
          <w:color w:val="000000"/>
          <w:sz w:val="24"/>
          <w:szCs w:val="24"/>
          <w:u w:val="single"/>
        </w:rPr>
        <w:t>City, County, or City and County</w:t>
      </w:r>
      <w:r w:rsidRPr="002D7C17">
        <w:rPr>
          <w:rFonts w:ascii="Arial" w:eastAsia="Times New Roman" w:hAnsi="Arial" w:cs="Arial"/>
          <w:color w:val="000000"/>
          <w:sz w:val="24"/>
          <w:szCs w:val="24"/>
        </w:rPr>
        <w:t xml:space="preserve"> pursuant to Government Code Section 51179, are hereby declared to be a public nuisance that may be abated in accordance with this Article, and by any other means available by law.</w:t>
      </w:r>
    </w:p>
    <w:p w14:paraId="340F7188" w14:textId="78F117C0" w:rsidR="00DD0A69" w:rsidRPr="002D7C17" w:rsidRDefault="00DD0A69" w:rsidP="00125371">
      <w:pPr>
        <w:pStyle w:val="ListParagraph"/>
        <w:numPr>
          <w:ilvl w:val="0"/>
          <w:numId w:val="15"/>
        </w:numPr>
        <w:spacing w:after="80" w:line="280" w:lineRule="atLeast"/>
        <w:rPr>
          <w:rFonts w:ascii="Arial" w:eastAsia="Times New Roman" w:hAnsi="Arial" w:cs="Arial"/>
          <w:color w:val="000000"/>
          <w:sz w:val="24"/>
          <w:szCs w:val="24"/>
        </w:rPr>
      </w:pPr>
      <w:r w:rsidRPr="002D7C17">
        <w:rPr>
          <w:rFonts w:ascii="Arial" w:hAnsi="Arial" w:cs="Arial"/>
          <w:sz w:val="24"/>
          <w:szCs w:val="24"/>
        </w:rPr>
        <w:t>Prior to the close of any real estate sales transaction within the County, the</w:t>
      </w:r>
      <w:r w:rsidR="00CD51B0">
        <w:rPr>
          <w:rFonts w:ascii="Arial" w:hAnsi="Arial" w:cs="Arial"/>
          <w:sz w:val="24"/>
          <w:szCs w:val="24"/>
        </w:rPr>
        <w:t xml:space="preserve"> requirements</w:t>
      </w:r>
      <w:r w:rsidRPr="002D7C17">
        <w:rPr>
          <w:rFonts w:ascii="Arial" w:hAnsi="Arial" w:cs="Arial"/>
          <w:sz w:val="24"/>
          <w:szCs w:val="24"/>
        </w:rPr>
        <w:t> for</w:t>
      </w:r>
      <w:r w:rsidR="00006765">
        <w:rPr>
          <w:rFonts w:ascii="Arial" w:hAnsi="Arial" w:cs="Arial"/>
          <w:sz w:val="24"/>
          <w:szCs w:val="24"/>
        </w:rPr>
        <w:t xml:space="preserve"> property owners to comply with the vegetation management </w:t>
      </w:r>
      <w:r w:rsidRPr="002D7C17">
        <w:rPr>
          <w:rFonts w:ascii="Arial" w:hAnsi="Arial" w:cs="Arial"/>
          <w:sz w:val="24"/>
          <w:szCs w:val="24"/>
        </w:rPr>
        <w:t>ordinance shall be disclosed to all potential property owners pursuant to California Civil Code</w:t>
      </w:r>
      <w:r w:rsidR="005A4207">
        <w:rPr>
          <w:rFonts w:ascii="Arial" w:hAnsi="Arial" w:cs="Arial"/>
          <w:sz w:val="24"/>
          <w:szCs w:val="24"/>
        </w:rPr>
        <w:t xml:space="preserve"> 1102</w:t>
      </w:r>
      <w:r w:rsidRPr="002D7C17">
        <w:rPr>
          <w:rFonts w:ascii="Arial" w:hAnsi="Arial" w:cs="Arial"/>
          <w:sz w:val="24"/>
          <w:szCs w:val="24"/>
        </w:rPr>
        <w:t>. </w:t>
      </w:r>
    </w:p>
    <w:p w14:paraId="4F832AA6" w14:textId="6C55053A" w:rsidR="00DD0A69" w:rsidRPr="002D7C17" w:rsidRDefault="00DD0A69" w:rsidP="00125371">
      <w:pPr>
        <w:pStyle w:val="ListParagraph"/>
        <w:numPr>
          <w:ilvl w:val="0"/>
          <w:numId w:val="15"/>
        </w:num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It shall be the duty of every person who owns, leases, controls, operates, or maintains a dwelling or structure in, upon, or adjoining a mountainous area, forest-covered land, brush-covered land, grass-covered land, or land that is covered with flammable material, to abate therefrom, and from roadways on or immediately adjacent thereto (except for those roads accepted into the </w:t>
      </w:r>
      <w:r w:rsidRPr="002D7C17">
        <w:rPr>
          <w:rFonts w:ascii="Arial" w:eastAsia="Times New Roman" w:hAnsi="Arial" w:cs="Arial"/>
          <w:color w:val="000000"/>
          <w:sz w:val="24"/>
          <w:szCs w:val="24"/>
          <w:u w:val="single"/>
        </w:rPr>
        <w:t>City, County, or City and County</w:t>
      </w:r>
      <w:r w:rsidRPr="002D7C17">
        <w:rPr>
          <w:rFonts w:ascii="Arial" w:eastAsia="Times New Roman" w:hAnsi="Arial" w:cs="Arial"/>
          <w:color w:val="000000"/>
          <w:sz w:val="24"/>
          <w:szCs w:val="24"/>
        </w:rPr>
        <w:t xml:space="preserve"> maintained system), all Combustible Material, and Hazardous Vegetation which constitutes a fire hazard and public nuisance which may endanger or damage neighboring property or forestland.</w:t>
      </w:r>
    </w:p>
    <w:p w14:paraId="7607FDA4" w14:textId="1982D0D7" w:rsidR="00DD0A69" w:rsidRPr="002D7C17" w:rsidRDefault="00DD0A69" w:rsidP="00125371">
      <w:pPr>
        <w:pStyle w:val="ListParagraph"/>
        <w:numPr>
          <w:ilvl w:val="0"/>
          <w:numId w:val="15"/>
        </w:num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The requirements of this Section shall be satisfied if the Parcel and all roadways on or immediately adjacent thereto (except for those roads accepted into the </w:t>
      </w:r>
      <w:r w:rsidRPr="002D7C17">
        <w:rPr>
          <w:rFonts w:ascii="Arial" w:eastAsia="Times New Roman" w:hAnsi="Arial" w:cs="Arial"/>
          <w:color w:val="000000"/>
          <w:sz w:val="24"/>
          <w:szCs w:val="24"/>
          <w:u w:val="single"/>
        </w:rPr>
        <w:t>City, County, or City and County</w:t>
      </w:r>
      <w:r w:rsidRPr="002D7C17">
        <w:rPr>
          <w:rFonts w:ascii="Arial" w:eastAsia="Times New Roman" w:hAnsi="Arial" w:cs="Arial"/>
          <w:color w:val="000000"/>
          <w:sz w:val="24"/>
          <w:szCs w:val="24"/>
        </w:rPr>
        <w:t xml:space="preserve"> maintained system) are cleared in accordance with a Notice to Abate by cutting brush, trimming trees, thinning trees, disking, mowing, plowing</w:t>
      </w:r>
      <w:r w:rsidR="00AC4269">
        <w:rPr>
          <w:rFonts w:ascii="Arial" w:eastAsia="Times New Roman" w:hAnsi="Arial" w:cs="Arial"/>
          <w:color w:val="000000"/>
          <w:sz w:val="24"/>
          <w:szCs w:val="24"/>
        </w:rPr>
        <w:t>,</w:t>
      </w:r>
      <w:r w:rsidRPr="002D7C17">
        <w:rPr>
          <w:rFonts w:ascii="Arial" w:eastAsia="Times New Roman" w:hAnsi="Arial" w:cs="Arial"/>
          <w:color w:val="000000"/>
          <w:sz w:val="24"/>
          <w:szCs w:val="24"/>
        </w:rPr>
        <w:t xml:space="preserve"> or any other method described in a Notice to Abate, or, if no Notice to Abate is issued, by removing all Hazardous Vegetation and Combustible Materials as follows:</w:t>
      </w:r>
    </w:p>
    <w:p w14:paraId="2B9A6687" w14:textId="34639AA2" w:rsidR="00DD0A69" w:rsidRPr="002D7C17" w:rsidRDefault="00DD0A69" w:rsidP="00125371">
      <w:pPr>
        <w:pStyle w:val="ListParagraph"/>
        <w:numPr>
          <w:ilvl w:val="1"/>
          <w:numId w:val="9"/>
        </w:num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Maintain a Defensible Space of one hundred (100′) feet from each side and from the front and rear of a Structure, but not beyond the property line except as provided in subparagraph (B) of Section 51182 of the Government Code. The amount of fuel modification necessary shall consider the flammability of the Structure as affected by building material, building standards, location, and type of vegetation. Fuels shall be maintained in a condition so that a wildfire burning under average weather conditions would be unlikely to ignite the Structure. This subparagraph does not apply to single specimens of trees or other vegetation that are well-pruned and maintained so as to effectively manage fuels and not form a means of rapidly transmitting fire from other nearby vegetation to a </w:t>
      </w:r>
      <w:r w:rsidR="00AC4269">
        <w:rPr>
          <w:rFonts w:ascii="Arial" w:eastAsia="Times New Roman" w:hAnsi="Arial" w:cs="Arial"/>
          <w:color w:val="000000"/>
          <w:sz w:val="24"/>
          <w:szCs w:val="24"/>
        </w:rPr>
        <w:t>S</w:t>
      </w:r>
      <w:r w:rsidRPr="002D7C17">
        <w:rPr>
          <w:rFonts w:ascii="Arial" w:eastAsia="Times New Roman" w:hAnsi="Arial" w:cs="Arial"/>
          <w:color w:val="000000"/>
          <w:sz w:val="24"/>
          <w:szCs w:val="24"/>
        </w:rPr>
        <w:t xml:space="preserve">tructure or from a </w:t>
      </w:r>
      <w:r w:rsidR="00AC4269">
        <w:rPr>
          <w:rFonts w:ascii="Arial" w:eastAsia="Times New Roman" w:hAnsi="Arial" w:cs="Arial"/>
          <w:color w:val="000000"/>
          <w:sz w:val="24"/>
          <w:szCs w:val="24"/>
        </w:rPr>
        <w:t>S</w:t>
      </w:r>
      <w:r w:rsidRPr="002D7C17">
        <w:rPr>
          <w:rFonts w:ascii="Arial" w:eastAsia="Times New Roman" w:hAnsi="Arial" w:cs="Arial"/>
          <w:color w:val="000000"/>
          <w:sz w:val="24"/>
          <w:szCs w:val="24"/>
        </w:rPr>
        <w:t>tructure to other nearby vegetation. The intensity of fuels management may vary within the one hundred (100′) foot perimeter of a Structure, the most intense being used between five (5’) feet and thirty (30′) feet around the Structure, and an ember-resistant zone being required within five (5’) feet of the structure, including attached decks. Consistent with fuels management objectives, steps should be taken to minimize erosion;</w:t>
      </w:r>
    </w:p>
    <w:p w14:paraId="5D5C1CE3" w14:textId="77777777" w:rsidR="00DD0A69" w:rsidRPr="002D7C17" w:rsidRDefault="00DD0A69" w:rsidP="00125371">
      <w:pPr>
        <w:pStyle w:val="ListParagraph"/>
        <w:numPr>
          <w:ilvl w:val="1"/>
          <w:numId w:val="9"/>
        </w:num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lastRenderedPageBreak/>
        <w:t>Maintain a one hundred (100′) foot wide area of land around Structure(s) located on an adjacent Improved Parcel (some or all of this Defensible Space requirement may be required on an adjacent Parcel depending upon the location of the Structure on the Improved Parcel);</w:t>
      </w:r>
    </w:p>
    <w:p w14:paraId="31CD141F" w14:textId="77777777" w:rsidR="00DD0A69" w:rsidRPr="002D7C17" w:rsidRDefault="00DD0A69" w:rsidP="00125371">
      <w:pPr>
        <w:pStyle w:val="ListParagraph"/>
        <w:numPr>
          <w:ilvl w:val="1"/>
          <w:numId w:val="9"/>
        </w:num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Maintain free of Ladder Fuels a minimum of a ten (10′) foot wide strip of land beyond the shoulder of a roadway serving as primary ingress and egress to the parcel, to a height of fifteen (15′) feet along the boundary of a Parcel;</w:t>
      </w:r>
    </w:p>
    <w:p w14:paraId="2389B311" w14:textId="77777777" w:rsidR="00DD0A69" w:rsidRPr="002D7C17" w:rsidRDefault="00DD0A69" w:rsidP="00125371">
      <w:pPr>
        <w:pStyle w:val="ListParagraph"/>
        <w:numPr>
          <w:ilvl w:val="1"/>
          <w:numId w:val="9"/>
        </w:num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Remove the portion of a tree that extends within ten (10′) feet of the outline of a chimney or stovepipe;</w:t>
      </w:r>
    </w:p>
    <w:p w14:paraId="74A769CA" w14:textId="77777777" w:rsidR="00DD0A69" w:rsidRPr="002D7C17" w:rsidRDefault="00DD0A69" w:rsidP="00125371">
      <w:pPr>
        <w:pStyle w:val="ListParagraph"/>
        <w:numPr>
          <w:ilvl w:val="1"/>
          <w:numId w:val="9"/>
        </w:num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Climbing vines must be removed from trees and Structures within the one hundred (100’) foot defensible space zone around Structure(s);</w:t>
      </w:r>
    </w:p>
    <w:p w14:paraId="559269AF" w14:textId="77777777" w:rsidR="00DD0A69" w:rsidRPr="002D7C17" w:rsidRDefault="00DD0A69" w:rsidP="00125371">
      <w:pPr>
        <w:pStyle w:val="ListParagraph"/>
        <w:numPr>
          <w:ilvl w:val="1"/>
          <w:numId w:val="9"/>
        </w:num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Maintain a tree, shrub, or other plant adjacent to or overhanging a building free of dead or dying wood;</w:t>
      </w:r>
    </w:p>
    <w:p w14:paraId="6CED4FCA" w14:textId="77777777" w:rsidR="00DD0A69" w:rsidRPr="002D7C17" w:rsidRDefault="00DD0A69" w:rsidP="00125371">
      <w:pPr>
        <w:pStyle w:val="ListParagraph"/>
        <w:numPr>
          <w:ilvl w:val="1"/>
          <w:numId w:val="9"/>
        </w:num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Maintain the roof of a Structure free of leaves, needles, or other vegetative materials;</w:t>
      </w:r>
    </w:p>
    <w:p w14:paraId="671AE3D4" w14:textId="77777777" w:rsidR="00DD0A69" w:rsidRPr="002D7C17" w:rsidRDefault="00DD0A69" w:rsidP="00125371">
      <w:pPr>
        <w:pStyle w:val="ListParagraph"/>
        <w:numPr>
          <w:ilvl w:val="1"/>
          <w:numId w:val="9"/>
        </w:num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Maintain the Parcel free of ladder fuels within the one hundred (100’) foot Defensible Space area around Structure(s);</w:t>
      </w:r>
    </w:p>
    <w:p w14:paraId="0DA32824" w14:textId="77777777" w:rsidR="00DD0A69" w:rsidRPr="002D7C17" w:rsidRDefault="00DD0A69" w:rsidP="00125371">
      <w:pPr>
        <w:pStyle w:val="ListParagraph"/>
        <w:numPr>
          <w:ilvl w:val="1"/>
          <w:numId w:val="9"/>
        </w:numPr>
        <w:spacing w:after="80" w:line="280" w:lineRule="atLeast"/>
        <w:rPr>
          <w:rFonts w:ascii="Arial" w:eastAsia="Times New Roman" w:hAnsi="Arial" w:cs="Arial"/>
          <w:color w:val="000000"/>
          <w:sz w:val="24"/>
          <w:szCs w:val="24"/>
        </w:rPr>
      </w:pPr>
      <w:r w:rsidRPr="002D7C17">
        <w:rPr>
          <w:rFonts w:ascii="Arial" w:hAnsi="Arial" w:cs="Arial"/>
          <w:color w:val="333333"/>
          <w:sz w:val="24"/>
          <w:szCs w:val="24"/>
          <w:shd w:val="clear" w:color="auto" w:fill="FFFFFF"/>
        </w:rPr>
        <w:t xml:space="preserve">Further guidance regarding these methods is contained in the </w:t>
      </w:r>
      <w:r w:rsidRPr="002D7C17">
        <w:rPr>
          <w:rFonts w:ascii="Arial" w:eastAsia="Times New Roman" w:hAnsi="Arial" w:cs="Arial"/>
          <w:color w:val="000000"/>
          <w:sz w:val="24"/>
          <w:szCs w:val="24"/>
          <w:u w:val="single"/>
        </w:rPr>
        <w:t>City, County, or City and County</w:t>
      </w:r>
      <w:r w:rsidRPr="002D7C17">
        <w:rPr>
          <w:rFonts w:ascii="Arial" w:hAnsi="Arial" w:cs="Arial"/>
          <w:color w:val="333333"/>
          <w:sz w:val="24"/>
          <w:szCs w:val="24"/>
          <w:shd w:val="clear" w:color="auto" w:fill="FFFFFF"/>
        </w:rPr>
        <w:t>, "General Guidelines for Creating Defensible Space, DATE UPDATED," incorporated herein by reference.</w:t>
      </w:r>
    </w:p>
    <w:p w14:paraId="4747A4AD" w14:textId="77777777" w:rsidR="00DD0A69" w:rsidRPr="002D7C17" w:rsidRDefault="00DD0A69" w:rsidP="00125371">
      <w:pPr>
        <w:pStyle w:val="ListParagraph"/>
        <w:numPr>
          <w:ilvl w:val="0"/>
          <w:numId w:val="15"/>
        </w:num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The Public Official may mandate additional fuels management of an area more or less than the above-referenced widths or height on a Parcel and all sidewalks and roadways on or immediately adjacent thereto (except for those roads accepted into the </w:t>
      </w:r>
      <w:r w:rsidRPr="002D7C17">
        <w:rPr>
          <w:rFonts w:ascii="Arial" w:eastAsia="Times New Roman" w:hAnsi="Arial" w:cs="Arial"/>
          <w:color w:val="000000"/>
          <w:sz w:val="24"/>
          <w:szCs w:val="24"/>
          <w:u w:val="single"/>
        </w:rPr>
        <w:t>City, County, or City and County</w:t>
      </w:r>
      <w:r w:rsidRPr="002D7C17">
        <w:rPr>
          <w:rFonts w:ascii="Arial" w:eastAsia="Times New Roman" w:hAnsi="Arial" w:cs="Arial"/>
          <w:color w:val="000000"/>
          <w:sz w:val="24"/>
          <w:szCs w:val="24"/>
        </w:rPr>
        <w:t xml:space="preserve"> maintained system), for the protection of public health, safety or welfare or the environment if the Public Official finds that the additional fuels management is necessary to significantly reduce the risk of transmission of flame or heat sufficient to ignite a Structure, and there is no other feasible mitigation measure possible to reduce the risk of ignition or spread of wildfire to a Structure on an Improved Parcel. The Public Official shall determine appropriate defensible space distances based upon a visual inspection of the Parcel and shall consider all factors that place the Structure(s) on the adjacent Improved Parcel at risk from an approaching fire. These factors shall include, but are not limited to, local weather conditions, fuel type(s), topography, and the environment where the adjacent parcel or the Structure(s) is located.</w:t>
      </w:r>
    </w:p>
    <w:p w14:paraId="22855226" w14:textId="77777777" w:rsidR="00DD0A69" w:rsidRPr="002D7C17" w:rsidRDefault="00DD0A69" w:rsidP="00125371">
      <w:pPr>
        <w:pStyle w:val="ListParagraph"/>
        <w:numPr>
          <w:ilvl w:val="0"/>
          <w:numId w:val="15"/>
        </w:numPr>
        <w:spacing w:after="80" w:line="280" w:lineRule="atLeast"/>
        <w:rPr>
          <w:rFonts w:ascii="Arial" w:eastAsia="Times New Roman" w:hAnsi="Arial" w:cs="Arial"/>
          <w:color w:val="000000"/>
          <w:sz w:val="24"/>
          <w:szCs w:val="24"/>
        </w:rPr>
      </w:pPr>
      <w:r w:rsidRPr="002D7C17">
        <w:rPr>
          <w:rFonts w:ascii="Arial" w:eastAsia="Times New Roman" w:hAnsi="Arial" w:cs="Arial"/>
          <w:color w:val="222222"/>
          <w:sz w:val="24"/>
          <w:szCs w:val="24"/>
        </w:rPr>
        <w:t>Clearance requirements around free standing photovoltaic systems and equipment shall comply with the following:</w:t>
      </w:r>
    </w:p>
    <w:p w14:paraId="6FAD325A" w14:textId="77777777" w:rsidR="00DD0A69" w:rsidRPr="002D7C17" w:rsidRDefault="00DD0A69" w:rsidP="00125371">
      <w:pPr>
        <w:pStyle w:val="ListParagraph"/>
        <w:numPr>
          <w:ilvl w:val="0"/>
          <w:numId w:val="16"/>
        </w:numPr>
        <w:spacing w:after="80" w:line="280" w:lineRule="atLeast"/>
        <w:rPr>
          <w:rFonts w:ascii="Arial" w:eastAsia="Times New Roman" w:hAnsi="Arial" w:cs="Arial"/>
          <w:color w:val="000000"/>
          <w:sz w:val="24"/>
          <w:szCs w:val="24"/>
        </w:rPr>
      </w:pPr>
      <w:r w:rsidRPr="002D7C17">
        <w:rPr>
          <w:rFonts w:ascii="Arial" w:eastAsia="Times New Roman" w:hAnsi="Arial" w:cs="Arial"/>
          <w:color w:val="222222"/>
          <w:sz w:val="24"/>
          <w:szCs w:val="24"/>
        </w:rPr>
        <w:t>A minimum 10-foot clearance for clusters of panels not exceeding 1,500 sqft of combined panel area.</w:t>
      </w:r>
    </w:p>
    <w:p w14:paraId="62718986" w14:textId="77777777" w:rsidR="00DD0A69" w:rsidRPr="002D7C17" w:rsidRDefault="00DD0A69" w:rsidP="00125371">
      <w:pPr>
        <w:pStyle w:val="ListParagraph"/>
        <w:numPr>
          <w:ilvl w:val="0"/>
          <w:numId w:val="16"/>
        </w:numPr>
        <w:spacing w:after="80" w:line="280" w:lineRule="atLeast"/>
        <w:rPr>
          <w:rFonts w:ascii="Arial" w:eastAsia="Times New Roman" w:hAnsi="Arial" w:cs="Arial"/>
          <w:color w:val="000000"/>
          <w:sz w:val="24"/>
          <w:szCs w:val="24"/>
        </w:rPr>
      </w:pPr>
      <w:r w:rsidRPr="002D7C17">
        <w:rPr>
          <w:rFonts w:ascii="Arial" w:eastAsia="Times New Roman" w:hAnsi="Arial" w:cs="Arial"/>
          <w:color w:val="222222"/>
          <w:sz w:val="24"/>
          <w:szCs w:val="24"/>
        </w:rPr>
        <w:t>A minimum 30-foot clearance for clusters of panels greater than 1,500 sqft of combined panel area.</w:t>
      </w:r>
    </w:p>
    <w:p w14:paraId="38B5C9FF" w14:textId="77777777" w:rsidR="00DD0A69" w:rsidRPr="002D7C17" w:rsidRDefault="00DD0A69" w:rsidP="00125371">
      <w:pPr>
        <w:pStyle w:val="ListParagraph"/>
        <w:numPr>
          <w:ilvl w:val="0"/>
          <w:numId w:val="16"/>
        </w:numPr>
        <w:spacing w:after="80" w:line="280" w:lineRule="atLeast"/>
        <w:rPr>
          <w:rFonts w:ascii="Arial" w:eastAsia="Times New Roman" w:hAnsi="Arial" w:cs="Arial"/>
          <w:color w:val="000000"/>
          <w:sz w:val="24"/>
          <w:szCs w:val="24"/>
        </w:rPr>
      </w:pPr>
      <w:r w:rsidRPr="002D7C17">
        <w:rPr>
          <w:rFonts w:ascii="Arial" w:eastAsia="Times New Roman" w:hAnsi="Arial" w:cs="Arial"/>
          <w:color w:val="222222"/>
          <w:sz w:val="24"/>
          <w:szCs w:val="24"/>
        </w:rPr>
        <w:t>Clusters shall be separated a minimum of 20 feet.</w:t>
      </w:r>
    </w:p>
    <w:p w14:paraId="31132031" w14:textId="77777777" w:rsidR="00DD0A69" w:rsidRPr="002D7C17" w:rsidRDefault="00DD0A69" w:rsidP="00125371">
      <w:pPr>
        <w:pStyle w:val="ListParagraph"/>
        <w:numPr>
          <w:ilvl w:val="0"/>
          <w:numId w:val="15"/>
        </w:num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When a building is less than one hundred feet from a property line and Combustible Material or Hazardous Vegetation on an adjacent parcel presents a fire hazard for the building, the owner of the parcel where the fire hazard </w:t>
      </w:r>
      <w:r w:rsidRPr="002D7C17">
        <w:rPr>
          <w:rFonts w:ascii="Arial" w:eastAsia="Times New Roman" w:hAnsi="Arial" w:cs="Arial"/>
          <w:color w:val="000000"/>
          <w:sz w:val="24"/>
          <w:szCs w:val="24"/>
        </w:rPr>
        <w:lastRenderedPageBreak/>
        <w:t>exists shall be responsible for clearing the area on that owner’s land which is within one hundred feet of the occupied Structure and is needed to provide the necessary fire protection in the manner and to the extent required by the Public Official.</w:t>
      </w:r>
    </w:p>
    <w:p w14:paraId="45C6C880" w14:textId="77777777" w:rsidR="00DD0A69" w:rsidRPr="002D7C17" w:rsidRDefault="00DD0A69" w:rsidP="00125371">
      <w:pPr>
        <w:pStyle w:val="ListParagraph"/>
        <w:numPr>
          <w:ilvl w:val="0"/>
          <w:numId w:val="15"/>
        </w:num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Where the terrain, condition or environment on the adjacent Parcel is such that it cannot or should not be disked or mowed, the Public Official may require, or authorize, other means of hazardous vegetation or combustible material removal.</w:t>
      </w:r>
    </w:p>
    <w:p w14:paraId="7606A206" w14:textId="77777777" w:rsidR="00DD0A69" w:rsidRPr="002D7C17" w:rsidRDefault="00DD0A69" w:rsidP="00125371">
      <w:pPr>
        <w:pStyle w:val="ListParagraph"/>
        <w:numPr>
          <w:ilvl w:val="0"/>
          <w:numId w:val="15"/>
        </w:num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No Parcel owner may allow any portion of vegetation on his or her property to interfere with street and emergency vehicle access, regardless of whether the access is along a public street or along a private residential access road. The Public Official may provide written notice to the property owner requiring vegetation to be trimmed for a specified additional distance when the Public Official determines the vegetation would otherwise interfere with street or emergency vehicle access.</w:t>
      </w:r>
    </w:p>
    <w:p w14:paraId="7782C3FA" w14:textId="77777777" w:rsidR="00DD0A69" w:rsidRPr="002D7C17" w:rsidRDefault="00DD0A69" w:rsidP="00125371">
      <w:pPr>
        <w:pStyle w:val="ListParagraph"/>
        <w:numPr>
          <w:ilvl w:val="1"/>
          <w:numId w:val="17"/>
        </w:num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If the Parcel Owner fails to maintain these clearance requirements, the Public Official may abate this nuisance without further notice and at the Parcel Owner’s expense. This subsection shall not apply to cultivated ground-cover such as green grass, ivy, succulents, or similar plants used as ground-covers, provided they do not constitute a fire hazard.</w:t>
      </w:r>
    </w:p>
    <w:p w14:paraId="6EA53B23" w14:textId="0C0A7950" w:rsidR="00DD0A69" w:rsidRPr="002D7C17" w:rsidRDefault="00DD0A69" w:rsidP="00125371">
      <w:pPr>
        <w:pStyle w:val="ListParagraph"/>
        <w:numPr>
          <w:ilvl w:val="1"/>
          <w:numId w:val="17"/>
        </w:num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Pursuant to </w:t>
      </w:r>
      <w:r w:rsidR="00510B6F">
        <w:rPr>
          <w:rFonts w:ascii="Arial" w:eastAsia="Times New Roman" w:hAnsi="Arial" w:cs="Arial"/>
          <w:color w:val="000000"/>
          <w:sz w:val="24"/>
          <w:szCs w:val="24"/>
        </w:rPr>
        <w:t>applicable governing codes and regulations</w:t>
      </w:r>
      <w:r w:rsidRPr="002D7C17">
        <w:rPr>
          <w:rFonts w:ascii="Arial" w:eastAsia="Times New Roman" w:hAnsi="Arial" w:cs="Arial"/>
          <w:color w:val="000000"/>
          <w:sz w:val="24"/>
          <w:szCs w:val="24"/>
        </w:rPr>
        <w:t xml:space="preserve">, as amended, a Public Official may summarily abate weeds or hazardous growth on private property that in any way hinders emergency access and may charge the Parcel Owner for the cost of the abatement. </w:t>
      </w:r>
    </w:p>
    <w:p w14:paraId="53DAAE84" w14:textId="77777777" w:rsidR="00DD0A69" w:rsidRPr="002D7C17" w:rsidRDefault="00DD0A69" w:rsidP="00DD0A69">
      <w:p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 </w:t>
      </w:r>
    </w:p>
    <w:p w14:paraId="0765E116" w14:textId="77777777" w:rsidR="00DD0A69" w:rsidRPr="002D7C17" w:rsidRDefault="00DD0A69" w:rsidP="00DD0A69">
      <w:pPr>
        <w:spacing w:after="80" w:line="280" w:lineRule="atLeast"/>
        <w:rPr>
          <w:rFonts w:ascii="Arial" w:eastAsia="Times New Roman" w:hAnsi="Arial" w:cs="Arial"/>
          <w:color w:val="000000"/>
          <w:sz w:val="24"/>
          <w:szCs w:val="24"/>
        </w:rPr>
      </w:pPr>
    </w:p>
    <w:p w14:paraId="6A78C861" w14:textId="77777777" w:rsidR="00DD0A69" w:rsidRPr="002D7C17" w:rsidRDefault="00DD0A69" w:rsidP="00DD0A69">
      <w:pPr>
        <w:spacing w:after="80" w:line="280" w:lineRule="atLeast"/>
        <w:rPr>
          <w:rFonts w:ascii="Arial" w:eastAsia="Times New Roman" w:hAnsi="Arial" w:cs="Arial"/>
          <w:color w:val="000000"/>
          <w:sz w:val="24"/>
          <w:szCs w:val="24"/>
        </w:rPr>
      </w:pPr>
    </w:p>
    <w:p w14:paraId="36AC24B4" w14:textId="77777777" w:rsidR="00DD0A69" w:rsidRPr="002D7C17" w:rsidRDefault="00DD0A69" w:rsidP="00DD0A69">
      <w:pPr>
        <w:rPr>
          <w:rFonts w:ascii="Arial" w:eastAsia="Times New Roman" w:hAnsi="Arial" w:cs="Arial"/>
          <w:b/>
          <w:bCs/>
          <w:color w:val="0000CC"/>
          <w:sz w:val="24"/>
          <w:szCs w:val="24"/>
          <w:u w:val="single"/>
        </w:rPr>
      </w:pPr>
      <w:r w:rsidRPr="002D7C17">
        <w:rPr>
          <w:rFonts w:ascii="Arial" w:eastAsia="Times New Roman" w:hAnsi="Arial" w:cs="Arial"/>
          <w:b/>
          <w:bCs/>
          <w:color w:val="0000CC"/>
          <w:sz w:val="24"/>
          <w:szCs w:val="24"/>
          <w:u w:val="single"/>
        </w:rPr>
        <w:br w:type="page"/>
      </w:r>
    </w:p>
    <w:p w14:paraId="0508E3B6" w14:textId="77777777" w:rsidR="00DD0A69" w:rsidRPr="002D7C17" w:rsidRDefault="00DD0A69" w:rsidP="00DD0A69">
      <w:pPr>
        <w:spacing w:line="240" w:lineRule="auto"/>
        <w:rPr>
          <w:rFonts w:ascii="Arial" w:eastAsia="Times New Roman" w:hAnsi="Arial" w:cs="Arial"/>
          <w:color w:val="000000"/>
          <w:sz w:val="24"/>
          <w:szCs w:val="24"/>
        </w:rPr>
      </w:pPr>
      <w:r w:rsidRPr="002D7C17">
        <w:rPr>
          <w:rFonts w:ascii="Arial" w:eastAsia="Times New Roman" w:hAnsi="Arial" w:cs="Arial"/>
          <w:b/>
          <w:bCs/>
          <w:color w:val="0000CC"/>
          <w:sz w:val="24"/>
          <w:szCs w:val="24"/>
          <w:u w:val="single"/>
        </w:rPr>
        <w:lastRenderedPageBreak/>
        <w:t>Enforcement</w:t>
      </w:r>
    </w:p>
    <w:p w14:paraId="41147A2F" w14:textId="77777777" w:rsidR="00DD0A69" w:rsidRPr="002D7C17" w:rsidRDefault="00DD0A69" w:rsidP="00125371">
      <w:pPr>
        <w:pStyle w:val="ListParagraph"/>
        <w:numPr>
          <w:ilvl w:val="0"/>
          <w:numId w:val="18"/>
        </w:num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The Public Official shall be the primary authority for enforcement of this Article and shall administer and enforce the requirements as provided in this Article.</w:t>
      </w:r>
    </w:p>
    <w:p w14:paraId="49A03856" w14:textId="77777777" w:rsidR="00DD0A69" w:rsidRPr="002D7C17" w:rsidRDefault="00DD0A69" w:rsidP="00125371">
      <w:pPr>
        <w:pStyle w:val="ListParagraph"/>
        <w:numPr>
          <w:ilvl w:val="0"/>
          <w:numId w:val="18"/>
        </w:num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The Public Official shall have the following responsibilities and authorities in the enforcement and administration of the provisions of this Article:</w:t>
      </w:r>
    </w:p>
    <w:p w14:paraId="229E1E39" w14:textId="77777777" w:rsidR="00DD0A69" w:rsidRPr="002D7C17" w:rsidRDefault="00DD0A69" w:rsidP="00125371">
      <w:pPr>
        <w:pStyle w:val="ListParagraph"/>
        <w:numPr>
          <w:ilvl w:val="1"/>
          <w:numId w:val="10"/>
        </w:numPr>
        <w:spacing w:after="80" w:line="280" w:lineRule="atLeast"/>
        <w:ind w:left="1530"/>
        <w:rPr>
          <w:rFonts w:ascii="Arial" w:eastAsia="Times New Roman" w:hAnsi="Arial" w:cs="Arial"/>
          <w:color w:val="000000"/>
          <w:sz w:val="24"/>
          <w:szCs w:val="24"/>
        </w:rPr>
      </w:pPr>
      <w:r w:rsidRPr="002D7C17">
        <w:rPr>
          <w:rFonts w:ascii="Arial" w:eastAsia="Times New Roman" w:hAnsi="Arial" w:cs="Arial"/>
          <w:color w:val="000000"/>
          <w:sz w:val="24"/>
          <w:szCs w:val="24"/>
        </w:rPr>
        <w:t>Receive and respond to complaints through planning and conducting inspections within the limits of available resources.</w:t>
      </w:r>
    </w:p>
    <w:p w14:paraId="26FA4886" w14:textId="77777777" w:rsidR="00DD0A69" w:rsidRPr="002D7C17" w:rsidRDefault="00DD0A69" w:rsidP="00125371">
      <w:pPr>
        <w:pStyle w:val="ListParagraph"/>
        <w:numPr>
          <w:ilvl w:val="1"/>
          <w:numId w:val="10"/>
        </w:numPr>
        <w:spacing w:after="80" w:line="280" w:lineRule="atLeast"/>
        <w:ind w:left="1530"/>
        <w:rPr>
          <w:rFonts w:ascii="Arial" w:eastAsia="Times New Roman" w:hAnsi="Arial" w:cs="Arial"/>
          <w:color w:val="000000"/>
          <w:sz w:val="24"/>
          <w:szCs w:val="24"/>
        </w:rPr>
      </w:pPr>
      <w:r w:rsidRPr="002D7C17">
        <w:rPr>
          <w:rFonts w:ascii="Arial" w:eastAsia="Times New Roman" w:hAnsi="Arial" w:cs="Arial"/>
          <w:color w:val="000000"/>
          <w:sz w:val="24"/>
          <w:szCs w:val="24"/>
        </w:rPr>
        <w:t>Review the requirements of this Article with property owners and/or occupants found to be out of compliance, to support voluntary compliance with the provisions of this Article.</w:t>
      </w:r>
    </w:p>
    <w:p w14:paraId="6ABD1205" w14:textId="77777777" w:rsidR="00DD0A69" w:rsidRPr="002D7C17" w:rsidRDefault="00DD0A69" w:rsidP="00125371">
      <w:pPr>
        <w:pStyle w:val="ListParagraph"/>
        <w:numPr>
          <w:ilvl w:val="1"/>
          <w:numId w:val="10"/>
        </w:numPr>
        <w:spacing w:after="80" w:line="280" w:lineRule="atLeast"/>
        <w:ind w:left="1530"/>
        <w:rPr>
          <w:rFonts w:ascii="Arial" w:eastAsia="Times New Roman" w:hAnsi="Arial" w:cs="Arial"/>
          <w:color w:val="000000"/>
          <w:sz w:val="24"/>
          <w:szCs w:val="24"/>
        </w:rPr>
      </w:pPr>
      <w:r w:rsidRPr="002D7C17">
        <w:rPr>
          <w:rFonts w:ascii="Arial" w:eastAsia="Times New Roman" w:hAnsi="Arial" w:cs="Arial"/>
          <w:color w:val="000000"/>
          <w:sz w:val="24"/>
          <w:szCs w:val="24"/>
        </w:rPr>
        <w:t>The determination for appropriate clearance distances will be made based upon a visual inspection of the Parcel and shall consider all factors that place the Parcel or adjoining Structure(s) at risk from an approaching fire. These factors shall include local weather conditions, fuel type(s), topography, and the environment where the Parcel or adjoining Structure(s) is located.</w:t>
      </w:r>
    </w:p>
    <w:p w14:paraId="726945BF" w14:textId="77777777" w:rsidR="00DD0A69" w:rsidRPr="002D7C17" w:rsidRDefault="00DD0A69" w:rsidP="00125371">
      <w:pPr>
        <w:pStyle w:val="ListParagraph"/>
        <w:numPr>
          <w:ilvl w:val="1"/>
          <w:numId w:val="10"/>
        </w:numPr>
        <w:spacing w:after="80" w:line="280" w:lineRule="atLeast"/>
        <w:ind w:left="1530"/>
        <w:rPr>
          <w:rFonts w:ascii="Arial" w:eastAsia="Times New Roman" w:hAnsi="Arial" w:cs="Arial"/>
          <w:color w:val="000000"/>
          <w:sz w:val="24"/>
          <w:szCs w:val="24"/>
        </w:rPr>
      </w:pPr>
      <w:r w:rsidRPr="002D7C17">
        <w:rPr>
          <w:rFonts w:ascii="Arial" w:eastAsia="Times New Roman" w:hAnsi="Arial" w:cs="Arial"/>
          <w:color w:val="000000"/>
          <w:sz w:val="24"/>
          <w:szCs w:val="24"/>
        </w:rPr>
        <w:t>Prepare and issue Notices to Abate, and such other notices as may be necessary to encourage voluntary compliance with the provisions of this Article.</w:t>
      </w:r>
    </w:p>
    <w:p w14:paraId="4BA59ADC" w14:textId="77777777" w:rsidR="00DD0A69" w:rsidRPr="002D7C17" w:rsidRDefault="00DD0A69" w:rsidP="00125371">
      <w:pPr>
        <w:pStyle w:val="ListParagraph"/>
        <w:numPr>
          <w:ilvl w:val="1"/>
          <w:numId w:val="10"/>
        </w:numPr>
        <w:spacing w:after="80" w:line="280" w:lineRule="atLeast"/>
        <w:ind w:left="1530"/>
        <w:rPr>
          <w:rFonts w:ascii="Arial" w:eastAsia="Times New Roman" w:hAnsi="Arial" w:cs="Arial"/>
          <w:color w:val="000000"/>
          <w:sz w:val="24"/>
          <w:szCs w:val="24"/>
        </w:rPr>
      </w:pPr>
      <w:r w:rsidRPr="002D7C17">
        <w:rPr>
          <w:rFonts w:ascii="Arial" w:eastAsia="Times New Roman" w:hAnsi="Arial" w:cs="Arial"/>
          <w:color w:val="000000"/>
          <w:sz w:val="24"/>
          <w:szCs w:val="24"/>
        </w:rPr>
        <w:t>Carry out all enforcement and abatement proceedings as described in this Article.</w:t>
      </w:r>
    </w:p>
    <w:p w14:paraId="2B32C81C" w14:textId="77777777" w:rsidR="00DD0A69" w:rsidRPr="002D7C17" w:rsidRDefault="00DD0A69" w:rsidP="00125371">
      <w:pPr>
        <w:pStyle w:val="ListParagraph"/>
        <w:numPr>
          <w:ilvl w:val="1"/>
          <w:numId w:val="10"/>
        </w:numPr>
        <w:spacing w:after="80" w:line="280" w:lineRule="atLeast"/>
        <w:ind w:left="1530"/>
        <w:rPr>
          <w:rFonts w:ascii="Arial" w:eastAsia="Times New Roman" w:hAnsi="Arial" w:cs="Arial"/>
          <w:color w:val="000000"/>
          <w:sz w:val="24"/>
          <w:szCs w:val="24"/>
        </w:rPr>
      </w:pPr>
      <w:r w:rsidRPr="002D7C17">
        <w:rPr>
          <w:rFonts w:ascii="Arial" w:eastAsia="Times New Roman" w:hAnsi="Arial" w:cs="Arial"/>
          <w:color w:val="000000"/>
          <w:sz w:val="24"/>
          <w:szCs w:val="24"/>
        </w:rPr>
        <w:t>Conduct post-notice/pre-abatement inspections and documentation and conduct post-abatement inspections and documentation.</w:t>
      </w:r>
    </w:p>
    <w:p w14:paraId="56339A02" w14:textId="77777777" w:rsidR="00DD0A69" w:rsidRPr="002D7C17" w:rsidRDefault="00DD0A69" w:rsidP="00125371">
      <w:pPr>
        <w:pStyle w:val="ListParagraph"/>
        <w:numPr>
          <w:ilvl w:val="1"/>
          <w:numId w:val="10"/>
        </w:numPr>
        <w:spacing w:after="80" w:line="280" w:lineRule="atLeast"/>
        <w:ind w:left="1530"/>
        <w:rPr>
          <w:rFonts w:ascii="Arial" w:eastAsia="Times New Roman" w:hAnsi="Arial" w:cs="Arial"/>
          <w:color w:val="000000"/>
          <w:sz w:val="24"/>
          <w:szCs w:val="24"/>
        </w:rPr>
      </w:pPr>
      <w:r w:rsidRPr="002D7C17">
        <w:rPr>
          <w:rFonts w:ascii="Arial" w:eastAsia="Times New Roman" w:hAnsi="Arial" w:cs="Arial"/>
          <w:color w:val="000000"/>
          <w:sz w:val="24"/>
          <w:szCs w:val="24"/>
        </w:rPr>
        <w:t>The Public Official may, at his or her discretion, issue an administrative citation for violations of this Article, in lieu of abating a parcel.</w:t>
      </w:r>
    </w:p>
    <w:p w14:paraId="14A835A4" w14:textId="77777777" w:rsidR="00DD0A69" w:rsidRPr="002D7C17" w:rsidRDefault="00DD0A69" w:rsidP="00125371">
      <w:pPr>
        <w:pStyle w:val="ListParagraph"/>
        <w:numPr>
          <w:ilvl w:val="1"/>
          <w:numId w:val="10"/>
        </w:numPr>
        <w:spacing w:after="80" w:line="280" w:lineRule="atLeast"/>
        <w:ind w:left="1530"/>
        <w:rPr>
          <w:rFonts w:ascii="Arial" w:eastAsia="Times New Roman" w:hAnsi="Arial" w:cs="Arial"/>
          <w:color w:val="000000"/>
          <w:sz w:val="24"/>
          <w:szCs w:val="24"/>
        </w:rPr>
      </w:pPr>
      <w:r w:rsidRPr="002D7C17">
        <w:rPr>
          <w:rFonts w:ascii="Arial" w:eastAsia="Times New Roman" w:hAnsi="Arial" w:cs="Arial"/>
          <w:color w:val="000000"/>
          <w:sz w:val="24"/>
          <w:szCs w:val="24"/>
        </w:rPr>
        <w:t>Within local fire district boundaries, inspections established by this Article may be performed by designated fire district personnel.</w:t>
      </w:r>
    </w:p>
    <w:p w14:paraId="141E922C" w14:textId="622FDEF9" w:rsidR="00DD0A69" w:rsidRPr="002D7C17" w:rsidRDefault="00DD0A69" w:rsidP="00125371">
      <w:pPr>
        <w:pStyle w:val="ListParagraph"/>
        <w:numPr>
          <w:ilvl w:val="1"/>
          <w:numId w:val="10"/>
        </w:numPr>
        <w:spacing w:after="80" w:line="280" w:lineRule="atLeast"/>
        <w:ind w:left="1530"/>
        <w:rPr>
          <w:rFonts w:ascii="Arial" w:eastAsia="Times New Roman" w:hAnsi="Arial" w:cs="Arial"/>
          <w:color w:val="000000"/>
          <w:sz w:val="24"/>
          <w:szCs w:val="24"/>
        </w:rPr>
      </w:pPr>
      <w:r w:rsidRPr="002D7C17">
        <w:rPr>
          <w:rFonts w:ascii="Arial" w:eastAsia="Times New Roman" w:hAnsi="Arial" w:cs="Arial"/>
          <w:color w:val="000000"/>
          <w:sz w:val="24"/>
          <w:szCs w:val="24"/>
        </w:rPr>
        <w:t>Conduct abatements and handle accounting, assessment</w:t>
      </w:r>
      <w:r w:rsidR="00E1610C">
        <w:rPr>
          <w:rFonts w:ascii="Arial" w:eastAsia="Times New Roman" w:hAnsi="Arial" w:cs="Arial"/>
          <w:color w:val="000000"/>
          <w:sz w:val="24"/>
          <w:szCs w:val="24"/>
        </w:rPr>
        <w:t>,</w:t>
      </w:r>
      <w:r w:rsidRPr="002D7C17">
        <w:rPr>
          <w:rFonts w:ascii="Arial" w:eastAsia="Times New Roman" w:hAnsi="Arial" w:cs="Arial"/>
          <w:color w:val="000000"/>
          <w:sz w:val="24"/>
          <w:szCs w:val="24"/>
        </w:rPr>
        <w:t xml:space="preserve"> and collection of costs, including recordation of liens.</w:t>
      </w:r>
    </w:p>
    <w:p w14:paraId="73DA614C" w14:textId="77777777" w:rsidR="00DD0A69" w:rsidRPr="002D7C17" w:rsidRDefault="00DD0A69" w:rsidP="00125371">
      <w:pPr>
        <w:pStyle w:val="ListParagraph"/>
        <w:numPr>
          <w:ilvl w:val="0"/>
          <w:numId w:val="10"/>
        </w:num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Nothing herein shall limit the ability of a Public Official, to enforce the provisions of this Article, from making initial inspections or independent compliance checks without first receiving a complaint. </w:t>
      </w:r>
    </w:p>
    <w:p w14:paraId="030A2716" w14:textId="1E566773" w:rsidR="00CA08DD" w:rsidRPr="002D7C17" w:rsidRDefault="00CA08DD" w:rsidP="00CA08DD">
      <w:pPr>
        <w:pStyle w:val="ListParagraph"/>
        <w:numPr>
          <w:ilvl w:val="0"/>
          <w:numId w:val="18"/>
        </w:num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This Article may be enforced within those areas </w:t>
      </w:r>
      <w:r w:rsidR="00D50C32">
        <w:rPr>
          <w:rFonts w:ascii="Arial" w:eastAsia="Times New Roman" w:hAnsi="Arial" w:cs="Arial"/>
          <w:color w:val="000000"/>
          <w:sz w:val="24"/>
          <w:szCs w:val="24"/>
        </w:rPr>
        <w:t>where</w:t>
      </w:r>
      <w:r w:rsidR="00D50C32" w:rsidRPr="002D7C17">
        <w:rPr>
          <w:rFonts w:ascii="Arial" w:eastAsia="Times New Roman" w:hAnsi="Arial" w:cs="Arial"/>
          <w:color w:val="000000"/>
          <w:sz w:val="24"/>
          <w:szCs w:val="24"/>
        </w:rPr>
        <w:t xml:space="preserve"> </w:t>
      </w:r>
      <w:r w:rsidRPr="002D7C17">
        <w:rPr>
          <w:rFonts w:ascii="Arial" w:eastAsia="Times New Roman" w:hAnsi="Arial" w:cs="Arial"/>
          <w:color w:val="000000"/>
          <w:sz w:val="24"/>
          <w:szCs w:val="24"/>
        </w:rPr>
        <w:t xml:space="preserve">independent fire districts </w:t>
      </w:r>
      <w:r w:rsidR="00D50C32" w:rsidRPr="002D7C17">
        <w:rPr>
          <w:rFonts w:ascii="Arial" w:eastAsia="Times New Roman" w:hAnsi="Arial" w:cs="Arial"/>
          <w:color w:val="000000"/>
          <w:sz w:val="24"/>
          <w:szCs w:val="24"/>
        </w:rPr>
        <w:t>hav</w:t>
      </w:r>
      <w:r w:rsidR="00D50C32">
        <w:rPr>
          <w:rFonts w:ascii="Arial" w:eastAsia="Times New Roman" w:hAnsi="Arial" w:cs="Arial"/>
          <w:color w:val="000000"/>
          <w:sz w:val="24"/>
          <w:szCs w:val="24"/>
        </w:rPr>
        <w:t>e</w:t>
      </w:r>
      <w:r w:rsidR="00D50C32" w:rsidRPr="002D7C17">
        <w:rPr>
          <w:rFonts w:ascii="Arial" w:eastAsia="Times New Roman" w:hAnsi="Arial" w:cs="Arial"/>
          <w:color w:val="000000"/>
          <w:sz w:val="24"/>
          <w:szCs w:val="24"/>
        </w:rPr>
        <w:t xml:space="preserve"> </w:t>
      </w:r>
      <w:r w:rsidRPr="002D7C17">
        <w:rPr>
          <w:rFonts w:ascii="Arial" w:eastAsia="Times New Roman" w:hAnsi="Arial" w:cs="Arial"/>
          <w:color w:val="000000"/>
          <w:sz w:val="24"/>
          <w:szCs w:val="24"/>
        </w:rPr>
        <w:t xml:space="preserve">governing bodies other than the </w:t>
      </w:r>
      <w:r w:rsidRPr="002D7C17">
        <w:rPr>
          <w:rFonts w:ascii="Arial" w:eastAsia="Times New Roman" w:hAnsi="Arial" w:cs="Arial"/>
          <w:color w:val="000000"/>
          <w:sz w:val="24"/>
          <w:szCs w:val="24"/>
          <w:u w:val="single"/>
        </w:rPr>
        <w:t>City, County, or City and County</w:t>
      </w:r>
      <w:r w:rsidRPr="002D7C17">
        <w:rPr>
          <w:rFonts w:ascii="Arial" w:eastAsia="Times New Roman" w:hAnsi="Arial" w:cs="Arial"/>
          <w:color w:val="000000"/>
          <w:sz w:val="24"/>
          <w:szCs w:val="24"/>
        </w:rPr>
        <w:t>, provided the governing body acts to enforce this Article by adopting an appropriate resolution authorizing the fire chief of the district to enforce the requirements of this Article.</w:t>
      </w:r>
    </w:p>
    <w:p w14:paraId="1DD91F40" w14:textId="77777777" w:rsidR="00DD0A69" w:rsidRPr="002D7C17" w:rsidRDefault="00DD0A69" w:rsidP="00DD0A69">
      <w:pPr>
        <w:rPr>
          <w:rFonts w:ascii="Arial" w:eastAsia="Times New Roman" w:hAnsi="Arial" w:cs="Arial"/>
          <w:b/>
          <w:bCs/>
          <w:color w:val="0000CC"/>
          <w:sz w:val="24"/>
          <w:szCs w:val="24"/>
          <w:u w:val="single"/>
        </w:rPr>
      </w:pPr>
      <w:r w:rsidRPr="002D7C17">
        <w:rPr>
          <w:rFonts w:ascii="Arial" w:eastAsia="Times New Roman" w:hAnsi="Arial" w:cs="Arial"/>
          <w:b/>
          <w:bCs/>
          <w:color w:val="0000CC"/>
          <w:sz w:val="24"/>
          <w:szCs w:val="24"/>
          <w:u w:val="single"/>
        </w:rPr>
        <w:br w:type="page"/>
      </w:r>
    </w:p>
    <w:p w14:paraId="2D9096F2" w14:textId="77777777" w:rsidR="00DD0A69" w:rsidRPr="002D7C17" w:rsidRDefault="00DD0A69" w:rsidP="00DD0A69">
      <w:pPr>
        <w:spacing w:line="240" w:lineRule="auto"/>
        <w:rPr>
          <w:rFonts w:ascii="Arial" w:eastAsia="Times New Roman" w:hAnsi="Arial" w:cs="Arial"/>
          <w:color w:val="000000"/>
          <w:sz w:val="24"/>
          <w:szCs w:val="24"/>
        </w:rPr>
      </w:pPr>
      <w:r w:rsidRPr="002D7C17">
        <w:rPr>
          <w:rFonts w:ascii="Arial" w:eastAsia="Times New Roman" w:hAnsi="Arial" w:cs="Arial"/>
          <w:b/>
          <w:bCs/>
          <w:color w:val="0000CC"/>
          <w:sz w:val="24"/>
          <w:szCs w:val="24"/>
          <w:u w:val="single"/>
        </w:rPr>
        <w:lastRenderedPageBreak/>
        <w:t>Notice to Abate</w:t>
      </w:r>
    </w:p>
    <w:p w14:paraId="1EFB7A56" w14:textId="77777777" w:rsidR="00DD0A69" w:rsidRPr="002D7C17" w:rsidRDefault="00DD0A69" w:rsidP="00DD0A69">
      <w:p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Whenever the Public Official determines, based on a planned inspection, that a Parcel is in violation of this Article and requires abatement, the Public Official shall send the owner of record for the Parcel a Notice to Abate. The Notice to Abate shall be in writing and shall:</w:t>
      </w:r>
    </w:p>
    <w:p w14:paraId="30910677" w14:textId="77777777" w:rsidR="00DD0A69" w:rsidRPr="002D7C17" w:rsidRDefault="00DD0A69" w:rsidP="00125371">
      <w:pPr>
        <w:pStyle w:val="ListParagraph"/>
        <w:numPr>
          <w:ilvl w:val="0"/>
          <w:numId w:val="11"/>
        </w:numPr>
        <w:spacing w:after="80" w:line="280" w:lineRule="atLeast"/>
        <w:ind w:left="990" w:hanging="510"/>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Identify the owner(s) of the Parcel upon which the violation exists, as named in the records of the </w:t>
      </w:r>
      <w:r w:rsidRPr="002D7C17">
        <w:rPr>
          <w:rFonts w:ascii="Arial" w:eastAsia="Times New Roman" w:hAnsi="Arial" w:cs="Arial"/>
          <w:color w:val="000000"/>
          <w:sz w:val="24"/>
          <w:szCs w:val="24"/>
          <w:u w:val="single"/>
        </w:rPr>
        <w:t>City, County, or City and County</w:t>
      </w:r>
      <w:r w:rsidRPr="002D7C17">
        <w:rPr>
          <w:rFonts w:ascii="Arial" w:eastAsia="Times New Roman" w:hAnsi="Arial" w:cs="Arial"/>
          <w:color w:val="000000"/>
          <w:sz w:val="24"/>
          <w:szCs w:val="24"/>
        </w:rPr>
        <w:t xml:space="preserve"> Assessor, and identify the occupant(s) or person in control of the property, if other than the owner(s) and if known or reasonably identifiable.</w:t>
      </w:r>
    </w:p>
    <w:p w14:paraId="46B1D92C" w14:textId="77777777" w:rsidR="00DD0A69" w:rsidRPr="002D7C17" w:rsidRDefault="00DD0A69" w:rsidP="00125371">
      <w:pPr>
        <w:pStyle w:val="ListParagraph"/>
        <w:numPr>
          <w:ilvl w:val="0"/>
          <w:numId w:val="11"/>
        </w:numPr>
        <w:spacing w:after="80" w:line="280" w:lineRule="atLeast"/>
        <w:ind w:left="990" w:hanging="510"/>
        <w:rPr>
          <w:rFonts w:ascii="Arial" w:eastAsia="Times New Roman" w:hAnsi="Arial" w:cs="Arial"/>
          <w:color w:val="000000"/>
          <w:sz w:val="24"/>
          <w:szCs w:val="24"/>
        </w:rPr>
      </w:pPr>
      <w:r w:rsidRPr="002D7C17">
        <w:rPr>
          <w:rFonts w:ascii="Arial" w:eastAsia="Times New Roman" w:hAnsi="Arial" w:cs="Arial"/>
          <w:color w:val="000000"/>
          <w:sz w:val="24"/>
          <w:szCs w:val="24"/>
        </w:rPr>
        <w:t>Describe the location of the Parcel by its commonly used street address, if any, and identify the Parcel by reference to the Assessor’s Parcel Number, if any.</w:t>
      </w:r>
    </w:p>
    <w:p w14:paraId="2FE553F0" w14:textId="2A75EA6B" w:rsidR="00DD0A69" w:rsidRPr="002D7C17" w:rsidRDefault="00DD0A69" w:rsidP="00125371">
      <w:pPr>
        <w:pStyle w:val="ListParagraph"/>
        <w:numPr>
          <w:ilvl w:val="0"/>
          <w:numId w:val="11"/>
        </w:numPr>
        <w:spacing w:after="80" w:line="280" w:lineRule="atLeast"/>
        <w:ind w:left="990" w:hanging="510"/>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Briefly describe the violation(s) on the Parcel and identify the </w:t>
      </w:r>
      <w:r w:rsidR="00771E91">
        <w:rPr>
          <w:rFonts w:ascii="Arial" w:eastAsia="Times New Roman" w:hAnsi="Arial" w:cs="Arial"/>
          <w:color w:val="000000"/>
          <w:sz w:val="24"/>
          <w:szCs w:val="24"/>
        </w:rPr>
        <w:t>f</w:t>
      </w:r>
      <w:r w:rsidRPr="002D7C17">
        <w:rPr>
          <w:rFonts w:ascii="Arial" w:eastAsia="Times New Roman" w:hAnsi="Arial" w:cs="Arial"/>
          <w:color w:val="000000"/>
          <w:sz w:val="24"/>
          <w:szCs w:val="24"/>
        </w:rPr>
        <w:t xml:space="preserve">uel </w:t>
      </w:r>
      <w:r w:rsidR="00771E91">
        <w:rPr>
          <w:rFonts w:ascii="Arial" w:eastAsia="Times New Roman" w:hAnsi="Arial" w:cs="Arial"/>
          <w:color w:val="000000"/>
          <w:sz w:val="24"/>
          <w:szCs w:val="24"/>
        </w:rPr>
        <w:t>m</w:t>
      </w:r>
      <w:r w:rsidRPr="002D7C17">
        <w:rPr>
          <w:rFonts w:ascii="Arial" w:eastAsia="Times New Roman" w:hAnsi="Arial" w:cs="Arial"/>
          <w:color w:val="000000"/>
          <w:sz w:val="24"/>
          <w:szCs w:val="24"/>
        </w:rPr>
        <w:t xml:space="preserve">odification </w:t>
      </w:r>
      <w:r w:rsidR="00771E91">
        <w:rPr>
          <w:rFonts w:ascii="Arial" w:eastAsia="Times New Roman" w:hAnsi="Arial" w:cs="Arial"/>
          <w:color w:val="000000"/>
          <w:sz w:val="24"/>
          <w:szCs w:val="24"/>
        </w:rPr>
        <w:t>a</w:t>
      </w:r>
      <w:r w:rsidRPr="002D7C17">
        <w:rPr>
          <w:rFonts w:ascii="Arial" w:eastAsia="Times New Roman" w:hAnsi="Arial" w:cs="Arial"/>
          <w:color w:val="000000"/>
          <w:sz w:val="24"/>
          <w:szCs w:val="24"/>
        </w:rPr>
        <w:t>rea(s) which are required to abate the violation(s) and bring the Parcel into compliance with this Article.</w:t>
      </w:r>
    </w:p>
    <w:p w14:paraId="0BD1E7B2" w14:textId="08DC9D99" w:rsidR="00DD0A69" w:rsidRPr="002D7C17" w:rsidRDefault="00DD0A69" w:rsidP="00125371">
      <w:pPr>
        <w:pStyle w:val="ListParagraph"/>
        <w:numPr>
          <w:ilvl w:val="0"/>
          <w:numId w:val="11"/>
        </w:numPr>
        <w:spacing w:after="80" w:line="280" w:lineRule="atLeast"/>
        <w:ind w:left="990" w:hanging="510"/>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Contain a statement that the legal owner or occupant is required to correct the violation and allow at least thirty (30) calendar days from the date the </w:t>
      </w:r>
      <w:r w:rsidR="00E70FE0">
        <w:rPr>
          <w:rFonts w:ascii="Arial" w:eastAsia="Times New Roman" w:hAnsi="Arial" w:cs="Arial"/>
          <w:color w:val="000000"/>
          <w:sz w:val="24"/>
          <w:szCs w:val="24"/>
        </w:rPr>
        <w:t>n</w:t>
      </w:r>
      <w:r w:rsidRPr="002D7C17">
        <w:rPr>
          <w:rFonts w:ascii="Arial" w:eastAsia="Times New Roman" w:hAnsi="Arial" w:cs="Arial"/>
          <w:color w:val="000000"/>
          <w:sz w:val="24"/>
          <w:szCs w:val="24"/>
        </w:rPr>
        <w:t>otice is served for the work to be completed.</w:t>
      </w:r>
    </w:p>
    <w:p w14:paraId="0EB25269" w14:textId="3C178FD1" w:rsidR="00DD0A69" w:rsidRPr="002D7C17" w:rsidRDefault="00DD0A69" w:rsidP="00125371">
      <w:pPr>
        <w:pStyle w:val="ListParagraph"/>
        <w:numPr>
          <w:ilvl w:val="0"/>
          <w:numId w:val="11"/>
        </w:numPr>
        <w:spacing w:after="80" w:line="280" w:lineRule="atLeast"/>
        <w:ind w:left="990" w:hanging="510"/>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Outline the appeal process as provided in </w:t>
      </w:r>
      <w:r w:rsidR="00F76490" w:rsidRPr="00524B50">
        <w:rPr>
          <w:rFonts w:ascii="Arial" w:eastAsia="Times New Roman" w:hAnsi="Arial" w:cs="Arial"/>
          <w:color w:val="000000"/>
          <w:sz w:val="24"/>
          <w:szCs w:val="24"/>
        </w:rPr>
        <w:t>t</w:t>
      </w:r>
      <w:r w:rsidRPr="00524B50">
        <w:rPr>
          <w:rFonts w:ascii="Arial" w:eastAsia="Times New Roman" w:hAnsi="Arial" w:cs="Arial"/>
          <w:color w:val="000000"/>
          <w:sz w:val="24"/>
          <w:szCs w:val="24"/>
        </w:rPr>
        <w:t xml:space="preserve">he </w:t>
      </w:r>
      <w:r w:rsidRPr="003A3BD1">
        <w:rPr>
          <w:rFonts w:ascii="Arial" w:eastAsia="Times New Roman" w:hAnsi="Arial" w:cs="Arial"/>
          <w:color w:val="000000"/>
          <w:sz w:val="24"/>
          <w:szCs w:val="24"/>
        </w:rPr>
        <w:t xml:space="preserve">Appeals </w:t>
      </w:r>
      <w:r w:rsidR="00F76490" w:rsidRPr="003A3BD1">
        <w:rPr>
          <w:rFonts w:ascii="Arial" w:eastAsia="Times New Roman" w:hAnsi="Arial" w:cs="Arial"/>
          <w:color w:val="000000"/>
          <w:sz w:val="24"/>
          <w:szCs w:val="24"/>
        </w:rPr>
        <w:t>Process s</w:t>
      </w:r>
      <w:r w:rsidRPr="003A3BD1">
        <w:rPr>
          <w:rFonts w:ascii="Arial" w:eastAsia="Times New Roman" w:hAnsi="Arial" w:cs="Arial"/>
          <w:color w:val="000000"/>
          <w:sz w:val="24"/>
          <w:szCs w:val="24"/>
        </w:rPr>
        <w:t>ection</w:t>
      </w:r>
      <w:r w:rsidRPr="002D7C17">
        <w:rPr>
          <w:rFonts w:ascii="Arial" w:eastAsia="Times New Roman" w:hAnsi="Arial" w:cs="Arial"/>
          <w:color w:val="000000"/>
          <w:sz w:val="24"/>
          <w:szCs w:val="24"/>
        </w:rPr>
        <w:t xml:space="preserve"> of this Article.</w:t>
      </w:r>
    </w:p>
    <w:p w14:paraId="6A104934" w14:textId="4AB8CD3F" w:rsidR="00DD0A69" w:rsidRPr="00EF4508" w:rsidRDefault="00DD0A69" w:rsidP="00125371">
      <w:pPr>
        <w:pStyle w:val="ListParagraph"/>
        <w:numPr>
          <w:ilvl w:val="0"/>
          <w:numId w:val="11"/>
        </w:numPr>
        <w:spacing w:after="80" w:line="280" w:lineRule="atLeast"/>
        <w:ind w:left="990" w:hanging="510"/>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Contain a statement that, unless the legal owner or occupant abates the violation(s) and brings the </w:t>
      </w:r>
      <w:r w:rsidR="00E1610C">
        <w:rPr>
          <w:rFonts w:ascii="Arial" w:eastAsia="Times New Roman" w:hAnsi="Arial" w:cs="Arial"/>
          <w:color w:val="000000"/>
          <w:sz w:val="24"/>
          <w:szCs w:val="24"/>
        </w:rPr>
        <w:t>P</w:t>
      </w:r>
      <w:r w:rsidRPr="002D7C17">
        <w:rPr>
          <w:rFonts w:ascii="Arial" w:eastAsia="Times New Roman" w:hAnsi="Arial" w:cs="Arial"/>
          <w:color w:val="000000"/>
          <w:sz w:val="24"/>
          <w:szCs w:val="24"/>
        </w:rPr>
        <w:t xml:space="preserve">arcel into compliance with this Article or seeks an appeal within the time prescribed in the </w:t>
      </w:r>
      <w:r w:rsidR="00E70FE0">
        <w:rPr>
          <w:rFonts w:ascii="Arial" w:eastAsia="Times New Roman" w:hAnsi="Arial" w:cs="Arial"/>
          <w:color w:val="000000"/>
          <w:sz w:val="24"/>
          <w:szCs w:val="24"/>
        </w:rPr>
        <w:t>n</w:t>
      </w:r>
      <w:r w:rsidRPr="002D7C17">
        <w:rPr>
          <w:rFonts w:ascii="Arial" w:eastAsia="Times New Roman" w:hAnsi="Arial" w:cs="Arial"/>
          <w:color w:val="000000"/>
          <w:sz w:val="24"/>
          <w:szCs w:val="24"/>
        </w:rPr>
        <w:t xml:space="preserve">otice, the violation may be abated at the legal owner and/or occupant’s expense. It shall also state that the abatement costs, including administrative costs, may be made a special assessment added to the </w:t>
      </w:r>
      <w:r w:rsidRPr="002D7C17">
        <w:rPr>
          <w:rFonts w:ascii="Arial" w:eastAsia="Times New Roman" w:hAnsi="Arial" w:cs="Arial"/>
          <w:color w:val="000000"/>
          <w:sz w:val="24"/>
          <w:szCs w:val="24"/>
          <w:u w:val="single"/>
        </w:rPr>
        <w:t xml:space="preserve">City, </w:t>
      </w:r>
      <w:r w:rsidRPr="00EF4508">
        <w:rPr>
          <w:rFonts w:ascii="Arial" w:eastAsia="Times New Roman" w:hAnsi="Arial" w:cs="Arial"/>
          <w:color w:val="000000"/>
          <w:sz w:val="24"/>
          <w:szCs w:val="24"/>
          <w:u w:val="single"/>
        </w:rPr>
        <w:t>County, or City and County</w:t>
      </w:r>
      <w:r w:rsidRPr="00EF4508">
        <w:rPr>
          <w:rFonts w:ascii="Arial" w:eastAsia="Times New Roman" w:hAnsi="Arial" w:cs="Arial"/>
          <w:color w:val="000000"/>
          <w:sz w:val="24"/>
          <w:szCs w:val="24"/>
        </w:rPr>
        <w:t xml:space="preserve"> assessment roll and become a lien on the real property, or be placed on the unsecured tax roll.</w:t>
      </w:r>
    </w:p>
    <w:p w14:paraId="0DD53F8A" w14:textId="77777777" w:rsidR="00DD0A69" w:rsidRPr="002D7C17" w:rsidRDefault="00DD0A69" w:rsidP="00125371">
      <w:pPr>
        <w:pStyle w:val="ListParagraph"/>
        <w:numPr>
          <w:ilvl w:val="0"/>
          <w:numId w:val="11"/>
        </w:numPr>
        <w:spacing w:after="80" w:line="280" w:lineRule="atLeast"/>
        <w:ind w:left="990" w:hanging="510"/>
        <w:rPr>
          <w:rFonts w:ascii="Arial" w:eastAsia="Times New Roman" w:hAnsi="Arial" w:cs="Arial"/>
          <w:color w:val="000000"/>
          <w:sz w:val="24"/>
          <w:szCs w:val="24"/>
        </w:rPr>
      </w:pPr>
      <w:r w:rsidRPr="00EF4508">
        <w:rPr>
          <w:rFonts w:ascii="Arial" w:eastAsia="Times New Roman" w:hAnsi="Arial" w:cs="Arial"/>
          <w:color w:val="000000"/>
          <w:sz w:val="24"/>
          <w:szCs w:val="24"/>
        </w:rPr>
        <w:t>Contain a statement that this Article provides that the Parcel owner and any</w:t>
      </w:r>
      <w:r w:rsidRPr="002D7C17">
        <w:rPr>
          <w:rFonts w:ascii="Arial" w:eastAsia="Times New Roman" w:hAnsi="Arial" w:cs="Arial"/>
          <w:color w:val="000000"/>
          <w:sz w:val="24"/>
          <w:szCs w:val="24"/>
        </w:rPr>
        <w:t xml:space="preserve"> person in possession of the Parcel upon which the Hazardous Vegetation or Combustible Material is found to exist shall be jointly and severally liable for all abatement costs incurred by the </w:t>
      </w:r>
      <w:r w:rsidRPr="002D7C17">
        <w:rPr>
          <w:rFonts w:ascii="Arial" w:eastAsia="Times New Roman" w:hAnsi="Arial" w:cs="Arial"/>
          <w:color w:val="000000"/>
          <w:sz w:val="24"/>
          <w:szCs w:val="24"/>
          <w:u w:val="single"/>
        </w:rPr>
        <w:t>City, County, or City and County</w:t>
      </w:r>
      <w:r w:rsidRPr="002D7C17">
        <w:rPr>
          <w:rFonts w:ascii="Arial" w:eastAsia="Times New Roman" w:hAnsi="Arial" w:cs="Arial"/>
          <w:color w:val="000000"/>
          <w:sz w:val="24"/>
          <w:szCs w:val="24"/>
        </w:rPr>
        <w:t xml:space="preserve">. </w:t>
      </w:r>
    </w:p>
    <w:p w14:paraId="48F336F9" w14:textId="77777777" w:rsidR="00DD0A69" w:rsidRPr="002D7C17" w:rsidRDefault="00DD0A69" w:rsidP="00DD0A69">
      <w:p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 </w:t>
      </w:r>
    </w:p>
    <w:p w14:paraId="3590BDE2" w14:textId="77777777" w:rsidR="00DD0A69" w:rsidRPr="002D7C17" w:rsidRDefault="00DD0A69" w:rsidP="00DD0A69">
      <w:pPr>
        <w:rPr>
          <w:rFonts w:ascii="Arial" w:eastAsia="Times New Roman" w:hAnsi="Arial" w:cs="Arial"/>
          <w:b/>
          <w:bCs/>
          <w:color w:val="0000CC"/>
          <w:sz w:val="24"/>
          <w:szCs w:val="24"/>
          <w:u w:val="single"/>
        </w:rPr>
      </w:pPr>
      <w:r w:rsidRPr="002D7C17">
        <w:rPr>
          <w:rFonts w:ascii="Arial" w:eastAsia="Times New Roman" w:hAnsi="Arial" w:cs="Arial"/>
          <w:b/>
          <w:bCs/>
          <w:color w:val="0000CC"/>
          <w:sz w:val="24"/>
          <w:szCs w:val="24"/>
          <w:u w:val="single"/>
        </w:rPr>
        <w:br w:type="page"/>
      </w:r>
    </w:p>
    <w:p w14:paraId="0CD14F43" w14:textId="77777777" w:rsidR="00DD0A69" w:rsidRPr="002D7C17" w:rsidRDefault="00DD0A69" w:rsidP="00DD0A69">
      <w:pPr>
        <w:spacing w:line="240" w:lineRule="auto"/>
        <w:rPr>
          <w:rFonts w:ascii="Arial" w:eastAsia="Times New Roman" w:hAnsi="Arial" w:cs="Arial"/>
          <w:color w:val="000000"/>
          <w:sz w:val="24"/>
          <w:szCs w:val="24"/>
        </w:rPr>
      </w:pPr>
      <w:r w:rsidRPr="002D7C17">
        <w:rPr>
          <w:rFonts w:ascii="Arial" w:eastAsia="Times New Roman" w:hAnsi="Arial" w:cs="Arial"/>
          <w:b/>
          <w:bCs/>
          <w:color w:val="0000CC"/>
          <w:sz w:val="24"/>
          <w:szCs w:val="24"/>
          <w:u w:val="single"/>
        </w:rPr>
        <w:lastRenderedPageBreak/>
        <w:t>Service of Notice to Abate</w:t>
      </w:r>
    </w:p>
    <w:p w14:paraId="54DA6DBE" w14:textId="77777777" w:rsidR="00DD0A69" w:rsidRPr="002D7C17" w:rsidRDefault="00DD0A69" w:rsidP="00DD0A69">
      <w:p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All notices required by this Article shall be served in the following manner:</w:t>
      </w:r>
    </w:p>
    <w:p w14:paraId="5AB0F8E6" w14:textId="77777777" w:rsidR="00DD0A69" w:rsidRPr="002D7C17" w:rsidRDefault="00DD0A69" w:rsidP="00125371">
      <w:pPr>
        <w:pStyle w:val="ListParagraph"/>
        <w:numPr>
          <w:ilvl w:val="0"/>
          <w:numId w:val="12"/>
        </w:numPr>
        <w:spacing w:after="80" w:line="280" w:lineRule="atLeast"/>
        <w:ind w:left="990" w:hanging="540"/>
        <w:rPr>
          <w:rFonts w:ascii="Arial" w:eastAsia="Times New Roman" w:hAnsi="Arial" w:cs="Arial"/>
          <w:color w:val="000000"/>
          <w:sz w:val="24"/>
          <w:szCs w:val="24"/>
        </w:rPr>
      </w:pPr>
      <w:r w:rsidRPr="002D7C17">
        <w:rPr>
          <w:rFonts w:ascii="Arial" w:eastAsia="Times New Roman" w:hAnsi="Arial" w:cs="Arial"/>
          <w:color w:val="000000"/>
          <w:sz w:val="24"/>
          <w:szCs w:val="24"/>
        </w:rPr>
        <w:t>By delivering it personally to the legal owner(s) of the Parcel(s) and to the occupant(s), or by mailing it by first-class United States mail to the legal owner(s) of the Parcel at his or her address as it appears on the last equalized assessment roll and to any non-owner occupant(s), if known, at the street address for the Parcel.</w:t>
      </w:r>
    </w:p>
    <w:p w14:paraId="52497874" w14:textId="2EA6D9C2" w:rsidR="00DD0A69" w:rsidRPr="002D7C17" w:rsidRDefault="00DD0A69" w:rsidP="00125371">
      <w:pPr>
        <w:pStyle w:val="ListParagraph"/>
        <w:numPr>
          <w:ilvl w:val="1"/>
          <w:numId w:val="12"/>
        </w:numPr>
        <w:spacing w:after="80" w:line="280" w:lineRule="atLeast"/>
        <w:ind w:left="1440"/>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If the records of the </w:t>
      </w:r>
      <w:r w:rsidRPr="002D7C17">
        <w:rPr>
          <w:rFonts w:ascii="Arial" w:eastAsia="Times New Roman" w:hAnsi="Arial" w:cs="Arial"/>
          <w:color w:val="000000"/>
          <w:sz w:val="24"/>
          <w:szCs w:val="24"/>
          <w:u w:val="single"/>
        </w:rPr>
        <w:t>City, County, or City and County</w:t>
      </w:r>
      <w:r w:rsidRPr="002D7C17">
        <w:rPr>
          <w:rFonts w:ascii="Arial" w:eastAsia="Times New Roman" w:hAnsi="Arial" w:cs="Arial"/>
          <w:color w:val="000000"/>
          <w:sz w:val="24"/>
          <w:szCs w:val="24"/>
        </w:rPr>
        <w:t xml:space="preserve"> Assessor show that the ownership has changed since the last equalized assessment roll was completed, the </w:t>
      </w:r>
      <w:r w:rsidR="00E70FE0">
        <w:rPr>
          <w:rFonts w:ascii="Arial" w:eastAsia="Times New Roman" w:hAnsi="Arial" w:cs="Arial"/>
          <w:color w:val="000000"/>
          <w:sz w:val="24"/>
          <w:szCs w:val="24"/>
        </w:rPr>
        <w:t>n</w:t>
      </w:r>
      <w:r w:rsidRPr="002D7C17">
        <w:rPr>
          <w:rFonts w:ascii="Arial" w:eastAsia="Times New Roman" w:hAnsi="Arial" w:cs="Arial"/>
          <w:color w:val="000000"/>
          <w:sz w:val="24"/>
          <w:szCs w:val="24"/>
        </w:rPr>
        <w:t>otice shall also be mailed to the new owner(s) at his or her address as it appears in said records; or</w:t>
      </w:r>
    </w:p>
    <w:p w14:paraId="679EDF5E" w14:textId="77777777" w:rsidR="00DD0A69" w:rsidRPr="002D7C17" w:rsidRDefault="00DD0A69" w:rsidP="00125371">
      <w:pPr>
        <w:pStyle w:val="ListParagraph"/>
        <w:numPr>
          <w:ilvl w:val="1"/>
          <w:numId w:val="12"/>
        </w:numPr>
        <w:spacing w:after="80" w:line="280" w:lineRule="atLeast"/>
        <w:ind w:left="1440"/>
        <w:rPr>
          <w:rFonts w:ascii="Arial" w:eastAsia="Times New Roman" w:hAnsi="Arial" w:cs="Arial"/>
          <w:color w:val="000000"/>
          <w:sz w:val="24"/>
          <w:szCs w:val="24"/>
        </w:rPr>
      </w:pPr>
      <w:r w:rsidRPr="002D7C17">
        <w:rPr>
          <w:rFonts w:ascii="Arial" w:eastAsia="Times New Roman" w:hAnsi="Arial" w:cs="Arial"/>
          <w:color w:val="000000"/>
          <w:sz w:val="24"/>
          <w:szCs w:val="24"/>
        </w:rPr>
        <w:t>In the event that, after reasonable effort, the Public Official is unable to serve the notice as set forth above, service shall be accomplished by posting copies of the notice along the frontage of the subject Parcel(s), and at such other locations on the Parcel(s) as are reasonably likely to provide notice to the owner(s) and any person known by the Public Official to be in possession of the Parcel(s). At least two (2) copies of the notice shall be posted on a Parcel pursuant to this Section.</w:t>
      </w:r>
    </w:p>
    <w:p w14:paraId="54EC0232" w14:textId="63E827C4" w:rsidR="00DD0A69" w:rsidRPr="002D7C17" w:rsidRDefault="00DD0A69" w:rsidP="00125371">
      <w:pPr>
        <w:pStyle w:val="ListParagraph"/>
        <w:numPr>
          <w:ilvl w:val="0"/>
          <w:numId w:val="12"/>
        </w:numPr>
        <w:spacing w:after="80" w:line="280" w:lineRule="atLeast"/>
        <w:ind w:left="990" w:hanging="540"/>
        <w:rPr>
          <w:rFonts w:ascii="Arial" w:eastAsia="Times New Roman" w:hAnsi="Arial" w:cs="Arial"/>
          <w:color w:val="000000"/>
          <w:sz w:val="24"/>
          <w:szCs w:val="24"/>
        </w:rPr>
      </w:pPr>
      <w:r w:rsidRPr="002D7C17">
        <w:rPr>
          <w:rFonts w:ascii="Arial" w:eastAsia="Times New Roman" w:hAnsi="Arial" w:cs="Arial"/>
          <w:color w:val="000000"/>
          <w:sz w:val="24"/>
          <w:szCs w:val="24"/>
        </w:rPr>
        <w:t>The date of service for the notice is deemed to be the date of personal delivery or posting, or three (3) days after deposit in the U</w:t>
      </w:r>
      <w:r w:rsidR="00E70FE0">
        <w:rPr>
          <w:rFonts w:ascii="Arial" w:eastAsia="Times New Roman" w:hAnsi="Arial" w:cs="Arial"/>
          <w:color w:val="000000"/>
          <w:sz w:val="24"/>
          <w:szCs w:val="24"/>
        </w:rPr>
        <w:t xml:space="preserve">nited </w:t>
      </w:r>
      <w:r w:rsidRPr="002D7C17">
        <w:rPr>
          <w:rFonts w:ascii="Arial" w:eastAsia="Times New Roman" w:hAnsi="Arial" w:cs="Arial"/>
          <w:color w:val="000000"/>
          <w:sz w:val="24"/>
          <w:szCs w:val="24"/>
        </w:rPr>
        <w:t>S</w:t>
      </w:r>
      <w:r w:rsidR="00E70FE0">
        <w:rPr>
          <w:rFonts w:ascii="Arial" w:eastAsia="Times New Roman" w:hAnsi="Arial" w:cs="Arial"/>
          <w:color w:val="000000"/>
          <w:sz w:val="24"/>
          <w:szCs w:val="24"/>
        </w:rPr>
        <w:t>tates</w:t>
      </w:r>
      <w:r w:rsidRPr="002D7C17">
        <w:rPr>
          <w:rFonts w:ascii="Arial" w:eastAsia="Times New Roman" w:hAnsi="Arial" w:cs="Arial"/>
          <w:color w:val="000000"/>
          <w:sz w:val="24"/>
          <w:szCs w:val="24"/>
        </w:rPr>
        <w:t xml:space="preserve"> mail. </w:t>
      </w:r>
    </w:p>
    <w:p w14:paraId="7D1D2B53" w14:textId="77777777" w:rsidR="00DD0A69" w:rsidRPr="002D7C17" w:rsidRDefault="00DD0A69" w:rsidP="00DD0A69">
      <w:p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 </w:t>
      </w:r>
    </w:p>
    <w:p w14:paraId="63141652" w14:textId="77777777" w:rsidR="00DD0A69" w:rsidRPr="002D7C17" w:rsidRDefault="00DD0A69" w:rsidP="00DD0A69">
      <w:pPr>
        <w:rPr>
          <w:rFonts w:ascii="Arial" w:eastAsia="Times New Roman" w:hAnsi="Arial" w:cs="Arial"/>
          <w:b/>
          <w:bCs/>
          <w:color w:val="0000CC"/>
          <w:sz w:val="24"/>
          <w:szCs w:val="24"/>
          <w:u w:val="single"/>
        </w:rPr>
      </w:pPr>
      <w:r w:rsidRPr="002D7C17">
        <w:rPr>
          <w:rFonts w:ascii="Arial" w:eastAsia="Times New Roman" w:hAnsi="Arial" w:cs="Arial"/>
          <w:b/>
          <w:bCs/>
          <w:color w:val="0000CC"/>
          <w:sz w:val="24"/>
          <w:szCs w:val="24"/>
          <w:u w:val="single"/>
        </w:rPr>
        <w:br w:type="page"/>
      </w:r>
    </w:p>
    <w:p w14:paraId="14A93BB5" w14:textId="77777777" w:rsidR="00DD0A69" w:rsidRPr="002D7C17" w:rsidRDefault="00DD0A69" w:rsidP="00DD0A69">
      <w:pPr>
        <w:spacing w:line="240" w:lineRule="auto"/>
        <w:rPr>
          <w:rFonts w:ascii="Arial" w:eastAsia="Times New Roman" w:hAnsi="Arial" w:cs="Arial"/>
          <w:color w:val="000000"/>
          <w:sz w:val="24"/>
          <w:szCs w:val="24"/>
        </w:rPr>
      </w:pPr>
      <w:r w:rsidRPr="002D7C17">
        <w:rPr>
          <w:rFonts w:ascii="Arial" w:eastAsia="Times New Roman" w:hAnsi="Arial" w:cs="Arial"/>
          <w:b/>
          <w:bCs/>
          <w:color w:val="0000CC"/>
          <w:sz w:val="24"/>
          <w:szCs w:val="24"/>
          <w:u w:val="single"/>
        </w:rPr>
        <w:lastRenderedPageBreak/>
        <w:t>Enforcement Process</w:t>
      </w:r>
    </w:p>
    <w:p w14:paraId="3B644228" w14:textId="40B5B4FD" w:rsidR="00DD0A69" w:rsidRPr="002D7C17" w:rsidRDefault="00DD0A69" w:rsidP="00125371">
      <w:pPr>
        <w:pStyle w:val="ListParagraph"/>
        <w:numPr>
          <w:ilvl w:val="0"/>
          <w:numId w:val="20"/>
        </w:numPr>
        <w:spacing w:after="80" w:line="280" w:lineRule="atLeast"/>
        <w:ind w:left="990" w:hanging="540"/>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Not less than thirty (30) days after the Notice to Abate is served, the Public Official shall conduct a post-notice/pre-abatement inspection on the Parcel and, if the required </w:t>
      </w:r>
      <w:r w:rsidR="00771E91">
        <w:rPr>
          <w:rFonts w:ascii="Arial" w:eastAsia="Times New Roman" w:hAnsi="Arial" w:cs="Arial"/>
          <w:color w:val="000000"/>
          <w:sz w:val="24"/>
          <w:szCs w:val="24"/>
        </w:rPr>
        <w:t>f</w:t>
      </w:r>
      <w:r w:rsidRPr="002D7C17">
        <w:rPr>
          <w:rFonts w:ascii="Arial" w:eastAsia="Times New Roman" w:hAnsi="Arial" w:cs="Arial"/>
          <w:color w:val="000000"/>
          <w:sz w:val="24"/>
          <w:szCs w:val="24"/>
        </w:rPr>
        <w:t xml:space="preserve">uel </w:t>
      </w:r>
      <w:r w:rsidR="00771E91">
        <w:rPr>
          <w:rFonts w:ascii="Arial" w:eastAsia="Times New Roman" w:hAnsi="Arial" w:cs="Arial"/>
          <w:color w:val="000000"/>
          <w:sz w:val="24"/>
          <w:szCs w:val="24"/>
        </w:rPr>
        <w:t>m</w:t>
      </w:r>
      <w:r w:rsidRPr="002D7C17">
        <w:rPr>
          <w:rFonts w:ascii="Arial" w:eastAsia="Times New Roman" w:hAnsi="Arial" w:cs="Arial"/>
          <w:color w:val="000000"/>
          <w:sz w:val="24"/>
          <w:szCs w:val="24"/>
        </w:rPr>
        <w:t xml:space="preserve">odification </w:t>
      </w:r>
      <w:r w:rsidR="00771E91">
        <w:rPr>
          <w:rFonts w:ascii="Arial" w:eastAsia="Times New Roman" w:hAnsi="Arial" w:cs="Arial"/>
          <w:color w:val="000000"/>
          <w:sz w:val="24"/>
          <w:szCs w:val="24"/>
        </w:rPr>
        <w:t>a</w:t>
      </w:r>
      <w:r w:rsidRPr="002D7C17">
        <w:rPr>
          <w:rFonts w:ascii="Arial" w:eastAsia="Times New Roman" w:hAnsi="Arial" w:cs="Arial"/>
          <w:color w:val="000000"/>
          <w:sz w:val="24"/>
          <w:szCs w:val="24"/>
        </w:rPr>
        <w:t xml:space="preserve">rea(s) have not been performed, the Public Official may require that the required </w:t>
      </w:r>
      <w:r w:rsidR="00771E91">
        <w:rPr>
          <w:rFonts w:ascii="Arial" w:eastAsia="Times New Roman" w:hAnsi="Arial" w:cs="Arial"/>
          <w:color w:val="000000"/>
          <w:sz w:val="24"/>
          <w:szCs w:val="24"/>
        </w:rPr>
        <w:t>f</w:t>
      </w:r>
      <w:r w:rsidRPr="002D7C17">
        <w:rPr>
          <w:rFonts w:ascii="Arial" w:eastAsia="Times New Roman" w:hAnsi="Arial" w:cs="Arial"/>
          <w:color w:val="000000"/>
          <w:sz w:val="24"/>
          <w:szCs w:val="24"/>
        </w:rPr>
        <w:t xml:space="preserve">uel </w:t>
      </w:r>
      <w:r w:rsidR="00771E91">
        <w:rPr>
          <w:rFonts w:ascii="Arial" w:eastAsia="Times New Roman" w:hAnsi="Arial" w:cs="Arial"/>
          <w:color w:val="000000"/>
          <w:sz w:val="24"/>
          <w:szCs w:val="24"/>
        </w:rPr>
        <w:t>m</w:t>
      </w:r>
      <w:r w:rsidRPr="002D7C17">
        <w:rPr>
          <w:rFonts w:ascii="Arial" w:eastAsia="Times New Roman" w:hAnsi="Arial" w:cs="Arial"/>
          <w:color w:val="000000"/>
          <w:sz w:val="24"/>
          <w:szCs w:val="24"/>
        </w:rPr>
        <w:t xml:space="preserve">odification </w:t>
      </w:r>
      <w:r w:rsidR="00771E91">
        <w:rPr>
          <w:rFonts w:ascii="Arial" w:eastAsia="Times New Roman" w:hAnsi="Arial" w:cs="Arial"/>
          <w:color w:val="000000"/>
          <w:sz w:val="24"/>
          <w:szCs w:val="24"/>
        </w:rPr>
        <w:t>a</w:t>
      </w:r>
      <w:r w:rsidRPr="002D7C17">
        <w:rPr>
          <w:rFonts w:ascii="Arial" w:eastAsia="Times New Roman" w:hAnsi="Arial" w:cs="Arial"/>
          <w:color w:val="000000"/>
          <w:sz w:val="24"/>
          <w:szCs w:val="24"/>
        </w:rPr>
        <w:t xml:space="preserve">rea(s) be completed by the </w:t>
      </w:r>
      <w:r w:rsidRPr="002D7C17">
        <w:rPr>
          <w:rFonts w:ascii="Arial" w:eastAsia="Times New Roman" w:hAnsi="Arial" w:cs="Arial"/>
          <w:color w:val="000000"/>
          <w:sz w:val="24"/>
          <w:szCs w:val="24"/>
          <w:u w:val="single"/>
        </w:rPr>
        <w:t>City, County, or City and County</w:t>
      </w:r>
      <w:r w:rsidRPr="002D7C17">
        <w:rPr>
          <w:rFonts w:ascii="Arial" w:eastAsia="Times New Roman" w:hAnsi="Arial" w:cs="Arial"/>
          <w:color w:val="000000"/>
          <w:sz w:val="24"/>
          <w:szCs w:val="24"/>
        </w:rPr>
        <w:t xml:space="preserve">, and the cost of enforcement and the </w:t>
      </w:r>
      <w:r w:rsidR="00CD6E93" w:rsidRPr="002D7C17">
        <w:rPr>
          <w:rFonts w:ascii="Arial" w:eastAsia="Times New Roman" w:hAnsi="Arial" w:cs="Arial"/>
          <w:color w:val="000000"/>
          <w:sz w:val="24"/>
          <w:szCs w:val="24"/>
        </w:rPr>
        <w:t xml:space="preserve">abatement costs, including administrative costs, may be made a special assessment added to the </w:t>
      </w:r>
      <w:r w:rsidR="00CD6E93" w:rsidRPr="002D7C17">
        <w:rPr>
          <w:rFonts w:ascii="Arial" w:eastAsia="Times New Roman" w:hAnsi="Arial" w:cs="Arial"/>
          <w:color w:val="000000"/>
          <w:sz w:val="24"/>
          <w:szCs w:val="24"/>
          <w:u w:val="single"/>
        </w:rPr>
        <w:t xml:space="preserve">City, </w:t>
      </w:r>
      <w:r w:rsidR="00CD6E93" w:rsidRPr="00EF4508">
        <w:rPr>
          <w:rFonts w:ascii="Arial" w:eastAsia="Times New Roman" w:hAnsi="Arial" w:cs="Arial"/>
          <w:color w:val="000000"/>
          <w:sz w:val="24"/>
          <w:szCs w:val="24"/>
          <w:u w:val="single"/>
        </w:rPr>
        <w:t>County, or City and County</w:t>
      </w:r>
      <w:r w:rsidR="00CD6E93" w:rsidRPr="00EF4508">
        <w:rPr>
          <w:rFonts w:ascii="Arial" w:eastAsia="Times New Roman" w:hAnsi="Arial" w:cs="Arial"/>
          <w:color w:val="000000"/>
          <w:sz w:val="24"/>
          <w:szCs w:val="24"/>
        </w:rPr>
        <w:t xml:space="preserve"> assessment roll and become a lien on the real property, or be placed on the unsecured tax roll.</w:t>
      </w:r>
      <w:r w:rsidRPr="002D7C17">
        <w:rPr>
          <w:rFonts w:ascii="Arial" w:eastAsia="Times New Roman" w:hAnsi="Arial" w:cs="Arial"/>
          <w:color w:val="000000"/>
          <w:sz w:val="24"/>
          <w:szCs w:val="24"/>
        </w:rPr>
        <w:t>.</w:t>
      </w:r>
    </w:p>
    <w:p w14:paraId="104AC33D" w14:textId="48316A5E" w:rsidR="00DD0A69" w:rsidRPr="002D7C17" w:rsidRDefault="00DD0A69" w:rsidP="00125371">
      <w:pPr>
        <w:pStyle w:val="ListParagraph"/>
        <w:numPr>
          <w:ilvl w:val="0"/>
          <w:numId w:val="20"/>
        </w:numPr>
        <w:spacing w:after="80" w:line="280" w:lineRule="atLeast"/>
        <w:ind w:left="990" w:hanging="540"/>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For </w:t>
      </w:r>
      <w:r w:rsidRPr="00EF4508">
        <w:rPr>
          <w:rFonts w:ascii="Arial" w:eastAsia="Times New Roman" w:hAnsi="Arial" w:cs="Arial"/>
          <w:color w:val="000000"/>
          <w:sz w:val="24"/>
          <w:szCs w:val="24"/>
        </w:rPr>
        <w:t>Parcels owned or controlled by public agencies</w:t>
      </w:r>
      <w:r w:rsidRPr="002D7C17">
        <w:rPr>
          <w:rFonts w:ascii="Arial" w:eastAsia="Times New Roman" w:hAnsi="Arial" w:cs="Arial"/>
          <w:color w:val="000000"/>
          <w:sz w:val="24"/>
          <w:szCs w:val="24"/>
        </w:rPr>
        <w:t xml:space="preserve">, the Public Official or designee may provide a Notice of Nuisance and include the project area in the local community wildfire protection plan and request the </w:t>
      </w:r>
      <w:r w:rsidR="00822379">
        <w:rPr>
          <w:rFonts w:ascii="Arial" w:eastAsia="Times New Roman" w:hAnsi="Arial" w:cs="Arial"/>
          <w:color w:val="000000"/>
          <w:sz w:val="24"/>
          <w:szCs w:val="24"/>
        </w:rPr>
        <w:t>H</w:t>
      </w:r>
      <w:r w:rsidRPr="002D7C17">
        <w:rPr>
          <w:rFonts w:ascii="Arial" w:eastAsia="Times New Roman" w:hAnsi="Arial" w:cs="Arial"/>
          <w:color w:val="000000"/>
          <w:sz w:val="24"/>
          <w:szCs w:val="24"/>
        </w:rPr>
        <w:t xml:space="preserve">azardous </w:t>
      </w:r>
      <w:r w:rsidR="00822379">
        <w:rPr>
          <w:rFonts w:ascii="Arial" w:eastAsia="Times New Roman" w:hAnsi="Arial" w:cs="Arial"/>
          <w:color w:val="000000"/>
          <w:sz w:val="24"/>
          <w:szCs w:val="24"/>
        </w:rPr>
        <w:t>V</w:t>
      </w:r>
      <w:r w:rsidRPr="002D7C17">
        <w:rPr>
          <w:rFonts w:ascii="Arial" w:eastAsia="Times New Roman" w:hAnsi="Arial" w:cs="Arial"/>
          <w:color w:val="000000"/>
          <w:sz w:val="24"/>
          <w:szCs w:val="24"/>
        </w:rPr>
        <w:t xml:space="preserve">egetation or </w:t>
      </w:r>
      <w:r w:rsidR="00822379">
        <w:rPr>
          <w:rFonts w:ascii="Arial" w:eastAsia="Times New Roman" w:hAnsi="Arial" w:cs="Arial"/>
          <w:color w:val="000000"/>
          <w:sz w:val="24"/>
          <w:szCs w:val="24"/>
        </w:rPr>
        <w:t>C</w:t>
      </w:r>
      <w:r w:rsidRPr="002D7C17">
        <w:rPr>
          <w:rFonts w:ascii="Arial" w:eastAsia="Times New Roman" w:hAnsi="Arial" w:cs="Arial"/>
          <w:color w:val="000000"/>
          <w:sz w:val="24"/>
          <w:szCs w:val="24"/>
        </w:rPr>
        <w:t xml:space="preserve">ombustible </w:t>
      </w:r>
      <w:r w:rsidR="00822379">
        <w:rPr>
          <w:rFonts w:ascii="Arial" w:eastAsia="Times New Roman" w:hAnsi="Arial" w:cs="Arial"/>
          <w:color w:val="000000"/>
          <w:sz w:val="24"/>
          <w:szCs w:val="24"/>
        </w:rPr>
        <w:t>M</w:t>
      </w:r>
      <w:r w:rsidRPr="002D7C17">
        <w:rPr>
          <w:rFonts w:ascii="Arial" w:eastAsia="Times New Roman" w:hAnsi="Arial" w:cs="Arial"/>
          <w:color w:val="000000"/>
          <w:sz w:val="24"/>
          <w:szCs w:val="24"/>
        </w:rPr>
        <w:t xml:space="preserve">aterial be abated in accordance with the Healthy Forest Restoration Act of 2003 (H.R. 1904) or </w:t>
      </w:r>
      <w:r w:rsidR="00CD6E93">
        <w:rPr>
          <w:rFonts w:ascii="Arial" w:eastAsia="Times New Roman" w:hAnsi="Arial" w:cs="Arial"/>
          <w:color w:val="000000"/>
          <w:sz w:val="24"/>
          <w:szCs w:val="24"/>
        </w:rPr>
        <w:t>Government Code 51182</w:t>
      </w:r>
      <w:r w:rsidRPr="002D7C17">
        <w:rPr>
          <w:rFonts w:ascii="Arial" w:eastAsia="Times New Roman" w:hAnsi="Arial" w:cs="Arial"/>
          <w:color w:val="000000"/>
          <w:sz w:val="24"/>
          <w:szCs w:val="24"/>
        </w:rPr>
        <w:t xml:space="preserve">. </w:t>
      </w:r>
    </w:p>
    <w:p w14:paraId="1F30B24F" w14:textId="77777777" w:rsidR="00DD0A69" w:rsidRPr="002D7C17" w:rsidRDefault="00DD0A69" w:rsidP="00DD0A69">
      <w:p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 </w:t>
      </w:r>
    </w:p>
    <w:p w14:paraId="2A354E8D" w14:textId="77777777" w:rsidR="00DD0A69" w:rsidRPr="002D7C17" w:rsidRDefault="00DD0A69" w:rsidP="00DD0A69">
      <w:pPr>
        <w:rPr>
          <w:rFonts w:ascii="Arial" w:eastAsia="Times New Roman" w:hAnsi="Arial" w:cs="Arial"/>
          <w:b/>
          <w:bCs/>
          <w:color w:val="0000CC"/>
          <w:sz w:val="24"/>
          <w:szCs w:val="24"/>
          <w:u w:val="single"/>
        </w:rPr>
      </w:pPr>
      <w:r w:rsidRPr="002D7C17">
        <w:rPr>
          <w:rFonts w:ascii="Arial" w:eastAsia="Times New Roman" w:hAnsi="Arial" w:cs="Arial"/>
          <w:b/>
          <w:bCs/>
          <w:color w:val="0000CC"/>
          <w:sz w:val="24"/>
          <w:szCs w:val="24"/>
          <w:u w:val="single"/>
        </w:rPr>
        <w:br w:type="page"/>
      </w:r>
    </w:p>
    <w:p w14:paraId="5A13467F" w14:textId="77777777" w:rsidR="00DD0A69" w:rsidRPr="002D7C17" w:rsidRDefault="00DD0A69" w:rsidP="00DD0A69">
      <w:pPr>
        <w:spacing w:line="240" w:lineRule="auto"/>
        <w:rPr>
          <w:rFonts w:ascii="Arial" w:eastAsia="Times New Roman" w:hAnsi="Arial" w:cs="Arial"/>
          <w:color w:val="000000"/>
          <w:sz w:val="24"/>
          <w:szCs w:val="24"/>
        </w:rPr>
      </w:pPr>
      <w:r w:rsidRPr="002D7C17">
        <w:rPr>
          <w:rFonts w:ascii="Arial" w:eastAsia="Times New Roman" w:hAnsi="Arial" w:cs="Arial"/>
          <w:b/>
          <w:bCs/>
          <w:color w:val="0000CC"/>
          <w:sz w:val="24"/>
          <w:szCs w:val="24"/>
          <w:u w:val="single"/>
        </w:rPr>
        <w:lastRenderedPageBreak/>
        <w:t>Appeals Process</w:t>
      </w:r>
    </w:p>
    <w:p w14:paraId="308456B8" w14:textId="2ACA724A" w:rsidR="00DD0A69" w:rsidRPr="002D7C17" w:rsidRDefault="00DD0A69" w:rsidP="00125371">
      <w:pPr>
        <w:pStyle w:val="ListParagraph"/>
        <w:numPr>
          <w:ilvl w:val="0"/>
          <w:numId w:val="21"/>
        </w:numPr>
        <w:spacing w:after="80" w:line="280" w:lineRule="atLeast"/>
        <w:ind w:left="990" w:hanging="540"/>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Any person upon whom a Notice to Abate has been served may appeal the determination of the Public Official by delivering a written request for hearing to the Clerk of the </w:t>
      </w:r>
      <w:r w:rsidR="0014390C" w:rsidRPr="002D7C17">
        <w:rPr>
          <w:rFonts w:ascii="Arial" w:eastAsia="Times New Roman" w:hAnsi="Arial" w:cs="Arial"/>
          <w:color w:val="000000"/>
          <w:sz w:val="24"/>
          <w:szCs w:val="24"/>
        </w:rPr>
        <w:t>City Council/</w:t>
      </w:r>
      <w:r w:rsidRPr="002D7C17">
        <w:rPr>
          <w:rFonts w:ascii="Arial" w:eastAsia="Times New Roman" w:hAnsi="Arial" w:cs="Arial"/>
          <w:color w:val="000000"/>
          <w:sz w:val="24"/>
          <w:szCs w:val="24"/>
        </w:rPr>
        <w:t xml:space="preserve">Board’s office within ten (10) calendar days of the date of the Notice to Abate, together with payment of any appeal fee as may be duly adopted by the </w:t>
      </w:r>
      <w:r w:rsidR="0014390C" w:rsidRPr="002D7C17">
        <w:rPr>
          <w:rFonts w:ascii="Arial" w:eastAsia="Times New Roman" w:hAnsi="Arial" w:cs="Arial"/>
          <w:color w:val="000000"/>
          <w:sz w:val="24"/>
          <w:szCs w:val="24"/>
        </w:rPr>
        <w:t>City Council/</w:t>
      </w:r>
      <w:r w:rsidRPr="002D7C17">
        <w:rPr>
          <w:rFonts w:ascii="Arial" w:eastAsia="Times New Roman" w:hAnsi="Arial" w:cs="Arial"/>
          <w:color w:val="000000"/>
          <w:sz w:val="24"/>
          <w:szCs w:val="24"/>
        </w:rPr>
        <w:t>Council/Board of Supervisors. The written request shall include a statement of all facts supporting the appeal. The time requirement for filing such a written request shall be deemed jurisdictional and may not be waived.</w:t>
      </w:r>
    </w:p>
    <w:p w14:paraId="5FFFAFDA" w14:textId="338F4811" w:rsidR="00DD0A69" w:rsidRPr="002D7C17" w:rsidRDefault="00DD0A69" w:rsidP="00125371">
      <w:pPr>
        <w:pStyle w:val="ListParagraph"/>
        <w:numPr>
          <w:ilvl w:val="0"/>
          <w:numId w:val="21"/>
        </w:numPr>
        <w:spacing w:after="80" w:line="280" w:lineRule="atLeast"/>
        <w:ind w:left="990" w:hanging="540"/>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If a timely appeal is filed with the Clerk of the </w:t>
      </w:r>
      <w:r w:rsidR="0014390C" w:rsidRPr="002D7C17">
        <w:rPr>
          <w:rFonts w:ascii="Arial" w:eastAsia="Times New Roman" w:hAnsi="Arial" w:cs="Arial"/>
          <w:color w:val="000000"/>
          <w:sz w:val="24"/>
          <w:szCs w:val="24"/>
        </w:rPr>
        <w:t>City Council/</w:t>
      </w:r>
      <w:r w:rsidRPr="002D7C17">
        <w:rPr>
          <w:rFonts w:ascii="Arial" w:eastAsia="Times New Roman" w:hAnsi="Arial" w:cs="Arial"/>
          <w:color w:val="000000"/>
          <w:sz w:val="24"/>
          <w:szCs w:val="24"/>
        </w:rPr>
        <w:t xml:space="preserve">Board, no further enforcement action will be taken until after the Hazardous Vegetation Abatement Hearing Body has made a determination on the appeal. In the absence of a timely filed written request that complies fully with the requirements of this section, the determination of the Public Official as set forth in the Notice to Abate shall become final and conclusive on the thirty-first (31st) day following service of the </w:t>
      </w:r>
      <w:r w:rsidR="0014390C">
        <w:rPr>
          <w:rFonts w:ascii="Arial" w:eastAsia="Times New Roman" w:hAnsi="Arial" w:cs="Arial"/>
          <w:color w:val="000000"/>
          <w:sz w:val="24"/>
          <w:szCs w:val="24"/>
        </w:rPr>
        <w:t>n</w:t>
      </w:r>
      <w:r w:rsidRPr="002D7C17">
        <w:rPr>
          <w:rFonts w:ascii="Arial" w:eastAsia="Times New Roman" w:hAnsi="Arial" w:cs="Arial"/>
          <w:color w:val="000000"/>
          <w:sz w:val="24"/>
          <w:szCs w:val="24"/>
        </w:rPr>
        <w:t>otice.</w:t>
      </w:r>
    </w:p>
    <w:p w14:paraId="6F0A2452" w14:textId="066D94E9" w:rsidR="00DD0A69" w:rsidRPr="002D7C17" w:rsidRDefault="00DD0A69" w:rsidP="00125371">
      <w:pPr>
        <w:pStyle w:val="ListParagraph"/>
        <w:numPr>
          <w:ilvl w:val="0"/>
          <w:numId w:val="21"/>
        </w:numPr>
        <w:spacing w:after="80" w:line="280" w:lineRule="atLeast"/>
        <w:ind w:left="990" w:hanging="540"/>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The hearing on the appeal shall occur not more than thirty (30) days after receipt of a timely appeal and shall provide written notice of the hearing date and time to the appellant at least ten (10) days prior to the date of the hearing unless such time limits are waived in writing by the Public Official and the appellant. Continuances of the hearing will only be granted on a showing of good cause. Unavailability of an attorney does not constitute “good cause.” </w:t>
      </w:r>
    </w:p>
    <w:p w14:paraId="73204DBB" w14:textId="77777777" w:rsidR="00DD0A69" w:rsidRPr="002D7C17" w:rsidRDefault="00DD0A69" w:rsidP="00DD0A69">
      <w:p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 </w:t>
      </w:r>
    </w:p>
    <w:p w14:paraId="3952E729" w14:textId="77777777" w:rsidR="00DD0A69" w:rsidRPr="002D7C17" w:rsidRDefault="00DD0A69" w:rsidP="00DD0A69">
      <w:pPr>
        <w:rPr>
          <w:rFonts w:ascii="Arial" w:eastAsia="Times New Roman" w:hAnsi="Arial" w:cs="Arial"/>
          <w:b/>
          <w:bCs/>
          <w:color w:val="0000CC"/>
          <w:sz w:val="24"/>
          <w:szCs w:val="24"/>
          <w:u w:val="single"/>
        </w:rPr>
      </w:pPr>
      <w:r w:rsidRPr="002D7C17">
        <w:rPr>
          <w:rFonts w:ascii="Arial" w:eastAsia="Times New Roman" w:hAnsi="Arial" w:cs="Arial"/>
          <w:b/>
          <w:bCs/>
          <w:color w:val="0000CC"/>
          <w:sz w:val="24"/>
          <w:szCs w:val="24"/>
          <w:u w:val="single"/>
        </w:rPr>
        <w:br w:type="page"/>
      </w:r>
    </w:p>
    <w:p w14:paraId="3C7ADCD9" w14:textId="77777777" w:rsidR="00DD0A69" w:rsidRPr="002D7C17" w:rsidRDefault="00DD0A69" w:rsidP="00DD0A69">
      <w:pPr>
        <w:spacing w:line="240" w:lineRule="auto"/>
        <w:rPr>
          <w:rFonts w:ascii="Arial" w:eastAsia="Times New Roman" w:hAnsi="Arial" w:cs="Arial"/>
          <w:color w:val="000000"/>
          <w:sz w:val="24"/>
          <w:szCs w:val="24"/>
        </w:rPr>
      </w:pPr>
      <w:r w:rsidRPr="002D7C17">
        <w:rPr>
          <w:rFonts w:ascii="Arial" w:eastAsia="Times New Roman" w:hAnsi="Arial" w:cs="Arial"/>
          <w:b/>
          <w:bCs/>
          <w:color w:val="0000CC"/>
          <w:sz w:val="24"/>
          <w:szCs w:val="24"/>
          <w:u w:val="single"/>
        </w:rPr>
        <w:lastRenderedPageBreak/>
        <w:t>Hazardous Vegetation Abatement Hearing Body</w:t>
      </w:r>
    </w:p>
    <w:p w14:paraId="50773936" w14:textId="77777777" w:rsidR="00DD0A69" w:rsidRPr="002D7C17" w:rsidRDefault="00DD0A69" w:rsidP="00524B50">
      <w:p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A Hazardous Vegetation Abatement Hearing Body is hereby established to hear appeals on any Notice to Abate issued by a Public Official. The Hazardous Vegetation Abatement Hearing Body shall consist of the </w:t>
      </w:r>
      <w:r w:rsidRPr="002D7C17">
        <w:rPr>
          <w:rFonts w:ascii="Arial" w:eastAsia="Times New Roman" w:hAnsi="Arial" w:cs="Arial"/>
          <w:color w:val="000000"/>
          <w:sz w:val="24"/>
          <w:szCs w:val="24"/>
          <w:u w:val="single"/>
        </w:rPr>
        <w:t>City, County, or City and County</w:t>
      </w:r>
      <w:r w:rsidRPr="002D7C17">
        <w:rPr>
          <w:rFonts w:ascii="Arial" w:eastAsia="Times New Roman" w:hAnsi="Arial" w:cs="Arial"/>
          <w:color w:val="000000"/>
          <w:sz w:val="24"/>
          <w:szCs w:val="24"/>
        </w:rPr>
        <w:t xml:space="preserve"> Fire Marshal or designee, the </w:t>
      </w:r>
      <w:r w:rsidRPr="002D7C17">
        <w:rPr>
          <w:rFonts w:ascii="Arial" w:eastAsia="Times New Roman" w:hAnsi="Arial" w:cs="Arial"/>
          <w:color w:val="000000"/>
          <w:sz w:val="24"/>
          <w:szCs w:val="24"/>
          <w:u w:val="single"/>
        </w:rPr>
        <w:t>City, County, or City and County</w:t>
      </w:r>
      <w:r w:rsidRPr="002D7C17">
        <w:rPr>
          <w:rFonts w:ascii="Arial" w:eastAsia="Times New Roman" w:hAnsi="Arial" w:cs="Arial"/>
          <w:color w:val="000000"/>
          <w:sz w:val="24"/>
          <w:szCs w:val="24"/>
        </w:rPr>
        <w:t xml:space="preserve">’s Emergency Services Program Manager or designee, and a Fire Chief from a local fire </w:t>
      </w:r>
      <w:r w:rsidRPr="002D7C17">
        <w:rPr>
          <w:rFonts w:ascii="Arial" w:eastAsia="Times New Roman" w:hAnsi="Arial" w:cs="Arial"/>
          <w:color w:val="000000"/>
          <w:sz w:val="24"/>
          <w:szCs w:val="24"/>
          <w:u w:val="single"/>
        </w:rPr>
        <w:t>department/protection district</w:t>
      </w:r>
      <w:r w:rsidRPr="002D7C17">
        <w:rPr>
          <w:rFonts w:ascii="Arial" w:eastAsia="Times New Roman" w:hAnsi="Arial" w:cs="Arial"/>
          <w:color w:val="000000"/>
          <w:sz w:val="24"/>
          <w:szCs w:val="24"/>
        </w:rPr>
        <w:t xml:space="preserve"> selected by the  </w:t>
      </w:r>
      <w:r w:rsidRPr="002D7C17">
        <w:rPr>
          <w:rFonts w:ascii="Arial" w:eastAsia="Times New Roman" w:hAnsi="Arial" w:cs="Arial"/>
          <w:color w:val="000000"/>
          <w:sz w:val="24"/>
          <w:szCs w:val="24"/>
          <w:u w:val="single"/>
        </w:rPr>
        <w:t>City, County, or City and County</w:t>
      </w:r>
      <w:r w:rsidRPr="002D7C17">
        <w:rPr>
          <w:rFonts w:ascii="Arial" w:eastAsia="Times New Roman" w:hAnsi="Arial" w:cs="Arial"/>
          <w:color w:val="000000"/>
          <w:sz w:val="24"/>
          <w:szCs w:val="24"/>
        </w:rPr>
        <w:t xml:space="preserve"> Fire Chiefs’ Association; provided, however, that if the Notice to Abate being appealed was issued by the </w:t>
      </w:r>
      <w:r w:rsidRPr="002D7C17">
        <w:rPr>
          <w:rFonts w:ascii="Arial" w:eastAsia="Times New Roman" w:hAnsi="Arial" w:cs="Arial"/>
          <w:color w:val="000000"/>
          <w:sz w:val="24"/>
          <w:szCs w:val="24"/>
          <w:u w:val="single"/>
        </w:rPr>
        <w:t>City, County, or City and County</w:t>
      </w:r>
      <w:r w:rsidRPr="002D7C17">
        <w:rPr>
          <w:rFonts w:ascii="Arial" w:eastAsia="Times New Roman" w:hAnsi="Arial" w:cs="Arial"/>
          <w:color w:val="000000"/>
          <w:sz w:val="24"/>
          <w:szCs w:val="24"/>
        </w:rPr>
        <w:t xml:space="preserve"> Fire Marshal or designee, then the Hazardous Vegetation Abatement Hearing Body shall consist of the </w:t>
      </w:r>
      <w:r w:rsidRPr="002D7C17">
        <w:rPr>
          <w:rFonts w:ascii="Arial" w:eastAsia="Times New Roman" w:hAnsi="Arial" w:cs="Arial"/>
          <w:color w:val="000000"/>
          <w:sz w:val="24"/>
          <w:szCs w:val="24"/>
          <w:u w:val="single"/>
        </w:rPr>
        <w:t>City, County, or City and County</w:t>
      </w:r>
      <w:r w:rsidRPr="002D7C17">
        <w:rPr>
          <w:rFonts w:ascii="Arial" w:eastAsia="Times New Roman" w:hAnsi="Arial" w:cs="Arial"/>
          <w:color w:val="000000"/>
          <w:sz w:val="24"/>
          <w:szCs w:val="24"/>
        </w:rPr>
        <w:t xml:space="preserve">’s Emergency Services Program Manager or designee, and two (2) Fire Chiefs from a local fire </w:t>
      </w:r>
      <w:r w:rsidRPr="002D7C17">
        <w:rPr>
          <w:rFonts w:ascii="Arial" w:eastAsia="Times New Roman" w:hAnsi="Arial" w:cs="Arial"/>
          <w:color w:val="000000"/>
          <w:sz w:val="24"/>
          <w:szCs w:val="24"/>
          <w:u w:val="single"/>
        </w:rPr>
        <w:t>department/protection district</w:t>
      </w:r>
      <w:r w:rsidRPr="002D7C17">
        <w:rPr>
          <w:rFonts w:ascii="Arial" w:eastAsia="Times New Roman" w:hAnsi="Arial" w:cs="Arial"/>
          <w:color w:val="000000"/>
          <w:sz w:val="24"/>
          <w:szCs w:val="24"/>
        </w:rPr>
        <w:t xml:space="preserve"> selected by the Emergency Services Program Manager. The Hazardous Vegetation Abatement Hearing Body shall have the authority to amend, dismiss, or uphold a Notice to Abate by a majority vote. </w:t>
      </w:r>
    </w:p>
    <w:p w14:paraId="08DAB84B" w14:textId="77777777" w:rsidR="00DD0A69" w:rsidRPr="002D7C17" w:rsidRDefault="00DD0A69" w:rsidP="00DD0A69">
      <w:p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 </w:t>
      </w:r>
    </w:p>
    <w:p w14:paraId="49DCC965" w14:textId="77777777" w:rsidR="00DD0A69" w:rsidRPr="002D7C17" w:rsidRDefault="00DD0A69" w:rsidP="00DD0A69">
      <w:pPr>
        <w:rPr>
          <w:rFonts w:ascii="Arial" w:eastAsia="Times New Roman" w:hAnsi="Arial" w:cs="Arial"/>
          <w:b/>
          <w:bCs/>
          <w:color w:val="0000CC"/>
          <w:sz w:val="24"/>
          <w:szCs w:val="24"/>
          <w:u w:val="single"/>
        </w:rPr>
      </w:pPr>
      <w:r w:rsidRPr="002D7C17">
        <w:rPr>
          <w:rFonts w:ascii="Arial" w:eastAsia="Times New Roman" w:hAnsi="Arial" w:cs="Arial"/>
          <w:b/>
          <w:bCs/>
          <w:color w:val="0000CC"/>
          <w:sz w:val="24"/>
          <w:szCs w:val="24"/>
          <w:u w:val="single"/>
        </w:rPr>
        <w:br w:type="page"/>
      </w:r>
    </w:p>
    <w:p w14:paraId="362711B7" w14:textId="77777777" w:rsidR="00DD0A69" w:rsidRPr="002D7C17" w:rsidRDefault="00DD0A69" w:rsidP="00DD0A69">
      <w:pPr>
        <w:spacing w:line="240" w:lineRule="auto"/>
        <w:rPr>
          <w:rFonts w:ascii="Arial" w:eastAsia="Times New Roman" w:hAnsi="Arial" w:cs="Arial"/>
          <w:color w:val="000000"/>
          <w:sz w:val="24"/>
          <w:szCs w:val="24"/>
        </w:rPr>
      </w:pPr>
      <w:r w:rsidRPr="002D7C17">
        <w:rPr>
          <w:rFonts w:ascii="Arial" w:eastAsia="Times New Roman" w:hAnsi="Arial" w:cs="Arial"/>
          <w:b/>
          <w:bCs/>
          <w:color w:val="0000CC"/>
          <w:sz w:val="24"/>
          <w:szCs w:val="24"/>
          <w:u w:val="single"/>
        </w:rPr>
        <w:lastRenderedPageBreak/>
        <w:t>Abatement by Public Official</w:t>
      </w:r>
    </w:p>
    <w:p w14:paraId="13DF7426" w14:textId="7F0C53D9" w:rsidR="00DD0A69" w:rsidRPr="002D7C17" w:rsidRDefault="00DD0A69" w:rsidP="00125371">
      <w:pPr>
        <w:pStyle w:val="ListParagraph"/>
        <w:numPr>
          <w:ilvl w:val="0"/>
          <w:numId w:val="22"/>
        </w:numPr>
        <w:spacing w:after="80" w:line="280" w:lineRule="atLeast"/>
        <w:ind w:left="990" w:hanging="540"/>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If, at the end of the time allowed for compliance in the original Notice to Abate, or as extended in cases of appeal, or as specified by the Hazardous Vegetation Abatement Hearing Body, compliance has not been accomplished, the Public Official issuing the notice, or the agency of which he or she is an officer, may pursue a lawful abatement. The Public Official may proceed with the abatement of the Hazardous Vegetation or Combustible Material and provide that it be removed by Public Official or by employees of the agency or by a private contractor selected by the agency in accordance with </w:t>
      </w:r>
      <w:r w:rsidR="00AC2D1E" w:rsidRPr="00510B6F">
        <w:rPr>
          <w:rFonts w:ascii="Arial" w:eastAsia="Times New Roman" w:hAnsi="Arial" w:cs="Arial"/>
          <w:i/>
          <w:iCs/>
          <w:color w:val="000000"/>
          <w:sz w:val="24"/>
          <w:szCs w:val="24"/>
          <w:u w:val="single"/>
        </w:rPr>
        <w:t>applicable governing codes and regulations</w:t>
      </w:r>
      <w:r w:rsidRPr="002D7C17">
        <w:rPr>
          <w:rFonts w:ascii="Arial" w:eastAsia="Times New Roman" w:hAnsi="Arial" w:cs="Arial"/>
          <w:color w:val="000000"/>
          <w:sz w:val="24"/>
          <w:szCs w:val="24"/>
        </w:rPr>
        <w:t xml:space="preserve">. The cost of such removal and enforcement accompanied by a </w:t>
      </w:r>
      <w:r w:rsidR="004D208B">
        <w:rPr>
          <w:rFonts w:ascii="Arial" w:eastAsia="Times New Roman" w:hAnsi="Arial" w:cs="Arial"/>
          <w:color w:val="000000"/>
          <w:sz w:val="24"/>
          <w:szCs w:val="24"/>
        </w:rPr>
        <w:t xml:space="preserve">reasonable </w:t>
      </w:r>
      <w:r w:rsidR="004D208B" w:rsidRPr="002D7C17">
        <w:rPr>
          <w:rFonts w:ascii="Arial" w:eastAsia="Times New Roman" w:hAnsi="Arial" w:cs="Arial"/>
          <w:color w:val="000000"/>
          <w:sz w:val="24"/>
          <w:szCs w:val="24"/>
        </w:rPr>
        <w:t xml:space="preserve">administrative cost, may be made a special assessment added to the </w:t>
      </w:r>
      <w:r w:rsidR="004D208B" w:rsidRPr="002D7C17">
        <w:rPr>
          <w:rFonts w:ascii="Arial" w:eastAsia="Times New Roman" w:hAnsi="Arial" w:cs="Arial"/>
          <w:color w:val="000000"/>
          <w:sz w:val="24"/>
          <w:szCs w:val="24"/>
          <w:u w:val="single"/>
        </w:rPr>
        <w:t xml:space="preserve">City, </w:t>
      </w:r>
      <w:r w:rsidR="004D208B" w:rsidRPr="00EF4508">
        <w:rPr>
          <w:rFonts w:ascii="Arial" w:eastAsia="Times New Roman" w:hAnsi="Arial" w:cs="Arial"/>
          <w:color w:val="000000"/>
          <w:sz w:val="24"/>
          <w:szCs w:val="24"/>
          <w:u w:val="single"/>
        </w:rPr>
        <w:t>County, or City and County</w:t>
      </w:r>
      <w:r w:rsidR="004D208B" w:rsidRPr="00EF4508">
        <w:rPr>
          <w:rFonts w:ascii="Arial" w:eastAsia="Times New Roman" w:hAnsi="Arial" w:cs="Arial"/>
          <w:color w:val="000000"/>
          <w:sz w:val="24"/>
          <w:szCs w:val="24"/>
        </w:rPr>
        <w:t xml:space="preserve"> assessment roll and become a lien on the real property, or be placed on the unsecured tax roll</w:t>
      </w:r>
      <w:r w:rsidRPr="002D7C17">
        <w:rPr>
          <w:rFonts w:ascii="Arial" w:eastAsia="Times New Roman" w:hAnsi="Arial" w:cs="Arial"/>
          <w:color w:val="000000"/>
          <w:sz w:val="24"/>
          <w:szCs w:val="24"/>
        </w:rPr>
        <w:t>.</w:t>
      </w:r>
    </w:p>
    <w:p w14:paraId="7E778109" w14:textId="77777777" w:rsidR="00DD0A69" w:rsidRPr="002D7C17" w:rsidRDefault="00DD0A69" w:rsidP="00125371">
      <w:pPr>
        <w:pStyle w:val="ListParagraph"/>
        <w:numPr>
          <w:ilvl w:val="0"/>
          <w:numId w:val="22"/>
        </w:numPr>
        <w:spacing w:after="80" w:line="280" w:lineRule="atLeast"/>
        <w:ind w:left="990" w:hanging="540"/>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The costs so assessed shall be limited to the actual costs incurred by the Public Official and the </w:t>
      </w:r>
      <w:r w:rsidRPr="002D7C17">
        <w:rPr>
          <w:rFonts w:ascii="Arial" w:eastAsia="Times New Roman" w:hAnsi="Arial" w:cs="Arial"/>
          <w:color w:val="000000"/>
          <w:sz w:val="24"/>
          <w:szCs w:val="24"/>
          <w:u w:val="single"/>
        </w:rPr>
        <w:t>City, County, or City and County</w:t>
      </w:r>
      <w:r w:rsidRPr="002D7C17">
        <w:rPr>
          <w:rFonts w:ascii="Arial" w:eastAsia="Times New Roman" w:hAnsi="Arial" w:cs="Arial"/>
          <w:color w:val="000000"/>
          <w:sz w:val="24"/>
          <w:szCs w:val="24"/>
        </w:rPr>
        <w:t xml:space="preserve"> in enforcing the violation and abatement upon the subject Parcel. Such costs may include, but are not limited to, the costs of all prior inspections, appeal hearings and other enforcement actions leading up to the abatement, payments to the contractor, costs of site inspection, costs of notice, boundary determination and measurement, costs for material disposal and all clerical, personnel, consultant, and other administrative costs. </w:t>
      </w:r>
    </w:p>
    <w:p w14:paraId="499E2F0E" w14:textId="77777777" w:rsidR="00DD0A69" w:rsidRPr="002D7C17" w:rsidRDefault="00DD0A69" w:rsidP="00DD0A69">
      <w:p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 </w:t>
      </w:r>
    </w:p>
    <w:p w14:paraId="547FFE6E" w14:textId="77777777" w:rsidR="00DD0A69" w:rsidRPr="002D7C17" w:rsidRDefault="00DD0A69" w:rsidP="00DD0A69">
      <w:pPr>
        <w:rPr>
          <w:rFonts w:ascii="Arial" w:eastAsia="Times New Roman" w:hAnsi="Arial" w:cs="Arial"/>
          <w:b/>
          <w:bCs/>
          <w:color w:val="0000CC"/>
          <w:sz w:val="24"/>
          <w:szCs w:val="24"/>
          <w:u w:val="single"/>
        </w:rPr>
      </w:pPr>
      <w:r w:rsidRPr="002D7C17">
        <w:rPr>
          <w:rFonts w:ascii="Arial" w:eastAsia="Times New Roman" w:hAnsi="Arial" w:cs="Arial"/>
          <w:b/>
          <w:bCs/>
          <w:color w:val="0000CC"/>
          <w:sz w:val="24"/>
          <w:szCs w:val="24"/>
          <w:u w:val="single"/>
        </w:rPr>
        <w:br w:type="page"/>
      </w:r>
    </w:p>
    <w:p w14:paraId="4D50B3B4" w14:textId="77777777" w:rsidR="00DD0A69" w:rsidRPr="002D7C17" w:rsidRDefault="00DD0A69" w:rsidP="00DD0A69">
      <w:pPr>
        <w:spacing w:line="240" w:lineRule="auto"/>
        <w:rPr>
          <w:rFonts w:ascii="Arial" w:eastAsia="Times New Roman" w:hAnsi="Arial" w:cs="Arial"/>
          <w:color w:val="000000"/>
          <w:sz w:val="24"/>
          <w:szCs w:val="24"/>
        </w:rPr>
      </w:pPr>
      <w:r w:rsidRPr="002D7C17">
        <w:rPr>
          <w:rFonts w:ascii="Arial" w:eastAsia="Times New Roman" w:hAnsi="Arial" w:cs="Arial"/>
          <w:b/>
          <w:bCs/>
          <w:color w:val="0000CC"/>
          <w:sz w:val="24"/>
          <w:szCs w:val="24"/>
          <w:u w:val="single"/>
        </w:rPr>
        <w:lastRenderedPageBreak/>
        <w:t>Abatement Penalties and Costs</w:t>
      </w:r>
    </w:p>
    <w:p w14:paraId="2C0ACFE4" w14:textId="77777777" w:rsidR="00DD0A69" w:rsidRPr="002D7C17" w:rsidRDefault="00DD0A69" w:rsidP="00DD0A69">
      <w:p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Upon expiration of the time limits and appeal processes established by this Article, the Public Official shall acquire jurisdiction to abate the nuisance, and may carry out the following as appropriate:</w:t>
      </w:r>
    </w:p>
    <w:p w14:paraId="35D62CF4" w14:textId="77777777" w:rsidR="00DD0A69" w:rsidRPr="002D7C17" w:rsidRDefault="00DD0A69" w:rsidP="00125371">
      <w:pPr>
        <w:pStyle w:val="ListParagraph"/>
        <w:numPr>
          <w:ilvl w:val="0"/>
          <w:numId w:val="23"/>
        </w:numPr>
        <w:spacing w:after="80" w:line="280" w:lineRule="atLeast"/>
        <w:ind w:left="990" w:hanging="540"/>
        <w:rPr>
          <w:rFonts w:ascii="Arial" w:eastAsia="Times New Roman" w:hAnsi="Arial" w:cs="Arial"/>
          <w:color w:val="000000"/>
          <w:sz w:val="24"/>
          <w:szCs w:val="24"/>
        </w:rPr>
      </w:pPr>
      <w:r w:rsidRPr="002D7C17">
        <w:rPr>
          <w:rFonts w:ascii="Arial" w:eastAsia="Times New Roman" w:hAnsi="Arial" w:cs="Arial"/>
          <w:color w:val="000000"/>
          <w:sz w:val="24"/>
          <w:szCs w:val="24"/>
        </w:rPr>
        <w:t>Disposal of Materials. Any materials abated may be disposed of as a part of the removal process to include, as appropriate, recycling or as a part of a Biomass utilization program.</w:t>
      </w:r>
    </w:p>
    <w:p w14:paraId="74875F49" w14:textId="77777777" w:rsidR="00DD0A69" w:rsidRPr="002D7C17" w:rsidRDefault="00DD0A69" w:rsidP="00125371">
      <w:pPr>
        <w:pStyle w:val="ListParagraph"/>
        <w:numPr>
          <w:ilvl w:val="0"/>
          <w:numId w:val="23"/>
        </w:numPr>
        <w:spacing w:after="80" w:line="280" w:lineRule="atLeast"/>
        <w:ind w:left="990" w:hanging="540"/>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Cost Accounting, Receipts and Notice of Assessment. The Public Official shall keep an itemized account of the costs of enforcing the provisions of this Article, and of the proceeds of the sale of any materials connected therewith. Upon completion of the abatement, the Public Official shall prepare a notice to be served on the affected Parcel(s) as provided in </w:t>
      </w:r>
      <w:r w:rsidRPr="002D7C17">
        <w:rPr>
          <w:rFonts w:ascii="Arial" w:eastAsia="Times New Roman" w:hAnsi="Arial" w:cs="Arial"/>
          <w:color w:val="000000"/>
          <w:sz w:val="24"/>
          <w:szCs w:val="24"/>
          <w:u w:val="single"/>
        </w:rPr>
        <w:t>City, County, or City and County</w:t>
      </w:r>
      <w:r w:rsidRPr="002D7C17">
        <w:rPr>
          <w:rFonts w:ascii="Arial" w:eastAsia="Times New Roman" w:hAnsi="Arial" w:cs="Arial"/>
          <w:color w:val="000000"/>
          <w:sz w:val="24"/>
          <w:szCs w:val="24"/>
        </w:rPr>
        <w:t xml:space="preserve"> code and specifying:</w:t>
      </w:r>
    </w:p>
    <w:p w14:paraId="085F5AC6" w14:textId="77777777" w:rsidR="00DD0A69" w:rsidRPr="002D7C17" w:rsidRDefault="00DD0A69" w:rsidP="00125371">
      <w:pPr>
        <w:pStyle w:val="ListParagraph"/>
        <w:numPr>
          <w:ilvl w:val="0"/>
          <w:numId w:val="24"/>
        </w:num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The work done (supported by before and after pictures);</w:t>
      </w:r>
    </w:p>
    <w:p w14:paraId="4D2A1D18" w14:textId="77777777" w:rsidR="00DD0A69" w:rsidRPr="002D7C17" w:rsidRDefault="00DD0A69" w:rsidP="00125371">
      <w:pPr>
        <w:pStyle w:val="ListParagraph"/>
        <w:numPr>
          <w:ilvl w:val="0"/>
          <w:numId w:val="24"/>
        </w:num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An itemized account of the costs and receipts of performing the work;</w:t>
      </w:r>
    </w:p>
    <w:p w14:paraId="63AB0047" w14:textId="4CF56399" w:rsidR="00DD0A69" w:rsidRPr="002D7C17" w:rsidRDefault="00DD0A69" w:rsidP="00125371">
      <w:pPr>
        <w:pStyle w:val="ListParagraph"/>
        <w:numPr>
          <w:ilvl w:val="0"/>
          <w:numId w:val="24"/>
        </w:num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An address, legal description, or other description sufficient to identify the Parcel that was subject to </w:t>
      </w:r>
      <w:r w:rsidR="004D208B" w:rsidRPr="002D7C17">
        <w:rPr>
          <w:rFonts w:ascii="Arial" w:eastAsia="Times New Roman" w:hAnsi="Arial" w:cs="Arial"/>
          <w:color w:val="000000"/>
          <w:sz w:val="24"/>
          <w:szCs w:val="24"/>
        </w:rPr>
        <w:t xml:space="preserve">abatement costs, including administrative costs, </w:t>
      </w:r>
      <w:r w:rsidR="00653879">
        <w:rPr>
          <w:rFonts w:ascii="Arial" w:eastAsia="Times New Roman" w:hAnsi="Arial" w:cs="Arial"/>
          <w:color w:val="000000"/>
          <w:sz w:val="24"/>
          <w:szCs w:val="24"/>
        </w:rPr>
        <w:t>and added to</w:t>
      </w:r>
      <w:r w:rsidR="004D208B" w:rsidRPr="002D7C17">
        <w:rPr>
          <w:rFonts w:ascii="Arial" w:eastAsia="Times New Roman" w:hAnsi="Arial" w:cs="Arial"/>
          <w:color w:val="000000"/>
          <w:sz w:val="24"/>
          <w:szCs w:val="24"/>
        </w:rPr>
        <w:t xml:space="preserve"> a special </w:t>
      </w:r>
      <w:r w:rsidR="004D208B" w:rsidRPr="00EF4508">
        <w:rPr>
          <w:rFonts w:ascii="Arial" w:eastAsia="Times New Roman" w:hAnsi="Arial" w:cs="Arial"/>
          <w:color w:val="000000"/>
          <w:sz w:val="24"/>
          <w:szCs w:val="24"/>
        </w:rPr>
        <w:t>assessment roll and become a lien on the real property, or be placed on the unsecured tax roll</w:t>
      </w:r>
      <w:r w:rsidRPr="002D7C17">
        <w:rPr>
          <w:rFonts w:ascii="Arial" w:eastAsia="Times New Roman" w:hAnsi="Arial" w:cs="Arial"/>
          <w:color w:val="000000"/>
          <w:sz w:val="24"/>
          <w:szCs w:val="24"/>
        </w:rPr>
        <w:t>;</w:t>
      </w:r>
    </w:p>
    <w:p w14:paraId="3236867A" w14:textId="77777777" w:rsidR="00DD0A69" w:rsidRPr="002D7C17" w:rsidRDefault="00DD0A69" w:rsidP="00125371">
      <w:pPr>
        <w:pStyle w:val="ListParagraph"/>
        <w:numPr>
          <w:ilvl w:val="0"/>
          <w:numId w:val="24"/>
        </w:num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The amount of the assessment proposed to be levied against the Parcel(s), or the amount to be refunded, if any, due to excess proceeds over the expenses;</w:t>
      </w:r>
    </w:p>
    <w:p w14:paraId="70D1B243" w14:textId="77777777" w:rsidR="00DD0A69" w:rsidRPr="002D7C17" w:rsidRDefault="00DD0A69" w:rsidP="00125371">
      <w:pPr>
        <w:pStyle w:val="ListParagraph"/>
        <w:numPr>
          <w:ilvl w:val="0"/>
          <w:numId w:val="24"/>
        </w:num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The time and place where the Public Official will submit the account to the Hazardous Vegetation Abatement Hearing Body for confirmation. The time and place specified shall be no less than fifteen (15) days after service of the notice;</w:t>
      </w:r>
    </w:p>
    <w:p w14:paraId="37B09A2B" w14:textId="77777777" w:rsidR="00DD0A69" w:rsidRPr="002D7C17" w:rsidRDefault="00DD0A69" w:rsidP="00125371">
      <w:pPr>
        <w:pStyle w:val="ListParagraph"/>
        <w:numPr>
          <w:ilvl w:val="0"/>
          <w:numId w:val="24"/>
        </w:num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A statement that the Hazardous Vegetation Abatement Hearing Body will hear and consider objections and protests to the account and proposed assessment or refund. </w:t>
      </w:r>
    </w:p>
    <w:p w14:paraId="0D1737C5" w14:textId="77777777" w:rsidR="00DD0A69" w:rsidRPr="002D7C17" w:rsidRDefault="00DD0A69" w:rsidP="00DD0A69">
      <w:p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 </w:t>
      </w:r>
    </w:p>
    <w:p w14:paraId="4EC3335E" w14:textId="77777777" w:rsidR="00DD0A69" w:rsidRPr="002D7C17" w:rsidRDefault="00DD0A69" w:rsidP="00DD0A69">
      <w:pPr>
        <w:rPr>
          <w:rFonts w:ascii="Arial" w:eastAsia="Times New Roman" w:hAnsi="Arial" w:cs="Arial"/>
          <w:b/>
          <w:bCs/>
          <w:color w:val="0000CC"/>
          <w:sz w:val="24"/>
          <w:szCs w:val="24"/>
          <w:u w:val="single"/>
        </w:rPr>
      </w:pPr>
      <w:r w:rsidRPr="002D7C17">
        <w:rPr>
          <w:rFonts w:ascii="Arial" w:eastAsia="Times New Roman" w:hAnsi="Arial" w:cs="Arial"/>
          <w:b/>
          <w:bCs/>
          <w:color w:val="0000CC"/>
          <w:sz w:val="24"/>
          <w:szCs w:val="24"/>
          <w:u w:val="single"/>
        </w:rPr>
        <w:br w:type="page"/>
      </w:r>
    </w:p>
    <w:p w14:paraId="31967CD5" w14:textId="3619BF6B" w:rsidR="00DD0A69" w:rsidRPr="002D7C17" w:rsidRDefault="00DD0A69" w:rsidP="00DD0A69">
      <w:pPr>
        <w:spacing w:line="240" w:lineRule="auto"/>
        <w:rPr>
          <w:rFonts w:ascii="Arial" w:eastAsia="Times New Roman" w:hAnsi="Arial" w:cs="Arial"/>
          <w:color w:val="000000"/>
          <w:sz w:val="24"/>
          <w:szCs w:val="24"/>
        </w:rPr>
      </w:pPr>
      <w:r w:rsidRPr="002D7C17">
        <w:rPr>
          <w:rFonts w:ascii="Arial" w:eastAsia="Times New Roman" w:hAnsi="Arial" w:cs="Arial"/>
          <w:b/>
          <w:bCs/>
          <w:color w:val="0000CC"/>
          <w:sz w:val="24"/>
          <w:szCs w:val="24"/>
          <w:u w:val="single"/>
        </w:rPr>
        <w:lastRenderedPageBreak/>
        <w:t xml:space="preserve">Hearing on Proposed </w:t>
      </w:r>
      <w:r w:rsidR="00653879">
        <w:rPr>
          <w:rFonts w:ascii="Arial" w:eastAsia="Times New Roman" w:hAnsi="Arial" w:cs="Arial"/>
          <w:b/>
          <w:bCs/>
          <w:color w:val="0000CC"/>
          <w:sz w:val="24"/>
          <w:szCs w:val="24"/>
          <w:u w:val="single"/>
        </w:rPr>
        <w:t xml:space="preserve">Assessment and/or </w:t>
      </w:r>
      <w:r w:rsidRPr="002D7C17">
        <w:rPr>
          <w:rFonts w:ascii="Arial" w:eastAsia="Times New Roman" w:hAnsi="Arial" w:cs="Arial"/>
          <w:b/>
          <w:bCs/>
          <w:color w:val="0000CC"/>
          <w:sz w:val="24"/>
          <w:szCs w:val="24"/>
          <w:u w:val="single"/>
        </w:rPr>
        <w:t>Lien</w:t>
      </w:r>
    </w:p>
    <w:p w14:paraId="753FCF7E" w14:textId="181460B5" w:rsidR="00DD0A69" w:rsidRPr="002D7C17" w:rsidRDefault="00DD0A69" w:rsidP="00DD0A69">
      <w:pPr>
        <w:spacing w:after="80" w:line="280" w:lineRule="atLeast"/>
        <w:ind w:left="540"/>
        <w:rPr>
          <w:rFonts w:ascii="Arial" w:eastAsia="Times New Roman" w:hAnsi="Arial" w:cs="Arial"/>
          <w:color w:val="000000"/>
          <w:sz w:val="24"/>
          <w:szCs w:val="24"/>
        </w:rPr>
      </w:pPr>
      <w:r w:rsidRPr="002D7C17">
        <w:rPr>
          <w:rFonts w:ascii="Arial" w:eastAsia="Times New Roman" w:hAnsi="Arial" w:cs="Arial"/>
          <w:color w:val="000000"/>
          <w:sz w:val="24"/>
          <w:szCs w:val="24"/>
        </w:rPr>
        <w:t>At the time and place fixed in the notice, the Hazardous Vegetation Abatement Hearing Body will hear and consider the account and proposed assessment, together with objections and protests thereto. At the conclusion of the hearing, the Hazardous Vegetation Abatement Hearing Body may make such modifications and revisions of the proposed account and assessment as deemed just and may order the account and proposed assessment confirmed or denied, in whole or in part, or as modified and revised, and shall issue a written recommendation regarding the proposed</w:t>
      </w:r>
      <w:r w:rsidR="00653879">
        <w:rPr>
          <w:rFonts w:ascii="Arial" w:eastAsia="Times New Roman" w:hAnsi="Arial" w:cs="Arial"/>
          <w:color w:val="000000"/>
          <w:sz w:val="24"/>
          <w:szCs w:val="24"/>
        </w:rPr>
        <w:t xml:space="preserve"> assessment and/or</w:t>
      </w:r>
      <w:r w:rsidRPr="002D7C17">
        <w:rPr>
          <w:rFonts w:ascii="Arial" w:eastAsia="Times New Roman" w:hAnsi="Arial" w:cs="Arial"/>
          <w:color w:val="000000"/>
          <w:sz w:val="24"/>
          <w:szCs w:val="24"/>
        </w:rPr>
        <w:t xml:space="preserve"> lien to the Council/Board of Supervisors. The </w:t>
      </w:r>
      <w:r w:rsidR="001E4ED8">
        <w:rPr>
          <w:rFonts w:ascii="Arial" w:eastAsia="Times New Roman" w:hAnsi="Arial" w:cs="Arial"/>
          <w:color w:val="000000"/>
          <w:sz w:val="24"/>
          <w:szCs w:val="24"/>
        </w:rPr>
        <w:t xml:space="preserve">City Council/Board of Supervisors </w:t>
      </w:r>
      <w:r w:rsidRPr="002D7C17">
        <w:rPr>
          <w:rFonts w:ascii="Arial" w:eastAsia="Times New Roman" w:hAnsi="Arial" w:cs="Arial"/>
          <w:color w:val="000000"/>
          <w:sz w:val="24"/>
          <w:szCs w:val="24"/>
        </w:rPr>
        <w:t xml:space="preserve">may summarily adopt the recommendation of the Hazardous Vegetation Abatement Hearing Body without further notice of hearing or may set the matter for a de novo hearing in accordance with </w:t>
      </w:r>
      <w:r w:rsidR="00510B6F" w:rsidRPr="00510B6F">
        <w:rPr>
          <w:rFonts w:ascii="Arial" w:eastAsia="Times New Roman" w:hAnsi="Arial" w:cs="Arial"/>
          <w:i/>
          <w:iCs/>
          <w:color w:val="000000"/>
          <w:sz w:val="24"/>
          <w:szCs w:val="24"/>
          <w:u w:val="single"/>
        </w:rPr>
        <w:t>applicable governing codes and regulations</w:t>
      </w:r>
      <w:r w:rsidR="00510B6F">
        <w:rPr>
          <w:rFonts w:ascii="Arial" w:eastAsia="Times New Roman" w:hAnsi="Arial" w:cs="Arial"/>
          <w:color w:val="000000"/>
          <w:sz w:val="24"/>
          <w:szCs w:val="24"/>
        </w:rPr>
        <w:t>.</w:t>
      </w:r>
      <w:r w:rsidRPr="002D7C17">
        <w:rPr>
          <w:rFonts w:ascii="Arial" w:eastAsia="Times New Roman" w:hAnsi="Arial" w:cs="Arial"/>
          <w:color w:val="000000"/>
          <w:sz w:val="24"/>
          <w:szCs w:val="24"/>
        </w:rPr>
        <w:t xml:space="preserve"> The determination of the Council/Board of Supervisors as to all matters contained therein shall be final and conclusive. </w:t>
      </w:r>
    </w:p>
    <w:p w14:paraId="2C0805FE" w14:textId="77777777" w:rsidR="00DD0A69" w:rsidRPr="002D7C17" w:rsidRDefault="00DD0A69" w:rsidP="00DD0A69">
      <w:p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 </w:t>
      </w:r>
    </w:p>
    <w:p w14:paraId="4ADAA66F" w14:textId="77777777" w:rsidR="00DD0A69" w:rsidRPr="002D7C17" w:rsidRDefault="00DD0A69" w:rsidP="00DD0A69">
      <w:pPr>
        <w:rPr>
          <w:rFonts w:ascii="Arial" w:eastAsia="Times New Roman" w:hAnsi="Arial" w:cs="Arial"/>
          <w:b/>
          <w:bCs/>
          <w:color w:val="0000CC"/>
          <w:sz w:val="24"/>
          <w:szCs w:val="24"/>
          <w:u w:val="single"/>
        </w:rPr>
      </w:pPr>
      <w:r w:rsidRPr="002D7C17">
        <w:rPr>
          <w:rFonts w:ascii="Arial" w:eastAsia="Times New Roman" w:hAnsi="Arial" w:cs="Arial"/>
          <w:b/>
          <w:bCs/>
          <w:color w:val="0000CC"/>
          <w:sz w:val="24"/>
          <w:szCs w:val="24"/>
          <w:u w:val="single"/>
        </w:rPr>
        <w:br w:type="page"/>
      </w:r>
    </w:p>
    <w:p w14:paraId="39F88092" w14:textId="38670031" w:rsidR="00653879" w:rsidRPr="002D7C17" w:rsidRDefault="00DD0A69" w:rsidP="00DD0A69">
      <w:pPr>
        <w:spacing w:line="240" w:lineRule="auto"/>
        <w:rPr>
          <w:rFonts w:ascii="Arial" w:eastAsia="Times New Roman" w:hAnsi="Arial" w:cs="Arial"/>
          <w:color w:val="000000"/>
          <w:sz w:val="24"/>
          <w:szCs w:val="24"/>
        </w:rPr>
      </w:pPr>
      <w:r w:rsidRPr="002D7C17">
        <w:rPr>
          <w:rFonts w:ascii="Arial" w:eastAsia="Times New Roman" w:hAnsi="Arial" w:cs="Arial"/>
          <w:b/>
          <w:bCs/>
          <w:color w:val="0000CC"/>
          <w:sz w:val="24"/>
          <w:szCs w:val="24"/>
          <w:u w:val="single"/>
        </w:rPr>
        <w:lastRenderedPageBreak/>
        <w:t>Notice</w:t>
      </w:r>
      <w:r w:rsidR="00653879">
        <w:rPr>
          <w:rFonts w:ascii="Arial" w:eastAsia="Times New Roman" w:hAnsi="Arial" w:cs="Arial"/>
          <w:b/>
          <w:bCs/>
          <w:color w:val="0000CC"/>
          <w:sz w:val="24"/>
          <w:szCs w:val="24"/>
          <w:u w:val="single"/>
        </w:rPr>
        <w:t xml:space="preserve">, </w:t>
      </w:r>
      <w:r w:rsidR="00653879" w:rsidRPr="002D7C17">
        <w:rPr>
          <w:rFonts w:ascii="Arial" w:eastAsia="Times New Roman" w:hAnsi="Arial" w:cs="Arial"/>
          <w:b/>
          <w:bCs/>
          <w:color w:val="0000CC"/>
          <w:sz w:val="24"/>
          <w:szCs w:val="24"/>
          <w:u w:val="single"/>
        </w:rPr>
        <w:t>Recordation</w:t>
      </w:r>
      <w:r w:rsidR="00653879">
        <w:rPr>
          <w:rFonts w:ascii="Arial" w:eastAsia="Times New Roman" w:hAnsi="Arial" w:cs="Arial"/>
          <w:b/>
          <w:bCs/>
          <w:color w:val="0000CC"/>
          <w:sz w:val="24"/>
          <w:szCs w:val="24"/>
          <w:u w:val="single"/>
        </w:rPr>
        <w:t xml:space="preserve">, and </w:t>
      </w:r>
      <w:r w:rsidR="00653879" w:rsidRPr="002D7C17">
        <w:rPr>
          <w:rFonts w:ascii="Arial" w:eastAsia="Times New Roman" w:hAnsi="Arial" w:cs="Arial"/>
          <w:b/>
          <w:bCs/>
          <w:color w:val="0000CC"/>
          <w:sz w:val="24"/>
          <w:szCs w:val="24"/>
          <w:u w:val="single"/>
        </w:rPr>
        <w:t>Collection</w:t>
      </w:r>
      <w:r w:rsidRPr="002D7C17">
        <w:rPr>
          <w:rFonts w:ascii="Arial" w:eastAsia="Times New Roman" w:hAnsi="Arial" w:cs="Arial"/>
          <w:b/>
          <w:bCs/>
          <w:color w:val="0000CC"/>
          <w:sz w:val="24"/>
          <w:szCs w:val="24"/>
          <w:u w:val="single"/>
        </w:rPr>
        <w:t xml:space="preserve"> of </w:t>
      </w:r>
      <w:r w:rsidR="00653879">
        <w:rPr>
          <w:rFonts w:ascii="Arial" w:eastAsia="Times New Roman" w:hAnsi="Arial" w:cs="Arial"/>
          <w:b/>
          <w:bCs/>
          <w:color w:val="0000CC"/>
          <w:sz w:val="24"/>
          <w:szCs w:val="24"/>
          <w:u w:val="single"/>
        </w:rPr>
        <w:t xml:space="preserve">Assessment and/or </w:t>
      </w:r>
      <w:r w:rsidRPr="002D7C17">
        <w:rPr>
          <w:rFonts w:ascii="Arial" w:eastAsia="Times New Roman" w:hAnsi="Arial" w:cs="Arial"/>
          <w:b/>
          <w:bCs/>
          <w:color w:val="0000CC"/>
          <w:sz w:val="24"/>
          <w:szCs w:val="24"/>
          <w:u w:val="single"/>
        </w:rPr>
        <w:t xml:space="preserve">Lien; </w:t>
      </w:r>
    </w:p>
    <w:p w14:paraId="5F6EB5D2" w14:textId="055EA12F" w:rsidR="00DD0A69" w:rsidRPr="002D7C17" w:rsidRDefault="00DD0A69" w:rsidP="003A3BD1">
      <w:pPr>
        <w:spacing w:line="240" w:lineRule="auto"/>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Upon confirmation of an assessment by the </w:t>
      </w:r>
      <w:r w:rsidR="00C54554" w:rsidRPr="002D7C17">
        <w:rPr>
          <w:rFonts w:ascii="Arial" w:eastAsia="Times New Roman" w:hAnsi="Arial" w:cs="Arial"/>
          <w:color w:val="000000"/>
          <w:sz w:val="24"/>
          <w:szCs w:val="24"/>
        </w:rPr>
        <w:t>City Council/</w:t>
      </w:r>
      <w:r w:rsidRPr="002D7C17">
        <w:rPr>
          <w:rFonts w:ascii="Arial" w:eastAsia="Times New Roman" w:hAnsi="Arial" w:cs="Arial"/>
          <w:color w:val="000000"/>
          <w:sz w:val="24"/>
          <w:szCs w:val="24"/>
          <w:u w:val="single"/>
        </w:rPr>
        <w:t>Council/Board of Supervisors</w:t>
      </w:r>
      <w:r w:rsidRPr="002D7C17">
        <w:rPr>
          <w:rFonts w:ascii="Arial" w:eastAsia="Times New Roman" w:hAnsi="Arial" w:cs="Arial"/>
          <w:color w:val="000000"/>
          <w:sz w:val="24"/>
          <w:szCs w:val="24"/>
        </w:rPr>
        <w:t xml:space="preserve">, Code Compliance shall notify the affected Parcel owners by certified mail, return receipt requested, of the amount of the pending lien confirmed by the </w:t>
      </w:r>
      <w:r w:rsidR="00C54554" w:rsidRPr="002D7C17">
        <w:rPr>
          <w:rFonts w:ascii="Arial" w:eastAsia="Times New Roman" w:hAnsi="Arial" w:cs="Arial"/>
          <w:color w:val="000000"/>
          <w:sz w:val="24"/>
          <w:szCs w:val="24"/>
        </w:rPr>
        <w:t>City Council/</w:t>
      </w:r>
      <w:r w:rsidRPr="002D7C17">
        <w:rPr>
          <w:rFonts w:ascii="Arial" w:eastAsia="Times New Roman" w:hAnsi="Arial" w:cs="Arial"/>
          <w:color w:val="000000"/>
          <w:sz w:val="24"/>
          <w:szCs w:val="24"/>
          <w:u w:val="single"/>
        </w:rPr>
        <w:t>Council/Board of Supervisors</w:t>
      </w:r>
      <w:r w:rsidRPr="002D7C17">
        <w:rPr>
          <w:rFonts w:ascii="Arial" w:eastAsia="Times New Roman" w:hAnsi="Arial" w:cs="Arial"/>
          <w:color w:val="000000"/>
          <w:sz w:val="24"/>
          <w:szCs w:val="24"/>
        </w:rPr>
        <w:t xml:space="preserve">, and advise them that they may pay the account in full within thirty (30) days in order to avoid the lien being recorded against the parcel(s). If the lien amount is not paid by the date stated in the letter, Code Compliance shall prepare and have recorded a Notice of Lien with the </w:t>
      </w:r>
      <w:r w:rsidRPr="002D7C17">
        <w:rPr>
          <w:rFonts w:ascii="Arial" w:eastAsia="Times New Roman" w:hAnsi="Arial" w:cs="Arial"/>
          <w:color w:val="000000"/>
          <w:sz w:val="24"/>
          <w:szCs w:val="24"/>
          <w:u w:val="single"/>
        </w:rPr>
        <w:t>City, County, or City and County</w:t>
      </w:r>
      <w:r w:rsidRPr="002D7C17">
        <w:rPr>
          <w:rFonts w:ascii="Arial" w:eastAsia="Times New Roman" w:hAnsi="Arial" w:cs="Arial"/>
          <w:color w:val="000000"/>
          <w:sz w:val="24"/>
          <w:szCs w:val="24"/>
        </w:rPr>
        <w:t xml:space="preserve"> Clerk-Recorder’s office. The Notice of Lien shall contain:</w:t>
      </w:r>
    </w:p>
    <w:p w14:paraId="35421334" w14:textId="77777777" w:rsidR="00DD0A69" w:rsidRPr="002D7C17" w:rsidRDefault="00DD0A69" w:rsidP="00125371">
      <w:pPr>
        <w:pStyle w:val="ListParagraph"/>
        <w:numPr>
          <w:ilvl w:val="0"/>
          <w:numId w:val="26"/>
        </w:num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A legal description, address and/or other description sufficient to identify the Parcel(s) to be liened;</w:t>
      </w:r>
    </w:p>
    <w:p w14:paraId="42E78A88" w14:textId="701BC484" w:rsidR="00DD0A69" w:rsidRPr="002D7C17" w:rsidRDefault="00DD0A69" w:rsidP="00125371">
      <w:pPr>
        <w:pStyle w:val="ListParagraph"/>
        <w:numPr>
          <w:ilvl w:val="0"/>
          <w:numId w:val="26"/>
        </w:num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A description of the proceeding under which the special assessment was made, including the order of the </w:t>
      </w:r>
      <w:r w:rsidR="001E4ED8">
        <w:rPr>
          <w:rFonts w:ascii="Arial" w:eastAsia="Times New Roman" w:hAnsi="Arial" w:cs="Arial"/>
          <w:color w:val="000000"/>
          <w:sz w:val="24"/>
          <w:szCs w:val="24"/>
        </w:rPr>
        <w:t xml:space="preserve">City Council/Board of Supervisors </w:t>
      </w:r>
      <w:r w:rsidRPr="002D7C17">
        <w:rPr>
          <w:rFonts w:ascii="Arial" w:eastAsia="Times New Roman" w:hAnsi="Arial" w:cs="Arial"/>
          <w:color w:val="000000"/>
          <w:sz w:val="24"/>
          <w:szCs w:val="24"/>
        </w:rPr>
        <w:t>under this code confirming the assessment;</w:t>
      </w:r>
    </w:p>
    <w:p w14:paraId="47BA58AD" w14:textId="77777777" w:rsidR="00DD0A69" w:rsidRPr="002D7C17" w:rsidRDefault="00DD0A69" w:rsidP="00125371">
      <w:pPr>
        <w:pStyle w:val="ListParagraph"/>
        <w:numPr>
          <w:ilvl w:val="0"/>
          <w:numId w:val="26"/>
        </w:num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The amount of the assessment;</w:t>
      </w:r>
    </w:p>
    <w:p w14:paraId="52E8B372" w14:textId="77777777" w:rsidR="00DD0A69" w:rsidRPr="002D7C17" w:rsidRDefault="00DD0A69" w:rsidP="00125371">
      <w:pPr>
        <w:pStyle w:val="ListParagraph"/>
        <w:numPr>
          <w:ilvl w:val="0"/>
          <w:numId w:val="26"/>
        </w:num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A claim of lien upon the described Parcel(s).</w:t>
      </w:r>
    </w:p>
    <w:p w14:paraId="44390B02" w14:textId="7D55CB16" w:rsidR="00DD0A69" w:rsidRPr="002D7C17" w:rsidRDefault="00DD0A69" w:rsidP="00125371">
      <w:pPr>
        <w:pStyle w:val="ListParagraph"/>
        <w:numPr>
          <w:ilvl w:val="0"/>
          <w:numId w:val="25"/>
        </w:numPr>
        <w:spacing w:after="80" w:line="280" w:lineRule="atLeast"/>
        <w:ind w:left="990" w:hanging="540"/>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Upon the recordation of a Notice of Lien, the amount claimed shall constitute a lien upon the described Parcel(s), pursuant to </w:t>
      </w:r>
      <w:r w:rsidR="00510B6F" w:rsidRPr="00510B6F">
        <w:rPr>
          <w:rFonts w:ascii="Arial" w:eastAsia="Times New Roman" w:hAnsi="Arial" w:cs="Arial"/>
          <w:i/>
          <w:iCs/>
          <w:color w:val="000000"/>
          <w:sz w:val="24"/>
          <w:szCs w:val="24"/>
          <w:u w:val="single"/>
        </w:rPr>
        <w:t>applicable governing codes and regulations</w:t>
      </w:r>
      <w:r w:rsidRPr="002D7C17">
        <w:rPr>
          <w:rFonts w:ascii="Arial" w:eastAsia="Times New Roman" w:hAnsi="Arial" w:cs="Arial"/>
          <w:color w:val="000000"/>
          <w:sz w:val="24"/>
          <w:szCs w:val="24"/>
        </w:rPr>
        <w:t xml:space="preserve">. Such lien shall be at parity with the liens of State and </w:t>
      </w:r>
      <w:r w:rsidRPr="002D7C17">
        <w:rPr>
          <w:rFonts w:ascii="Arial" w:eastAsia="Times New Roman" w:hAnsi="Arial" w:cs="Arial"/>
          <w:color w:val="000000"/>
          <w:sz w:val="24"/>
          <w:szCs w:val="24"/>
          <w:u w:val="single"/>
        </w:rPr>
        <w:t>City, County, or City and County</w:t>
      </w:r>
      <w:r w:rsidRPr="002D7C17">
        <w:rPr>
          <w:rFonts w:ascii="Arial" w:eastAsia="Times New Roman" w:hAnsi="Arial" w:cs="Arial"/>
          <w:color w:val="000000"/>
          <w:sz w:val="24"/>
          <w:szCs w:val="24"/>
        </w:rPr>
        <w:t xml:space="preserve"> taxes, to the extent allowed by applicable law.</w:t>
      </w:r>
    </w:p>
    <w:p w14:paraId="5B682976" w14:textId="77777777" w:rsidR="00DD0A69" w:rsidRPr="002D7C17" w:rsidRDefault="00DD0A69" w:rsidP="00125371">
      <w:pPr>
        <w:pStyle w:val="ListParagraph"/>
        <w:numPr>
          <w:ilvl w:val="0"/>
          <w:numId w:val="25"/>
        </w:numPr>
        <w:spacing w:after="80" w:line="280" w:lineRule="atLeast"/>
        <w:ind w:left="990" w:hanging="540"/>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After recordation, the Notice of Lien shall be delivered to the </w:t>
      </w:r>
      <w:r w:rsidRPr="002D7C17">
        <w:rPr>
          <w:rFonts w:ascii="Arial" w:eastAsia="Times New Roman" w:hAnsi="Arial" w:cs="Arial"/>
          <w:color w:val="000000"/>
          <w:sz w:val="24"/>
          <w:szCs w:val="24"/>
          <w:u w:val="single"/>
        </w:rPr>
        <w:t>City, County, or City and County</w:t>
      </w:r>
      <w:r w:rsidRPr="002D7C17">
        <w:rPr>
          <w:rFonts w:ascii="Arial" w:eastAsia="Times New Roman" w:hAnsi="Arial" w:cs="Arial"/>
          <w:color w:val="000000"/>
          <w:sz w:val="24"/>
          <w:szCs w:val="24"/>
        </w:rPr>
        <w:t xml:space="preserve"> Auditor-Controller, who shall enter the amount of the lien on the assessment roll as a special assessment. The amount set forth shall be subject to the same penalties and interest as ordinary </w:t>
      </w:r>
      <w:r w:rsidRPr="002D7C17">
        <w:rPr>
          <w:rFonts w:ascii="Arial" w:eastAsia="Times New Roman" w:hAnsi="Arial" w:cs="Arial"/>
          <w:color w:val="000000"/>
          <w:sz w:val="24"/>
          <w:szCs w:val="24"/>
          <w:u w:val="single"/>
        </w:rPr>
        <w:t>City, County, or City and County</w:t>
      </w:r>
      <w:r w:rsidRPr="002D7C17">
        <w:rPr>
          <w:rFonts w:ascii="Arial" w:eastAsia="Times New Roman" w:hAnsi="Arial" w:cs="Arial"/>
          <w:color w:val="000000"/>
          <w:sz w:val="24"/>
          <w:szCs w:val="24"/>
        </w:rPr>
        <w:t xml:space="preserve"> taxes. All laws applicable to the levy, collection and enforcement of City, County, or City and County taxes are hereby made applicable to such assessment to the extent allowed by applicable law. </w:t>
      </w:r>
    </w:p>
    <w:p w14:paraId="460B769F" w14:textId="77777777" w:rsidR="00DD0A69" w:rsidRPr="002D7C17" w:rsidRDefault="00DD0A69" w:rsidP="00DD0A69">
      <w:p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 </w:t>
      </w:r>
    </w:p>
    <w:p w14:paraId="40D29B09" w14:textId="77777777" w:rsidR="00DD0A69" w:rsidRPr="002D7C17" w:rsidRDefault="00DD0A69" w:rsidP="00DD0A69">
      <w:pPr>
        <w:rPr>
          <w:rFonts w:ascii="Arial" w:eastAsia="Times New Roman" w:hAnsi="Arial" w:cs="Arial"/>
          <w:b/>
          <w:bCs/>
          <w:color w:val="0000CC"/>
          <w:sz w:val="24"/>
          <w:szCs w:val="24"/>
          <w:u w:val="single"/>
        </w:rPr>
      </w:pPr>
      <w:r w:rsidRPr="002D7C17">
        <w:rPr>
          <w:rFonts w:ascii="Arial" w:eastAsia="Times New Roman" w:hAnsi="Arial" w:cs="Arial"/>
          <w:b/>
          <w:bCs/>
          <w:color w:val="0000CC"/>
          <w:sz w:val="24"/>
          <w:szCs w:val="24"/>
          <w:u w:val="single"/>
        </w:rPr>
        <w:br w:type="page"/>
      </w:r>
    </w:p>
    <w:p w14:paraId="6A9289F9" w14:textId="77777777" w:rsidR="00DD0A69" w:rsidRPr="002D7C17" w:rsidRDefault="00DD0A69" w:rsidP="00DD0A69">
      <w:pPr>
        <w:spacing w:line="240" w:lineRule="auto"/>
        <w:rPr>
          <w:rFonts w:ascii="Arial" w:eastAsia="Times New Roman" w:hAnsi="Arial" w:cs="Arial"/>
          <w:color w:val="000000"/>
          <w:sz w:val="24"/>
          <w:szCs w:val="24"/>
        </w:rPr>
      </w:pPr>
      <w:r w:rsidRPr="002D7C17">
        <w:rPr>
          <w:rFonts w:ascii="Arial" w:eastAsia="Times New Roman" w:hAnsi="Arial" w:cs="Arial"/>
          <w:b/>
          <w:bCs/>
          <w:color w:val="0000CC"/>
          <w:sz w:val="24"/>
          <w:szCs w:val="24"/>
          <w:u w:val="single"/>
        </w:rPr>
        <w:lastRenderedPageBreak/>
        <w:t>Violations</w:t>
      </w:r>
    </w:p>
    <w:p w14:paraId="12C41045" w14:textId="77777777" w:rsidR="00DD0A69" w:rsidRPr="002D7C17" w:rsidRDefault="00DD0A69" w:rsidP="00DD0A69">
      <w:pPr>
        <w:spacing w:after="80" w:line="280" w:lineRule="atLeast"/>
        <w:ind w:left="540"/>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Pursuant to </w:t>
      </w:r>
      <w:r w:rsidRPr="002D7C17">
        <w:rPr>
          <w:rFonts w:ascii="Arial" w:eastAsia="Times New Roman" w:hAnsi="Arial" w:cs="Arial"/>
          <w:color w:val="000000"/>
          <w:sz w:val="24"/>
          <w:szCs w:val="24"/>
          <w:u w:val="single"/>
        </w:rPr>
        <w:t>City, County, or City and County</w:t>
      </w:r>
      <w:r w:rsidRPr="002D7C17">
        <w:rPr>
          <w:rFonts w:ascii="Arial" w:eastAsia="Times New Roman" w:hAnsi="Arial" w:cs="Arial"/>
          <w:color w:val="000000"/>
          <w:sz w:val="24"/>
          <w:szCs w:val="24"/>
        </w:rPr>
        <w:t xml:space="preserve"> Code, it shall be an infraction or misdemeanor for any person, natural or corporate, owning, possessing, occupying, or controlling any lands or premises to fail to perform the duty set forth in this Article, or to fail to comply with the requirements in the Notice to Abate as specified in this Article, or to interfere with the performance of the duties herein specified for any of the Public Officials named in this part, or to refuse to allow any such Public Official, or approved private contractors, to enter upon any Parcel for the purpose of lawfully inspecting and/or as ordered, removing any Hazardous Vegetation and Combustible Material hereinbefore described as a public nuisance, or to interfere in any manner whatever with the Public Officials or contractors in the work of a lawful inspection and ordered removal herein provided. </w:t>
      </w:r>
    </w:p>
    <w:p w14:paraId="06B0CF62" w14:textId="77777777" w:rsidR="00DD0A69" w:rsidRPr="002D7C17" w:rsidRDefault="00DD0A69" w:rsidP="00DD0A69">
      <w:p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 </w:t>
      </w:r>
    </w:p>
    <w:p w14:paraId="48108B70" w14:textId="77777777" w:rsidR="00DD0A69" w:rsidRPr="002D7C17" w:rsidRDefault="00DD0A69" w:rsidP="00DD0A69">
      <w:pPr>
        <w:rPr>
          <w:rFonts w:ascii="Arial" w:eastAsia="Times New Roman" w:hAnsi="Arial" w:cs="Arial"/>
          <w:b/>
          <w:bCs/>
          <w:color w:val="0000CC"/>
          <w:sz w:val="24"/>
          <w:szCs w:val="24"/>
          <w:u w:val="single"/>
        </w:rPr>
      </w:pPr>
      <w:r w:rsidRPr="002D7C17">
        <w:rPr>
          <w:rFonts w:ascii="Arial" w:eastAsia="Times New Roman" w:hAnsi="Arial" w:cs="Arial"/>
          <w:b/>
          <w:bCs/>
          <w:color w:val="0000CC"/>
          <w:sz w:val="24"/>
          <w:szCs w:val="24"/>
          <w:u w:val="single"/>
        </w:rPr>
        <w:br w:type="page"/>
      </w:r>
    </w:p>
    <w:p w14:paraId="3DC2214D" w14:textId="77777777" w:rsidR="00DD0A69" w:rsidRPr="002D7C17" w:rsidRDefault="00DD0A69" w:rsidP="00DD0A69">
      <w:pPr>
        <w:spacing w:line="240" w:lineRule="auto"/>
        <w:rPr>
          <w:rFonts w:ascii="Arial" w:eastAsia="Times New Roman" w:hAnsi="Arial" w:cs="Arial"/>
          <w:color w:val="000000"/>
          <w:sz w:val="24"/>
          <w:szCs w:val="24"/>
        </w:rPr>
      </w:pPr>
      <w:r w:rsidRPr="002D7C17">
        <w:rPr>
          <w:rFonts w:ascii="Arial" w:eastAsia="Times New Roman" w:hAnsi="Arial" w:cs="Arial"/>
          <w:b/>
          <w:bCs/>
          <w:color w:val="0000CC"/>
          <w:sz w:val="24"/>
          <w:szCs w:val="24"/>
          <w:u w:val="single"/>
        </w:rPr>
        <w:lastRenderedPageBreak/>
        <w:t>Penalties for Violations</w:t>
      </w:r>
    </w:p>
    <w:p w14:paraId="5B846A1A" w14:textId="77777777" w:rsidR="00DD0A69" w:rsidRPr="002D7C17" w:rsidRDefault="00DD0A69" w:rsidP="00125371">
      <w:pPr>
        <w:pStyle w:val="ListParagraph"/>
        <w:numPr>
          <w:ilvl w:val="0"/>
          <w:numId w:val="27"/>
        </w:numPr>
        <w:spacing w:after="80" w:line="280" w:lineRule="atLeast"/>
        <w:ind w:left="990" w:hanging="540"/>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This Article is a local safety code. Every violation of this Article which is determined to be an infraction or an </w:t>
      </w:r>
      <w:r w:rsidRPr="00EF4508">
        <w:rPr>
          <w:rFonts w:ascii="Arial" w:eastAsia="Times New Roman" w:hAnsi="Arial" w:cs="Arial"/>
          <w:color w:val="000000"/>
          <w:sz w:val="24"/>
          <w:szCs w:val="24"/>
        </w:rPr>
        <w:t>administrative violation shall be punishable in accordance with Government Code Sections 53069.4 and 25132, as may be amended from time to time.</w:t>
      </w:r>
    </w:p>
    <w:p w14:paraId="01E74D34" w14:textId="1E3F7208" w:rsidR="00DD0A69" w:rsidRPr="002D7C17" w:rsidRDefault="00DD0A69" w:rsidP="00125371">
      <w:pPr>
        <w:pStyle w:val="ListParagraph"/>
        <w:numPr>
          <w:ilvl w:val="0"/>
          <w:numId w:val="27"/>
        </w:numPr>
        <w:spacing w:after="80" w:line="280" w:lineRule="atLeast"/>
        <w:ind w:left="990" w:hanging="540"/>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Any person violating or failing to comply with the provisions of this Article shall be guilty of a misdemeanor, except that when the District Attorney or </w:t>
      </w:r>
      <w:r w:rsidRPr="002D7C17">
        <w:rPr>
          <w:rFonts w:ascii="Arial" w:eastAsia="Times New Roman" w:hAnsi="Arial" w:cs="Arial"/>
          <w:color w:val="000000"/>
          <w:sz w:val="24"/>
          <w:szCs w:val="24"/>
          <w:u w:val="single"/>
        </w:rPr>
        <w:t>City, County, or City and County</w:t>
      </w:r>
      <w:r w:rsidRPr="002D7C17">
        <w:rPr>
          <w:rFonts w:ascii="Arial" w:eastAsia="Times New Roman" w:hAnsi="Arial" w:cs="Arial"/>
          <w:color w:val="000000"/>
          <w:sz w:val="24"/>
          <w:szCs w:val="24"/>
        </w:rPr>
        <w:t xml:space="preserve"> Counsel shall elect to charge such violation as an infraction, it shall be an infraction. Each such person shall be guilty of a separate offense for each and every day during any portion of which any violation of any provision of this Article is committed, continued</w:t>
      </w:r>
      <w:r w:rsidR="002E3D44">
        <w:rPr>
          <w:rFonts w:ascii="Arial" w:eastAsia="Times New Roman" w:hAnsi="Arial" w:cs="Arial"/>
          <w:color w:val="000000"/>
          <w:sz w:val="24"/>
          <w:szCs w:val="24"/>
        </w:rPr>
        <w:t>,</w:t>
      </w:r>
      <w:r w:rsidRPr="002D7C17">
        <w:rPr>
          <w:rFonts w:ascii="Arial" w:eastAsia="Times New Roman" w:hAnsi="Arial" w:cs="Arial"/>
          <w:color w:val="000000"/>
          <w:sz w:val="24"/>
          <w:szCs w:val="24"/>
        </w:rPr>
        <w:t xml:space="preserve"> or permitted by such person and shall be punishable accordingly.</w:t>
      </w:r>
    </w:p>
    <w:p w14:paraId="21896AA1" w14:textId="112F9B92" w:rsidR="00DD0A69" w:rsidRPr="002D7C17" w:rsidRDefault="00DD0A69" w:rsidP="00125371">
      <w:pPr>
        <w:pStyle w:val="ListParagraph"/>
        <w:numPr>
          <w:ilvl w:val="0"/>
          <w:numId w:val="27"/>
        </w:numPr>
        <w:spacing w:after="80" w:line="280" w:lineRule="atLeast"/>
        <w:ind w:left="990" w:hanging="540"/>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Notwithstanding any other law, a violation of local building and safety codes that is an infraction is punishable under </w:t>
      </w:r>
      <w:r w:rsidR="00510B6F" w:rsidRPr="00510B6F">
        <w:rPr>
          <w:rFonts w:ascii="Arial" w:eastAsia="Times New Roman" w:hAnsi="Arial" w:cs="Arial"/>
          <w:i/>
          <w:iCs/>
          <w:color w:val="000000"/>
          <w:sz w:val="24"/>
          <w:szCs w:val="24"/>
          <w:u w:val="single"/>
        </w:rPr>
        <w:t>applicable governing codes and regulations</w:t>
      </w:r>
      <w:r w:rsidR="00510B6F">
        <w:rPr>
          <w:rFonts w:ascii="Arial" w:eastAsia="Times New Roman" w:hAnsi="Arial" w:cs="Arial"/>
          <w:color w:val="000000"/>
          <w:sz w:val="24"/>
          <w:szCs w:val="24"/>
        </w:rPr>
        <w:t>.</w:t>
      </w:r>
      <w:r w:rsidRPr="002D7C17">
        <w:rPr>
          <w:rFonts w:ascii="Arial" w:eastAsia="Times New Roman" w:hAnsi="Arial" w:cs="Arial"/>
          <w:color w:val="000000"/>
          <w:sz w:val="24"/>
          <w:szCs w:val="24"/>
        </w:rPr>
        <w:t>, as may be amended from time to time, by the following:</w:t>
      </w:r>
    </w:p>
    <w:p w14:paraId="2FCC78CF" w14:textId="77777777" w:rsidR="00DD0A69" w:rsidRPr="002D7C17" w:rsidRDefault="00DD0A69" w:rsidP="00125371">
      <w:pPr>
        <w:pStyle w:val="ListParagraph"/>
        <w:numPr>
          <w:ilvl w:val="0"/>
          <w:numId w:val="28"/>
        </w:num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A fine not exceeding one hundred thirty dollars ($130) for a first violation.</w:t>
      </w:r>
    </w:p>
    <w:p w14:paraId="52437145" w14:textId="77777777" w:rsidR="00DD0A69" w:rsidRPr="002D7C17" w:rsidRDefault="00DD0A69" w:rsidP="00125371">
      <w:pPr>
        <w:pStyle w:val="ListParagraph"/>
        <w:numPr>
          <w:ilvl w:val="0"/>
          <w:numId w:val="28"/>
        </w:num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A fine not exceeding seven hundred dollars ($700) for a second violation of the same ordinance within one year of the first violation.</w:t>
      </w:r>
    </w:p>
    <w:p w14:paraId="005D3644" w14:textId="77777777" w:rsidR="00DD0A69" w:rsidRPr="002D7C17" w:rsidRDefault="00DD0A69" w:rsidP="00125371">
      <w:pPr>
        <w:pStyle w:val="ListParagraph"/>
        <w:numPr>
          <w:ilvl w:val="0"/>
          <w:numId w:val="28"/>
        </w:num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A fine not exceeding one thousand three hundred dollars ($1,300) for each additional violation of the same ordinance within one year of the first violation.</w:t>
      </w:r>
    </w:p>
    <w:p w14:paraId="12F78C26" w14:textId="2D67FCAB" w:rsidR="00DD0A69" w:rsidRPr="002D7C17" w:rsidRDefault="00DD0A69" w:rsidP="00125371">
      <w:pPr>
        <w:pStyle w:val="ListParagraph"/>
        <w:numPr>
          <w:ilvl w:val="0"/>
          <w:numId w:val="28"/>
        </w:num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Upon a subsequent violation within a two (2) year period the violator shall be liable to the </w:t>
      </w:r>
      <w:r w:rsidRPr="002D7C17">
        <w:rPr>
          <w:rFonts w:ascii="Arial" w:eastAsia="Times New Roman" w:hAnsi="Arial" w:cs="Arial"/>
          <w:color w:val="000000"/>
          <w:sz w:val="24"/>
          <w:szCs w:val="24"/>
          <w:u w:val="single"/>
        </w:rPr>
        <w:t>City, County, or City and County</w:t>
      </w:r>
      <w:r w:rsidRPr="002D7C17">
        <w:rPr>
          <w:rFonts w:ascii="Arial" w:eastAsia="Times New Roman" w:hAnsi="Arial" w:cs="Arial"/>
          <w:color w:val="000000"/>
          <w:sz w:val="24"/>
          <w:szCs w:val="24"/>
        </w:rPr>
        <w:t xml:space="preserve"> for </w:t>
      </w:r>
      <w:r w:rsidR="00653879">
        <w:rPr>
          <w:rFonts w:ascii="Arial" w:eastAsia="Times New Roman" w:hAnsi="Arial" w:cs="Arial"/>
          <w:color w:val="000000"/>
          <w:sz w:val="24"/>
          <w:szCs w:val="24"/>
        </w:rPr>
        <w:t>t</w:t>
      </w:r>
      <w:r w:rsidRPr="002D7C17">
        <w:rPr>
          <w:rFonts w:ascii="Arial" w:eastAsia="Times New Roman" w:hAnsi="Arial" w:cs="Arial"/>
          <w:color w:val="000000"/>
          <w:sz w:val="24"/>
          <w:szCs w:val="24"/>
        </w:rPr>
        <w:t xml:space="preserve">he abatement costs, including, but not limited to, costs incurred by local independent fire districts, in accordance with </w:t>
      </w:r>
      <w:r w:rsidR="00510B6F" w:rsidRPr="00510B6F">
        <w:rPr>
          <w:rFonts w:ascii="Arial" w:eastAsia="Times New Roman" w:hAnsi="Arial" w:cs="Arial"/>
          <w:i/>
          <w:iCs/>
          <w:color w:val="000000"/>
          <w:sz w:val="24"/>
          <w:szCs w:val="24"/>
          <w:u w:val="single"/>
        </w:rPr>
        <w:t>applicable governing codes and regulations</w:t>
      </w:r>
      <w:r w:rsidRPr="002D7C17">
        <w:rPr>
          <w:rFonts w:ascii="Arial" w:eastAsia="Times New Roman" w:hAnsi="Arial" w:cs="Arial"/>
          <w:color w:val="000000"/>
          <w:sz w:val="24"/>
          <w:szCs w:val="24"/>
        </w:rPr>
        <w:t>.</w:t>
      </w:r>
    </w:p>
    <w:p w14:paraId="3DC83F2F" w14:textId="40F7E3C8" w:rsidR="00DD0A69" w:rsidRPr="002D7C17" w:rsidRDefault="00DD0A69" w:rsidP="00125371">
      <w:pPr>
        <w:pStyle w:val="ListParagraph"/>
        <w:numPr>
          <w:ilvl w:val="0"/>
          <w:numId w:val="28"/>
        </w:num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Unless a violation creates an immediate danger to health and safety, a Responsible Party shall be provided with notice and an opportunity to correct the violation prior to the imposition of the administrative penalty.</w:t>
      </w:r>
    </w:p>
    <w:p w14:paraId="462CCAD1" w14:textId="77777777" w:rsidR="00DD0A69" w:rsidRPr="002D7C17" w:rsidRDefault="00DD0A69" w:rsidP="00125371">
      <w:pPr>
        <w:pStyle w:val="ListParagraph"/>
        <w:numPr>
          <w:ilvl w:val="0"/>
          <w:numId w:val="28"/>
        </w:num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Acts, omissions, or conditions in violation of this Article that continue to exist, or occur on more than one day, constitute separate violations on each day. Fines may be levied.</w:t>
      </w:r>
    </w:p>
    <w:p w14:paraId="3F6D90B0" w14:textId="5A8A65A6" w:rsidR="00DD0A69" w:rsidRPr="002D7C17" w:rsidRDefault="00DD0A69" w:rsidP="00125371">
      <w:pPr>
        <w:pStyle w:val="ListParagraph"/>
        <w:numPr>
          <w:ilvl w:val="0"/>
          <w:numId w:val="27"/>
        </w:numPr>
        <w:spacing w:after="80" w:line="280" w:lineRule="atLeast"/>
        <w:ind w:left="990" w:hanging="540"/>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Pursuant to </w:t>
      </w:r>
      <w:r w:rsidR="00510B6F" w:rsidRPr="00510B6F">
        <w:rPr>
          <w:rFonts w:ascii="Arial" w:eastAsia="Times New Roman" w:hAnsi="Arial" w:cs="Arial"/>
          <w:i/>
          <w:iCs/>
          <w:color w:val="000000"/>
          <w:sz w:val="24"/>
          <w:szCs w:val="24"/>
          <w:u w:val="single"/>
        </w:rPr>
        <w:t>applicable governing codes and regulations</w:t>
      </w:r>
      <w:r w:rsidRPr="002D7C17">
        <w:rPr>
          <w:rFonts w:ascii="Arial" w:eastAsia="Times New Roman" w:hAnsi="Arial" w:cs="Arial"/>
          <w:color w:val="000000"/>
          <w:sz w:val="24"/>
          <w:szCs w:val="24"/>
        </w:rPr>
        <w:t xml:space="preserve">, if the </w:t>
      </w:r>
      <w:r w:rsidRPr="002D7C17">
        <w:rPr>
          <w:rFonts w:ascii="Arial" w:eastAsia="Times New Roman" w:hAnsi="Arial" w:cs="Arial"/>
          <w:color w:val="000000"/>
          <w:sz w:val="24"/>
          <w:szCs w:val="24"/>
          <w:u w:val="single"/>
        </w:rPr>
        <w:t>City, County, or City and County</w:t>
      </w:r>
      <w:r w:rsidRPr="002D7C17">
        <w:rPr>
          <w:rFonts w:ascii="Arial" w:eastAsia="Times New Roman" w:hAnsi="Arial" w:cs="Arial"/>
          <w:color w:val="000000"/>
          <w:sz w:val="24"/>
          <w:szCs w:val="24"/>
        </w:rPr>
        <w:t xml:space="preserve"> levies a fine pursuant to this section, the </w:t>
      </w:r>
      <w:r w:rsidRPr="002D7C17">
        <w:rPr>
          <w:rFonts w:ascii="Arial" w:eastAsia="Times New Roman" w:hAnsi="Arial" w:cs="Arial"/>
          <w:color w:val="000000"/>
          <w:sz w:val="24"/>
          <w:szCs w:val="24"/>
          <w:u w:val="single"/>
        </w:rPr>
        <w:t>City, County, or City and County</w:t>
      </w:r>
      <w:r w:rsidRPr="002D7C17">
        <w:rPr>
          <w:rFonts w:ascii="Arial" w:eastAsia="Times New Roman" w:hAnsi="Arial" w:cs="Arial"/>
          <w:color w:val="000000"/>
          <w:sz w:val="24"/>
          <w:szCs w:val="24"/>
        </w:rPr>
        <w:t xml:space="preserve"> shall establish a process for granting a hardship waiver to reduce the amount of the fine upon a showing by the responsible party that the responsible party has made a bona fide effort to comply after the first violation and that payment of the full amount of the fine would impose an undue financial burden on the responsible party.</w:t>
      </w:r>
    </w:p>
    <w:p w14:paraId="695484D4" w14:textId="77777777" w:rsidR="00DD0A69" w:rsidRPr="002D7C17" w:rsidRDefault="00DD0A69" w:rsidP="00125371">
      <w:pPr>
        <w:pStyle w:val="ListParagraph"/>
        <w:numPr>
          <w:ilvl w:val="0"/>
          <w:numId w:val="27"/>
        </w:numPr>
        <w:spacing w:after="80" w:line="280" w:lineRule="atLeast"/>
        <w:ind w:left="990" w:hanging="540"/>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Any person convicted of a misdemeanor under the provisions of this Code shall be punishable by imprisonment in the </w:t>
      </w:r>
      <w:r w:rsidRPr="002D7C17">
        <w:rPr>
          <w:rFonts w:ascii="Arial" w:eastAsia="Times New Roman" w:hAnsi="Arial" w:cs="Arial"/>
          <w:color w:val="000000"/>
          <w:sz w:val="24"/>
          <w:szCs w:val="24"/>
          <w:u w:val="single"/>
        </w:rPr>
        <w:t>City, County, or City and County</w:t>
      </w:r>
      <w:r w:rsidRPr="002D7C17">
        <w:rPr>
          <w:rFonts w:ascii="Arial" w:eastAsia="Times New Roman" w:hAnsi="Arial" w:cs="Arial"/>
          <w:color w:val="000000"/>
          <w:sz w:val="24"/>
          <w:szCs w:val="24"/>
        </w:rPr>
        <w:t xml:space="preserve"> jail not exceeding six months, or by fine not exceeding one thousand dollars ($1,000), or by both.</w:t>
      </w:r>
    </w:p>
    <w:p w14:paraId="6A78B180" w14:textId="77777777" w:rsidR="00DD0A69" w:rsidRPr="002D7C17" w:rsidRDefault="00DD0A69" w:rsidP="00125371">
      <w:pPr>
        <w:pStyle w:val="ListParagraph"/>
        <w:numPr>
          <w:ilvl w:val="0"/>
          <w:numId w:val="27"/>
        </w:numPr>
        <w:spacing w:after="80" w:line="280" w:lineRule="atLeast"/>
        <w:ind w:left="990" w:hanging="540"/>
        <w:rPr>
          <w:rFonts w:ascii="Arial" w:eastAsia="Times New Roman" w:hAnsi="Arial" w:cs="Arial"/>
          <w:color w:val="000000"/>
          <w:sz w:val="24"/>
          <w:szCs w:val="24"/>
        </w:rPr>
      </w:pPr>
      <w:r w:rsidRPr="002D7C17">
        <w:rPr>
          <w:rFonts w:ascii="Arial" w:eastAsia="Times New Roman" w:hAnsi="Arial" w:cs="Arial"/>
          <w:color w:val="000000"/>
          <w:sz w:val="24"/>
          <w:szCs w:val="24"/>
        </w:rPr>
        <w:lastRenderedPageBreak/>
        <w:t>The administrative penalty, or any portion thereof, for a first-time violation which has become effective following the corrective period, may be waived by the Public Official in his or her sole discretion only if the Responsible Party corrects the violation in accordance with all conditions established by the Public Official.</w:t>
      </w:r>
    </w:p>
    <w:p w14:paraId="333E5856" w14:textId="77777777" w:rsidR="00DD0A69" w:rsidRPr="002D7C17" w:rsidRDefault="00DD0A69" w:rsidP="00125371">
      <w:pPr>
        <w:pStyle w:val="ListParagraph"/>
        <w:numPr>
          <w:ilvl w:val="0"/>
          <w:numId w:val="27"/>
        </w:numPr>
        <w:spacing w:after="80" w:line="280" w:lineRule="atLeast"/>
        <w:ind w:left="990" w:hanging="540"/>
        <w:rPr>
          <w:rFonts w:ascii="Arial" w:eastAsia="Times New Roman" w:hAnsi="Arial" w:cs="Arial"/>
          <w:color w:val="000000"/>
          <w:sz w:val="24"/>
          <w:szCs w:val="24"/>
        </w:rPr>
      </w:pPr>
      <w:r w:rsidRPr="002D7C17">
        <w:rPr>
          <w:rFonts w:ascii="Arial" w:eastAsia="Times New Roman" w:hAnsi="Arial" w:cs="Arial"/>
          <w:color w:val="000000"/>
          <w:sz w:val="24"/>
          <w:szCs w:val="24"/>
        </w:rPr>
        <w:t>If after a third inspection a Parcel owner continues to be noncompliant, the Public Official may issue a noncompliance citation. This can be waived by the Public Official if the Parcel owner is cooperating, performing best efforts, and mitigation progress is visible.</w:t>
      </w:r>
    </w:p>
    <w:p w14:paraId="79CFB71A" w14:textId="77777777" w:rsidR="00DD0A69" w:rsidRPr="002D7C17" w:rsidRDefault="00DD0A69" w:rsidP="00125371">
      <w:pPr>
        <w:pStyle w:val="ListParagraph"/>
        <w:numPr>
          <w:ilvl w:val="0"/>
          <w:numId w:val="27"/>
        </w:numPr>
        <w:spacing w:after="80" w:line="280" w:lineRule="atLeast"/>
        <w:ind w:left="990" w:hanging="540"/>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Whenever a notice has been issued, the Public Official may record a notice of noncompliance with the office of the </w:t>
      </w:r>
      <w:r w:rsidRPr="002D7C17">
        <w:rPr>
          <w:rFonts w:ascii="Arial" w:eastAsia="Times New Roman" w:hAnsi="Arial" w:cs="Arial"/>
          <w:color w:val="000000"/>
          <w:sz w:val="24"/>
          <w:szCs w:val="24"/>
          <w:u w:val="single"/>
        </w:rPr>
        <w:t>City, County, or City and County</w:t>
      </w:r>
      <w:r w:rsidRPr="002D7C17">
        <w:rPr>
          <w:rFonts w:ascii="Arial" w:eastAsia="Times New Roman" w:hAnsi="Arial" w:cs="Arial"/>
          <w:color w:val="000000"/>
          <w:sz w:val="24"/>
          <w:szCs w:val="24"/>
        </w:rPr>
        <w:t xml:space="preserve"> Recorder of  </w:t>
      </w:r>
      <w:r w:rsidRPr="002D7C17">
        <w:rPr>
          <w:rFonts w:ascii="Arial" w:eastAsia="Times New Roman" w:hAnsi="Arial" w:cs="Arial"/>
          <w:color w:val="000000"/>
          <w:sz w:val="24"/>
          <w:szCs w:val="24"/>
          <w:u w:val="single"/>
        </w:rPr>
        <w:t>City, County, or City and County</w:t>
      </w:r>
      <w:r w:rsidRPr="002D7C17">
        <w:rPr>
          <w:rFonts w:ascii="Arial" w:eastAsia="Times New Roman" w:hAnsi="Arial" w:cs="Arial"/>
          <w:color w:val="000000"/>
          <w:sz w:val="24"/>
          <w:szCs w:val="24"/>
        </w:rPr>
        <w:t xml:space="preserve"> and shall notify the Parcel owner of such action. The notice of noncompliance shall describe the Parcel, shall set forth the noncomplying conditions, and shall state that any abatement costs incurred by the </w:t>
      </w:r>
      <w:r w:rsidRPr="002D7C17">
        <w:rPr>
          <w:rFonts w:ascii="Arial" w:eastAsia="Times New Roman" w:hAnsi="Arial" w:cs="Arial"/>
          <w:color w:val="000000"/>
          <w:sz w:val="24"/>
          <w:szCs w:val="24"/>
          <w:u w:val="single"/>
        </w:rPr>
        <w:t>City, County, or City and County</w:t>
      </w:r>
      <w:r w:rsidRPr="002D7C17">
        <w:rPr>
          <w:rFonts w:ascii="Arial" w:eastAsia="Times New Roman" w:hAnsi="Arial" w:cs="Arial"/>
          <w:color w:val="000000"/>
          <w:sz w:val="24"/>
          <w:szCs w:val="24"/>
        </w:rPr>
        <w:t xml:space="preserve"> as a result of the violations of this Article may be specially assessed as a lien on the property and that the Parcel owner has been so notified.</w:t>
      </w:r>
    </w:p>
    <w:p w14:paraId="30B054CF" w14:textId="77777777" w:rsidR="00DD0A69" w:rsidRPr="002D7C17" w:rsidRDefault="00DD0A69" w:rsidP="00125371">
      <w:pPr>
        <w:pStyle w:val="ListParagraph"/>
        <w:numPr>
          <w:ilvl w:val="0"/>
          <w:numId w:val="27"/>
        </w:numPr>
        <w:spacing w:after="80" w:line="280" w:lineRule="atLeast"/>
        <w:ind w:left="990" w:hanging="540"/>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Alternatively, the Public Official may prosecute violations of this Article by civil action, including, without limitation, issuance of administrative citations. </w:t>
      </w:r>
    </w:p>
    <w:p w14:paraId="77B2667B" w14:textId="77777777" w:rsidR="00DD0A69" w:rsidRPr="002D7C17" w:rsidRDefault="00DD0A69" w:rsidP="00DD0A69">
      <w:p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 </w:t>
      </w:r>
    </w:p>
    <w:p w14:paraId="1212825C" w14:textId="77777777" w:rsidR="00DD0A69" w:rsidRPr="002D7C17" w:rsidRDefault="00DD0A69" w:rsidP="00DD0A69">
      <w:pPr>
        <w:rPr>
          <w:rFonts w:ascii="Arial" w:eastAsia="Times New Roman" w:hAnsi="Arial" w:cs="Arial"/>
          <w:b/>
          <w:bCs/>
          <w:color w:val="0000CC"/>
          <w:sz w:val="24"/>
          <w:szCs w:val="24"/>
          <w:u w:val="single"/>
        </w:rPr>
      </w:pPr>
      <w:r w:rsidRPr="002D7C17">
        <w:rPr>
          <w:rFonts w:ascii="Arial" w:eastAsia="Times New Roman" w:hAnsi="Arial" w:cs="Arial"/>
          <w:b/>
          <w:bCs/>
          <w:color w:val="0000CC"/>
          <w:sz w:val="24"/>
          <w:szCs w:val="24"/>
          <w:u w:val="single"/>
        </w:rPr>
        <w:br w:type="page"/>
      </w:r>
    </w:p>
    <w:p w14:paraId="6B1FB8B2" w14:textId="77777777" w:rsidR="00DD0A69" w:rsidRPr="002D7C17" w:rsidRDefault="00DD0A69" w:rsidP="00DD0A69">
      <w:pPr>
        <w:spacing w:line="240" w:lineRule="auto"/>
        <w:rPr>
          <w:rFonts w:ascii="Arial" w:eastAsia="Times New Roman" w:hAnsi="Arial" w:cs="Arial"/>
          <w:color w:val="000000"/>
          <w:sz w:val="24"/>
          <w:szCs w:val="24"/>
        </w:rPr>
      </w:pPr>
      <w:r w:rsidRPr="002D7C17">
        <w:rPr>
          <w:rFonts w:ascii="Arial" w:eastAsia="Times New Roman" w:hAnsi="Arial" w:cs="Arial"/>
          <w:b/>
          <w:bCs/>
          <w:color w:val="0000CC"/>
          <w:sz w:val="24"/>
          <w:szCs w:val="24"/>
          <w:u w:val="single"/>
        </w:rPr>
        <w:lastRenderedPageBreak/>
        <w:t>Authority to Promulgate Reasonable Rules and Regulations</w:t>
      </w:r>
    </w:p>
    <w:p w14:paraId="3AFD6420" w14:textId="0B7483C0" w:rsidR="00DD0A69" w:rsidRPr="002D7C17" w:rsidRDefault="00DD0A69" w:rsidP="00DD0A69">
      <w:pPr>
        <w:spacing w:after="80" w:line="280" w:lineRule="atLeast"/>
        <w:ind w:left="450"/>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The </w:t>
      </w:r>
      <w:r w:rsidR="001E4ED8">
        <w:rPr>
          <w:rFonts w:ascii="Arial" w:eastAsia="Times New Roman" w:hAnsi="Arial" w:cs="Arial"/>
          <w:color w:val="000000"/>
          <w:sz w:val="24"/>
          <w:szCs w:val="24"/>
        </w:rPr>
        <w:t xml:space="preserve">City Council/Board of Supervisors </w:t>
      </w:r>
      <w:r w:rsidRPr="002D7C17">
        <w:rPr>
          <w:rFonts w:ascii="Arial" w:eastAsia="Times New Roman" w:hAnsi="Arial" w:cs="Arial"/>
          <w:color w:val="000000"/>
          <w:sz w:val="24"/>
          <w:szCs w:val="24"/>
        </w:rPr>
        <w:t xml:space="preserve">reserves its right to adopt reasonable rules, regulations, and resolutions consistent with this Article to enforce, interpret, and carry out the provisions of this Article. Such rules, regulations and resolutions may vary between different areas within </w:t>
      </w:r>
      <w:r w:rsidRPr="002D7C17">
        <w:rPr>
          <w:rFonts w:ascii="Arial" w:eastAsia="Times New Roman" w:hAnsi="Arial" w:cs="Arial"/>
          <w:color w:val="000000"/>
          <w:sz w:val="24"/>
          <w:szCs w:val="24"/>
          <w:u w:val="single"/>
        </w:rPr>
        <w:t>City, County, or City and County</w:t>
      </w:r>
      <w:r w:rsidRPr="002D7C17">
        <w:rPr>
          <w:rFonts w:ascii="Arial" w:eastAsia="Times New Roman" w:hAnsi="Arial" w:cs="Arial"/>
          <w:color w:val="000000"/>
          <w:sz w:val="24"/>
          <w:szCs w:val="24"/>
        </w:rPr>
        <w:t xml:space="preserve">. </w:t>
      </w:r>
    </w:p>
    <w:p w14:paraId="25F6E2FD" w14:textId="77777777" w:rsidR="00DD0A69" w:rsidRPr="002D7C17" w:rsidRDefault="00DD0A69" w:rsidP="00DD0A69">
      <w:pPr>
        <w:spacing w:after="80" w:line="280" w:lineRule="atLeast"/>
        <w:rPr>
          <w:rFonts w:ascii="Arial" w:eastAsia="Times New Roman" w:hAnsi="Arial" w:cs="Arial"/>
          <w:color w:val="000000"/>
          <w:sz w:val="24"/>
          <w:szCs w:val="24"/>
        </w:rPr>
      </w:pPr>
      <w:r w:rsidRPr="002D7C17">
        <w:rPr>
          <w:rFonts w:ascii="Arial" w:eastAsia="Times New Roman" w:hAnsi="Arial" w:cs="Arial"/>
          <w:color w:val="000000"/>
          <w:sz w:val="24"/>
          <w:szCs w:val="24"/>
        </w:rPr>
        <w:t> </w:t>
      </w:r>
    </w:p>
    <w:p w14:paraId="0B6EC2B4" w14:textId="77777777" w:rsidR="00DD0A69" w:rsidRPr="002D7C17" w:rsidRDefault="00DD0A69" w:rsidP="00DD0A69">
      <w:pPr>
        <w:rPr>
          <w:rFonts w:ascii="Arial" w:eastAsia="Times New Roman" w:hAnsi="Arial" w:cs="Arial"/>
          <w:b/>
          <w:bCs/>
          <w:color w:val="0000CC"/>
          <w:sz w:val="24"/>
          <w:szCs w:val="24"/>
          <w:u w:val="single"/>
        </w:rPr>
      </w:pPr>
      <w:r w:rsidRPr="002D7C17">
        <w:rPr>
          <w:rFonts w:ascii="Arial" w:eastAsia="Times New Roman" w:hAnsi="Arial" w:cs="Arial"/>
          <w:b/>
          <w:bCs/>
          <w:color w:val="0000CC"/>
          <w:sz w:val="24"/>
          <w:szCs w:val="24"/>
          <w:u w:val="single"/>
        </w:rPr>
        <w:br w:type="page"/>
      </w:r>
    </w:p>
    <w:p w14:paraId="33302F1C" w14:textId="77777777" w:rsidR="00DD0A69" w:rsidRPr="002D7C17" w:rsidRDefault="00DD0A69" w:rsidP="00DD0A69">
      <w:pPr>
        <w:spacing w:line="240" w:lineRule="auto"/>
        <w:rPr>
          <w:rFonts w:ascii="Arial" w:eastAsia="Times New Roman" w:hAnsi="Arial" w:cs="Arial"/>
          <w:color w:val="000000"/>
          <w:sz w:val="24"/>
          <w:szCs w:val="24"/>
        </w:rPr>
      </w:pPr>
      <w:r w:rsidRPr="002D7C17">
        <w:rPr>
          <w:rFonts w:ascii="Arial" w:eastAsia="Times New Roman" w:hAnsi="Arial" w:cs="Arial"/>
          <w:b/>
          <w:bCs/>
          <w:color w:val="0000CC"/>
          <w:sz w:val="24"/>
          <w:szCs w:val="24"/>
          <w:u w:val="single"/>
        </w:rPr>
        <w:lastRenderedPageBreak/>
        <w:t>No Duty to Enforce</w:t>
      </w:r>
    </w:p>
    <w:p w14:paraId="5A8C1618" w14:textId="2F884E50" w:rsidR="00DD0A69" w:rsidRPr="002D7C17" w:rsidRDefault="00DD0A69" w:rsidP="00DD0A69">
      <w:pPr>
        <w:spacing w:after="80" w:line="280" w:lineRule="atLeast"/>
        <w:ind w:left="450"/>
        <w:rPr>
          <w:rFonts w:ascii="Arial" w:eastAsia="Times New Roman" w:hAnsi="Arial" w:cs="Arial"/>
          <w:color w:val="000000"/>
          <w:sz w:val="24"/>
          <w:szCs w:val="24"/>
        </w:rPr>
      </w:pPr>
      <w:r w:rsidRPr="002D7C17">
        <w:rPr>
          <w:rFonts w:ascii="Arial" w:eastAsia="Times New Roman" w:hAnsi="Arial" w:cs="Arial"/>
          <w:color w:val="000000"/>
          <w:sz w:val="24"/>
          <w:szCs w:val="24"/>
        </w:rPr>
        <w:t xml:space="preserve">Nothing in this Article shall be construed as imposing on a Public Official or the </w:t>
      </w:r>
      <w:r w:rsidRPr="002D7C17">
        <w:rPr>
          <w:rFonts w:ascii="Arial" w:eastAsia="Times New Roman" w:hAnsi="Arial" w:cs="Arial"/>
          <w:color w:val="000000"/>
          <w:sz w:val="24"/>
          <w:szCs w:val="24"/>
          <w:u w:val="single"/>
        </w:rPr>
        <w:t>City, County, or City and County</w:t>
      </w:r>
      <w:r w:rsidRPr="002D7C17">
        <w:rPr>
          <w:rFonts w:ascii="Arial" w:eastAsia="Times New Roman" w:hAnsi="Arial" w:cs="Arial"/>
          <w:color w:val="000000"/>
          <w:sz w:val="24"/>
          <w:szCs w:val="24"/>
        </w:rPr>
        <w:t xml:space="preserve"> of</w:t>
      </w:r>
      <w:r w:rsidR="00664D25" w:rsidRPr="002D7C17">
        <w:rPr>
          <w:rFonts w:ascii="Arial" w:eastAsia="Times New Roman" w:hAnsi="Arial" w:cs="Arial"/>
          <w:color w:val="000000"/>
          <w:sz w:val="24"/>
          <w:szCs w:val="24"/>
        </w:rPr>
        <w:t xml:space="preserve"> _____,</w:t>
      </w:r>
      <w:r w:rsidRPr="002D7C17">
        <w:rPr>
          <w:rFonts w:ascii="Arial" w:eastAsia="Times New Roman" w:hAnsi="Arial" w:cs="Arial"/>
          <w:color w:val="000000"/>
          <w:sz w:val="24"/>
          <w:szCs w:val="24"/>
        </w:rPr>
        <w:t xml:space="preserve">  any duty to issue a Notice to Abate, nor to abate any Hazardous Vegetation or Combustible Material within a Parcel’s Defensible Space, nor to take any other action with regard to any unlawful Hazardous Vegetation or Combustible Material, and neither the Public Official nor the </w:t>
      </w:r>
      <w:r w:rsidRPr="002D7C17">
        <w:rPr>
          <w:rFonts w:ascii="Arial" w:eastAsia="Times New Roman" w:hAnsi="Arial" w:cs="Arial"/>
          <w:color w:val="000000"/>
          <w:sz w:val="24"/>
          <w:szCs w:val="24"/>
          <w:u w:val="single"/>
        </w:rPr>
        <w:t>City, County, or City and County</w:t>
      </w:r>
      <w:r w:rsidRPr="002D7C17">
        <w:rPr>
          <w:rFonts w:ascii="Arial" w:eastAsia="Times New Roman" w:hAnsi="Arial" w:cs="Arial"/>
          <w:color w:val="000000"/>
          <w:sz w:val="24"/>
          <w:szCs w:val="24"/>
        </w:rPr>
        <w:t xml:space="preserve"> shall be held liable for failure to issue a Notice to Abate any unlawful Hazardous Vegetation or Combustible Material, nor for failure to abate any unlawful Hazardous Vegetation or Combustible Material, nor for failure to take any other action with regard to any unlawful Hazardous Vegetation or Combustible Material. </w:t>
      </w:r>
    </w:p>
    <w:p w14:paraId="51B57597" w14:textId="396D05A9" w:rsidR="004F376B" w:rsidRPr="002D7C17" w:rsidRDefault="004F376B">
      <w:pPr>
        <w:rPr>
          <w:rFonts w:ascii="Arial" w:eastAsia="Times New Roman" w:hAnsi="Arial" w:cs="Arial"/>
          <w:color w:val="000000"/>
          <w:sz w:val="24"/>
          <w:szCs w:val="24"/>
        </w:rPr>
      </w:pPr>
      <w:r w:rsidRPr="002D7C17">
        <w:rPr>
          <w:rFonts w:ascii="Arial" w:eastAsia="Times New Roman" w:hAnsi="Arial" w:cs="Arial"/>
          <w:color w:val="000000"/>
          <w:sz w:val="24"/>
          <w:szCs w:val="24"/>
        </w:rPr>
        <w:br w:type="page"/>
      </w:r>
    </w:p>
    <w:p w14:paraId="1DFAF183" w14:textId="41743B0D" w:rsidR="00234F23" w:rsidRPr="004F376B" w:rsidRDefault="000D2BD4">
      <w:pPr>
        <w:rPr>
          <w:rFonts w:ascii="Arial" w:hAnsi="Arial" w:cs="Arial"/>
          <w:b/>
          <w:bCs/>
          <w:sz w:val="40"/>
          <w:szCs w:val="40"/>
        </w:rPr>
      </w:pPr>
      <w:r w:rsidRPr="004F376B">
        <w:rPr>
          <w:rFonts w:ascii="Arial" w:hAnsi="Arial" w:cs="Arial"/>
          <w:b/>
          <w:bCs/>
          <w:sz w:val="40"/>
          <w:szCs w:val="40"/>
        </w:rPr>
        <w:lastRenderedPageBreak/>
        <w:t>Appendix B</w:t>
      </w:r>
    </w:p>
    <w:tbl>
      <w:tblPr>
        <w:tblStyle w:val="TableGrid"/>
        <w:tblW w:w="954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5"/>
        <w:gridCol w:w="1435"/>
      </w:tblGrid>
      <w:tr w:rsidR="00235768" w14:paraId="340522FB" w14:textId="77777777" w:rsidTr="00234F23">
        <w:tc>
          <w:tcPr>
            <w:tcW w:w="8105" w:type="dxa"/>
          </w:tcPr>
          <w:p w14:paraId="5A795689" w14:textId="77777777" w:rsidR="00235768" w:rsidRDefault="00235768" w:rsidP="00234F23">
            <w:pPr>
              <w:autoSpaceDE w:val="0"/>
              <w:autoSpaceDN w:val="0"/>
              <w:adjustRightInd w:val="0"/>
              <w:rPr>
                <w:rFonts w:ascii="Arial" w:hAnsi="Arial" w:cs="Arial"/>
                <w:b/>
                <w:bCs/>
                <w:color w:val="000000"/>
                <w:sz w:val="32"/>
                <w:szCs w:val="32"/>
              </w:rPr>
            </w:pPr>
            <w:r>
              <w:rPr>
                <w:rFonts w:ascii="Arial" w:hAnsi="Arial" w:cs="Arial"/>
                <w:b/>
                <w:bCs/>
                <w:color w:val="000000"/>
                <w:sz w:val="32"/>
                <w:szCs w:val="32"/>
              </w:rPr>
              <w:t xml:space="preserve">DEFENSIBLE SPACE INSPECTION IMPLEMENTATION </w:t>
            </w:r>
          </w:p>
        </w:tc>
        <w:tc>
          <w:tcPr>
            <w:tcW w:w="1435" w:type="dxa"/>
          </w:tcPr>
          <w:p w14:paraId="7BF9AA3F" w14:textId="77777777" w:rsidR="00235768" w:rsidRDefault="00235768" w:rsidP="00234F23">
            <w:pPr>
              <w:autoSpaceDE w:val="0"/>
              <w:autoSpaceDN w:val="0"/>
              <w:adjustRightInd w:val="0"/>
              <w:rPr>
                <w:rFonts w:ascii="Arial" w:hAnsi="Arial" w:cs="Arial"/>
                <w:b/>
                <w:bCs/>
                <w:color w:val="000000"/>
                <w:sz w:val="32"/>
                <w:szCs w:val="32"/>
              </w:rPr>
            </w:pPr>
            <w:r>
              <w:rPr>
                <w:rFonts w:ascii="Arial" w:hAnsi="Arial" w:cs="Arial"/>
                <w:b/>
                <w:bCs/>
                <w:color w:val="000000"/>
                <w:sz w:val="32"/>
                <w:szCs w:val="32"/>
              </w:rPr>
              <w:t>[###-#]</w:t>
            </w:r>
          </w:p>
        </w:tc>
      </w:tr>
    </w:tbl>
    <w:p w14:paraId="441BC6D5" w14:textId="77777777" w:rsidR="00235768" w:rsidRDefault="00235768" w:rsidP="00235768">
      <w:pPr>
        <w:autoSpaceDE w:val="0"/>
        <w:autoSpaceDN w:val="0"/>
        <w:adjustRightInd w:val="0"/>
        <w:spacing w:after="0" w:line="240" w:lineRule="auto"/>
        <w:rPr>
          <w:rFonts w:ascii="Arial" w:hAnsi="Arial" w:cs="Arial"/>
          <w:b/>
          <w:bCs/>
          <w:color w:val="000000"/>
          <w:sz w:val="32"/>
          <w:szCs w:val="32"/>
        </w:rPr>
      </w:pPr>
    </w:p>
    <w:p w14:paraId="78A7B670" w14:textId="77777777" w:rsidR="00235768" w:rsidRPr="00BD0AB7" w:rsidRDefault="00235768" w:rsidP="00235768">
      <w:pPr>
        <w:pBdr>
          <w:bottom w:val="single" w:sz="4" w:space="1" w:color="auto"/>
        </w:pBdr>
        <w:autoSpaceDE w:val="0"/>
        <w:autoSpaceDN w:val="0"/>
        <w:adjustRightInd w:val="0"/>
        <w:spacing w:after="0" w:line="240" w:lineRule="auto"/>
        <w:rPr>
          <w:rFonts w:ascii="Arial" w:hAnsi="Arial" w:cs="Arial"/>
          <w:b/>
          <w:bCs/>
          <w:color w:val="000000"/>
          <w:sz w:val="28"/>
          <w:szCs w:val="28"/>
        </w:rPr>
      </w:pPr>
      <w:r>
        <w:rPr>
          <w:rFonts w:ascii="Arial" w:hAnsi="Arial" w:cs="Arial"/>
          <w:b/>
          <w:bCs/>
          <w:smallCaps/>
          <w:color w:val="000000"/>
          <w:sz w:val="28"/>
          <w:szCs w:val="28"/>
        </w:rPr>
        <w:t>Overview</w:t>
      </w:r>
      <w:r w:rsidRPr="00BD0AB7">
        <w:rPr>
          <w:rFonts w:ascii="Arial" w:hAnsi="Arial" w:cs="Arial"/>
          <w:b/>
          <w:bCs/>
          <w:color w:val="000000"/>
          <w:sz w:val="28"/>
          <w:szCs w:val="28"/>
        </w:rPr>
        <w:tab/>
      </w:r>
      <w:r w:rsidRPr="00BD0AB7">
        <w:rPr>
          <w:rFonts w:ascii="Arial" w:hAnsi="Arial" w:cs="Arial"/>
          <w:b/>
          <w:bCs/>
          <w:color w:val="000000"/>
          <w:sz w:val="28"/>
          <w:szCs w:val="28"/>
        </w:rPr>
        <w:tab/>
      </w:r>
      <w:r w:rsidRPr="00BD0AB7">
        <w:rPr>
          <w:rFonts w:ascii="Arial" w:hAnsi="Arial" w:cs="Arial"/>
          <w:b/>
          <w:bCs/>
          <w:color w:val="000000"/>
          <w:sz w:val="28"/>
          <w:szCs w:val="28"/>
        </w:rPr>
        <w:tab/>
      </w:r>
      <w:r w:rsidRPr="00BD0AB7">
        <w:rPr>
          <w:rFonts w:ascii="Arial" w:hAnsi="Arial" w:cs="Arial"/>
          <w:b/>
          <w:bCs/>
          <w:color w:val="000000"/>
          <w:sz w:val="28"/>
          <w:szCs w:val="28"/>
        </w:rPr>
        <w:tab/>
      </w:r>
      <w:r w:rsidRPr="00BD0AB7">
        <w:rPr>
          <w:rFonts w:ascii="Arial" w:hAnsi="Arial" w:cs="Arial"/>
          <w:b/>
          <w:bCs/>
          <w:color w:val="000000"/>
          <w:sz w:val="28"/>
          <w:szCs w:val="28"/>
        </w:rPr>
        <w:tab/>
      </w:r>
      <w:r w:rsidRPr="00BD0AB7">
        <w:rPr>
          <w:rFonts w:ascii="Arial" w:hAnsi="Arial" w:cs="Arial"/>
          <w:b/>
          <w:bCs/>
          <w:color w:val="000000"/>
          <w:sz w:val="28"/>
          <w:szCs w:val="28"/>
        </w:rPr>
        <w:tab/>
      </w:r>
      <w:r w:rsidRPr="00BD0AB7">
        <w:rPr>
          <w:rFonts w:ascii="Arial" w:hAnsi="Arial" w:cs="Arial"/>
          <w:b/>
          <w:bCs/>
          <w:color w:val="000000"/>
          <w:sz w:val="28"/>
          <w:szCs w:val="28"/>
        </w:rPr>
        <w:tab/>
      </w:r>
      <w:r w:rsidRPr="00BD0AB7">
        <w:rPr>
          <w:rFonts w:ascii="Arial" w:hAnsi="Arial" w:cs="Arial"/>
          <w:b/>
          <w:bCs/>
          <w:color w:val="000000"/>
          <w:sz w:val="28"/>
          <w:szCs w:val="28"/>
        </w:rPr>
        <w:tab/>
        <w:t xml:space="preserve">                </w:t>
      </w:r>
    </w:p>
    <w:p w14:paraId="550ED774" w14:textId="77777777" w:rsidR="00235768" w:rsidRDefault="00235768" w:rsidP="00235768">
      <w:pPr>
        <w:autoSpaceDE w:val="0"/>
        <w:autoSpaceDN w:val="0"/>
        <w:adjustRightInd w:val="0"/>
        <w:spacing w:after="0" w:line="240" w:lineRule="auto"/>
        <w:rPr>
          <w:rFonts w:ascii="Arial" w:hAnsi="Arial" w:cs="Arial"/>
          <w:color w:val="000000"/>
          <w:sz w:val="24"/>
          <w:szCs w:val="24"/>
        </w:rPr>
      </w:pPr>
    </w:p>
    <w:p w14:paraId="356C6538" w14:textId="7FF1D70D" w:rsidR="00235768" w:rsidRPr="00E27ED6" w:rsidRDefault="00235768" w:rsidP="00235768">
      <w:pPr>
        <w:pStyle w:val="NormalWeb"/>
        <w:shd w:val="clear" w:color="auto" w:fill="FFFFFF"/>
        <w:spacing w:before="0" w:beforeAutospacing="0"/>
        <w:rPr>
          <w:rFonts w:ascii="Arial" w:hAnsi="Arial" w:cs="Arial"/>
          <w:color w:val="333333"/>
        </w:rPr>
      </w:pPr>
      <w:r w:rsidRPr="00E27ED6">
        <w:rPr>
          <w:rFonts w:ascii="Arial" w:hAnsi="Arial" w:cs="Arial"/>
          <w:color w:val="333333"/>
        </w:rPr>
        <w:t xml:space="preserve">Defensible Space Inspections ensure that </w:t>
      </w:r>
      <w:bookmarkStart w:id="1" w:name="_Hlk80885175"/>
      <w:r w:rsidRPr="00E27ED6">
        <w:rPr>
          <w:rFonts w:ascii="Arial" w:hAnsi="Arial" w:cs="Arial"/>
          <w:color w:val="333333"/>
        </w:rPr>
        <w:t xml:space="preserve">required clearance and vegetation management practices within the </w:t>
      </w:r>
      <w:r w:rsidR="003756A1" w:rsidRPr="00E27ED6">
        <w:rPr>
          <w:rFonts w:ascii="Arial" w:hAnsi="Arial" w:cs="Arial"/>
          <w:color w:val="000000"/>
          <w:u w:val="single"/>
        </w:rPr>
        <w:t>City, County, or City and County</w:t>
      </w:r>
      <w:r w:rsidR="003756A1" w:rsidRPr="00E27ED6">
        <w:rPr>
          <w:rFonts w:ascii="Arial" w:hAnsi="Arial" w:cs="Arial"/>
          <w:color w:val="000000"/>
        </w:rPr>
        <w:t xml:space="preserve"> of ____</w:t>
      </w:r>
      <w:r w:rsidR="003A3BD1" w:rsidRPr="00E27ED6">
        <w:rPr>
          <w:rFonts w:ascii="Arial" w:hAnsi="Arial" w:cs="Arial"/>
          <w:color w:val="000000"/>
        </w:rPr>
        <w:t>_, are</w:t>
      </w:r>
      <w:r w:rsidRPr="00E27ED6">
        <w:rPr>
          <w:rFonts w:ascii="Arial" w:hAnsi="Arial" w:cs="Arial"/>
          <w:color w:val="333333"/>
        </w:rPr>
        <w:t xml:space="preserve"> followed and always </w:t>
      </w:r>
      <w:bookmarkEnd w:id="1"/>
      <w:r w:rsidRPr="00E27ED6">
        <w:rPr>
          <w:rFonts w:ascii="Arial" w:hAnsi="Arial" w:cs="Arial"/>
          <w:color w:val="333333"/>
        </w:rPr>
        <w:t xml:space="preserve">maintained </w:t>
      </w:r>
      <w:r w:rsidR="005A4207">
        <w:rPr>
          <w:rFonts w:ascii="Arial" w:hAnsi="Arial" w:cs="Arial"/>
          <w:color w:val="333333"/>
        </w:rPr>
        <w:t>at all times of the year</w:t>
      </w:r>
      <w:r w:rsidRPr="00E27ED6">
        <w:rPr>
          <w:rFonts w:ascii="Arial" w:hAnsi="Arial" w:cs="Arial"/>
          <w:color w:val="333333"/>
        </w:rPr>
        <w:t xml:space="preserve">. </w:t>
      </w:r>
    </w:p>
    <w:p w14:paraId="1A73D449" w14:textId="14014424" w:rsidR="00235768" w:rsidRPr="00E27ED6" w:rsidRDefault="003756A1" w:rsidP="00235768">
      <w:pPr>
        <w:pStyle w:val="NormalWeb"/>
        <w:shd w:val="clear" w:color="auto" w:fill="FFFFFF"/>
        <w:spacing w:before="0" w:beforeAutospacing="0"/>
        <w:rPr>
          <w:rFonts w:ascii="Arial" w:hAnsi="Arial" w:cs="Arial"/>
          <w:color w:val="333333"/>
        </w:rPr>
      </w:pPr>
      <w:r w:rsidRPr="00E27ED6">
        <w:rPr>
          <w:rFonts w:ascii="Arial" w:hAnsi="Arial" w:cs="Arial"/>
          <w:color w:val="333333"/>
        </w:rPr>
        <w:t xml:space="preserve">The </w:t>
      </w:r>
      <w:r w:rsidRPr="00E27ED6">
        <w:rPr>
          <w:rFonts w:ascii="Arial" w:hAnsi="Arial" w:cs="Arial"/>
          <w:color w:val="000000"/>
          <w:u w:val="single"/>
        </w:rPr>
        <w:t>City, County, or City and County</w:t>
      </w:r>
      <w:r w:rsidRPr="00E27ED6">
        <w:rPr>
          <w:rFonts w:ascii="Arial" w:hAnsi="Arial" w:cs="Arial"/>
          <w:color w:val="000000"/>
        </w:rPr>
        <w:t xml:space="preserve"> of _____,  </w:t>
      </w:r>
      <w:r w:rsidR="00235768" w:rsidRPr="00E27ED6">
        <w:rPr>
          <w:rFonts w:ascii="Arial" w:hAnsi="Arial" w:cs="Arial"/>
          <w:color w:val="333333"/>
        </w:rPr>
        <w:t xml:space="preserve"> provide</w:t>
      </w:r>
      <w:r w:rsidR="00E27ED6" w:rsidRPr="00E27ED6">
        <w:rPr>
          <w:rFonts w:ascii="Arial" w:hAnsi="Arial" w:cs="Arial"/>
          <w:color w:val="333333"/>
        </w:rPr>
        <w:t>s</w:t>
      </w:r>
      <w:r w:rsidR="00235768" w:rsidRPr="00E27ED6">
        <w:rPr>
          <w:rFonts w:ascii="Arial" w:hAnsi="Arial" w:cs="Arial"/>
          <w:color w:val="333333"/>
        </w:rPr>
        <w:t xml:space="preserve"> the local coordination and support of the Defensible Space Inspection Program. These efforts include but are not limited to:</w:t>
      </w:r>
    </w:p>
    <w:p w14:paraId="68A3BE2C" w14:textId="7801D5CA" w:rsidR="00235768" w:rsidRPr="00E27ED6" w:rsidRDefault="00235768" w:rsidP="00125371">
      <w:pPr>
        <w:pStyle w:val="NormalWeb"/>
        <w:numPr>
          <w:ilvl w:val="0"/>
          <w:numId w:val="6"/>
        </w:numPr>
        <w:shd w:val="clear" w:color="auto" w:fill="FFFFFF"/>
        <w:spacing w:before="0" w:beforeAutospacing="0"/>
        <w:rPr>
          <w:rFonts w:ascii="Arial" w:hAnsi="Arial" w:cs="Arial"/>
          <w:color w:val="333333"/>
        </w:rPr>
      </w:pPr>
      <w:r w:rsidRPr="00E27ED6">
        <w:rPr>
          <w:rFonts w:ascii="Arial" w:hAnsi="Arial" w:cs="Arial"/>
          <w:color w:val="333333"/>
        </w:rPr>
        <w:t>Hiring, scheduling, and supervision of Defensible Space Inspectors</w:t>
      </w:r>
    </w:p>
    <w:p w14:paraId="6CC38D07" w14:textId="77777777" w:rsidR="00235768" w:rsidRPr="00E27ED6" w:rsidRDefault="00235768" w:rsidP="00125371">
      <w:pPr>
        <w:pStyle w:val="NormalWeb"/>
        <w:numPr>
          <w:ilvl w:val="0"/>
          <w:numId w:val="6"/>
        </w:numPr>
        <w:shd w:val="clear" w:color="auto" w:fill="FFFFFF"/>
        <w:spacing w:before="0" w:beforeAutospacing="0"/>
        <w:rPr>
          <w:rFonts w:ascii="Arial" w:hAnsi="Arial" w:cs="Arial"/>
          <w:color w:val="333333"/>
        </w:rPr>
      </w:pPr>
      <w:r w:rsidRPr="00E27ED6">
        <w:rPr>
          <w:rFonts w:ascii="Arial" w:hAnsi="Arial" w:cs="Arial"/>
          <w:color w:val="333333"/>
        </w:rPr>
        <w:t>Allocated budget management</w:t>
      </w:r>
    </w:p>
    <w:p w14:paraId="250626BA" w14:textId="77777777" w:rsidR="00235768" w:rsidRDefault="00235768" w:rsidP="00125371">
      <w:pPr>
        <w:pStyle w:val="NormalWeb"/>
        <w:numPr>
          <w:ilvl w:val="0"/>
          <w:numId w:val="6"/>
        </w:numPr>
        <w:shd w:val="clear" w:color="auto" w:fill="FFFFFF"/>
        <w:spacing w:before="0" w:beforeAutospacing="0"/>
        <w:rPr>
          <w:rFonts w:ascii="Arial" w:hAnsi="Arial" w:cs="Arial"/>
          <w:color w:val="333333"/>
        </w:rPr>
      </w:pPr>
      <w:r>
        <w:rPr>
          <w:rFonts w:ascii="Arial" w:hAnsi="Arial" w:cs="Arial"/>
          <w:color w:val="333333"/>
        </w:rPr>
        <w:t>Coordination of supplies, transportation, training, personal protective equipment (PPE), and all other necessary items for the successful implementation of the program</w:t>
      </w:r>
    </w:p>
    <w:p w14:paraId="780877AC" w14:textId="77777777" w:rsidR="00235768" w:rsidRPr="00BD0AB7" w:rsidRDefault="00235768" w:rsidP="00235768">
      <w:pPr>
        <w:pBdr>
          <w:bottom w:val="single" w:sz="4" w:space="1" w:color="auto"/>
        </w:pBdr>
        <w:autoSpaceDE w:val="0"/>
        <w:autoSpaceDN w:val="0"/>
        <w:adjustRightInd w:val="0"/>
        <w:spacing w:after="0" w:line="240" w:lineRule="auto"/>
        <w:rPr>
          <w:rFonts w:ascii="Arial" w:hAnsi="Arial" w:cs="Arial"/>
          <w:b/>
          <w:bCs/>
          <w:color w:val="000000"/>
          <w:sz w:val="28"/>
          <w:szCs w:val="28"/>
        </w:rPr>
      </w:pPr>
      <w:r>
        <w:rPr>
          <w:rFonts w:ascii="Arial" w:hAnsi="Arial" w:cs="Arial"/>
          <w:b/>
          <w:bCs/>
          <w:smallCaps/>
          <w:color w:val="000000"/>
          <w:sz w:val="28"/>
          <w:szCs w:val="28"/>
        </w:rPr>
        <w:t>Person / Program / Function and Actions</w:t>
      </w:r>
    </w:p>
    <w:p w14:paraId="77E3F3F9" w14:textId="77777777" w:rsidR="00235768" w:rsidRDefault="00235768" w:rsidP="00235768">
      <w:pPr>
        <w:autoSpaceDE w:val="0"/>
        <w:autoSpaceDN w:val="0"/>
        <w:adjustRightInd w:val="0"/>
        <w:spacing w:after="0" w:line="240" w:lineRule="auto"/>
        <w:rPr>
          <w:rFonts w:ascii="Arial" w:hAnsi="Arial" w:cs="Arial"/>
          <w:b/>
          <w:bCs/>
          <w:color w:val="000000"/>
          <w:sz w:val="28"/>
          <w:szCs w:val="28"/>
        </w:rPr>
      </w:pPr>
    </w:p>
    <w:tbl>
      <w:tblPr>
        <w:tblStyle w:val="TableGrid"/>
        <w:tblW w:w="9450" w:type="dxa"/>
        <w:tblInd w:w="-5" w:type="dxa"/>
        <w:tblLayout w:type="fixed"/>
        <w:tblLook w:val="04A0" w:firstRow="1" w:lastRow="0" w:firstColumn="1" w:lastColumn="0" w:noHBand="0" w:noVBand="1"/>
      </w:tblPr>
      <w:tblGrid>
        <w:gridCol w:w="3870"/>
        <w:gridCol w:w="5580"/>
      </w:tblGrid>
      <w:tr w:rsidR="00235768" w14:paraId="17784EE1" w14:textId="77777777" w:rsidTr="005A5F92">
        <w:trPr>
          <w:cantSplit/>
          <w:trHeight w:val="243"/>
          <w:tblHeader/>
        </w:trPr>
        <w:tc>
          <w:tcPr>
            <w:tcW w:w="3870" w:type="dxa"/>
            <w:shd w:val="clear" w:color="auto" w:fill="A6A6A6" w:themeFill="background1" w:themeFillShade="A6"/>
          </w:tcPr>
          <w:p w14:paraId="7F138646" w14:textId="77777777" w:rsidR="00235768" w:rsidRPr="008568AB" w:rsidRDefault="00235768" w:rsidP="00234F23">
            <w:pPr>
              <w:autoSpaceDE w:val="0"/>
              <w:autoSpaceDN w:val="0"/>
              <w:adjustRightInd w:val="0"/>
              <w:rPr>
                <w:rFonts w:ascii="Arial" w:hAnsi="Arial" w:cs="Arial"/>
                <w:b/>
                <w:color w:val="000000"/>
                <w:sz w:val="24"/>
                <w:szCs w:val="24"/>
              </w:rPr>
            </w:pPr>
            <w:r>
              <w:rPr>
                <w:rFonts w:ascii="Arial" w:hAnsi="Arial" w:cs="Arial"/>
                <w:b/>
                <w:bCs/>
                <w:sz w:val="24"/>
                <w:szCs w:val="28"/>
              </w:rPr>
              <w:t>Person / Program / Function</w:t>
            </w:r>
          </w:p>
        </w:tc>
        <w:tc>
          <w:tcPr>
            <w:tcW w:w="5580" w:type="dxa"/>
            <w:shd w:val="clear" w:color="auto" w:fill="A6A6A6" w:themeFill="background1" w:themeFillShade="A6"/>
          </w:tcPr>
          <w:p w14:paraId="2B131E26" w14:textId="77777777" w:rsidR="00235768" w:rsidRPr="008568AB" w:rsidRDefault="00235768" w:rsidP="00234F23">
            <w:pPr>
              <w:autoSpaceDE w:val="0"/>
              <w:autoSpaceDN w:val="0"/>
              <w:adjustRightInd w:val="0"/>
              <w:rPr>
                <w:rFonts w:ascii="Arial" w:hAnsi="Arial" w:cs="Arial"/>
                <w:b/>
                <w:color w:val="000000"/>
                <w:sz w:val="24"/>
                <w:szCs w:val="24"/>
              </w:rPr>
            </w:pPr>
            <w:r>
              <w:rPr>
                <w:rFonts w:ascii="Arial" w:hAnsi="Arial" w:cs="Arial"/>
                <w:b/>
                <w:color w:val="000000"/>
                <w:sz w:val="24"/>
                <w:szCs w:val="24"/>
              </w:rPr>
              <w:t>Actions</w:t>
            </w:r>
          </w:p>
        </w:tc>
      </w:tr>
      <w:tr w:rsidR="00235768" w14:paraId="50FDFDD0" w14:textId="77777777" w:rsidTr="005A5F92">
        <w:trPr>
          <w:trHeight w:val="530"/>
        </w:trPr>
        <w:tc>
          <w:tcPr>
            <w:tcW w:w="3870" w:type="dxa"/>
            <w:tcBorders>
              <w:bottom w:val="single" w:sz="4" w:space="0" w:color="auto"/>
            </w:tcBorders>
          </w:tcPr>
          <w:p w14:paraId="7D76D49E" w14:textId="4EE69F78" w:rsidR="00235768" w:rsidRDefault="00260D53" w:rsidP="00234F23">
            <w:pPr>
              <w:autoSpaceDE w:val="0"/>
              <w:autoSpaceDN w:val="0"/>
              <w:adjustRightInd w:val="0"/>
              <w:rPr>
                <w:rFonts w:ascii="Arial" w:hAnsi="Arial" w:cs="Arial"/>
                <w:b/>
                <w:color w:val="000000"/>
                <w:sz w:val="24"/>
                <w:szCs w:val="24"/>
              </w:rPr>
            </w:pPr>
            <w:r w:rsidRPr="00260D53">
              <w:rPr>
                <w:rFonts w:ascii="Arial" w:eastAsia="Times New Roman" w:hAnsi="Arial" w:cs="Arial"/>
                <w:b/>
                <w:bCs/>
                <w:color w:val="000000"/>
                <w:sz w:val="24"/>
                <w:szCs w:val="24"/>
                <w:u w:val="single"/>
              </w:rPr>
              <w:t>City, County, or City and County</w:t>
            </w:r>
            <w:r w:rsidRPr="00260D53">
              <w:rPr>
                <w:rFonts w:ascii="Arial" w:eastAsia="Times New Roman" w:hAnsi="Arial" w:cs="Arial"/>
                <w:b/>
                <w:bCs/>
                <w:color w:val="000000"/>
                <w:sz w:val="24"/>
                <w:szCs w:val="24"/>
              </w:rPr>
              <w:t xml:space="preserve"> of</w:t>
            </w:r>
            <w:r>
              <w:rPr>
                <w:rFonts w:ascii="Times New Roman" w:eastAsia="Times New Roman" w:hAnsi="Times New Roman" w:cs="Times New Roman"/>
                <w:color w:val="000000"/>
              </w:rPr>
              <w:t xml:space="preserve"> _____,</w:t>
            </w:r>
            <w:r w:rsidRPr="00897687">
              <w:rPr>
                <w:rFonts w:ascii="Times New Roman" w:eastAsia="Times New Roman" w:hAnsi="Times New Roman" w:cs="Times New Roman"/>
                <w:color w:val="000000"/>
              </w:rPr>
              <w:t xml:space="preserve">  </w:t>
            </w:r>
          </w:p>
        </w:tc>
        <w:tc>
          <w:tcPr>
            <w:tcW w:w="5580" w:type="dxa"/>
            <w:tcBorders>
              <w:bottom w:val="single" w:sz="4" w:space="0" w:color="auto"/>
            </w:tcBorders>
          </w:tcPr>
          <w:p w14:paraId="52C7AB28" w14:textId="77777777" w:rsidR="00235768" w:rsidRPr="008875D1" w:rsidRDefault="00235768" w:rsidP="00234F23">
            <w:pPr>
              <w:autoSpaceDE w:val="0"/>
              <w:autoSpaceDN w:val="0"/>
              <w:adjustRightInd w:val="0"/>
              <w:rPr>
                <w:rFonts w:ascii="Arial" w:hAnsi="Arial" w:cs="Arial"/>
                <w:color w:val="000000"/>
                <w:sz w:val="24"/>
                <w:szCs w:val="24"/>
              </w:rPr>
            </w:pPr>
            <w:r>
              <w:rPr>
                <w:rFonts w:ascii="Arial" w:hAnsi="Arial" w:cs="Arial"/>
                <w:color w:val="000000"/>
                <w:sz w:val="24"/>
                <w:szCs w:val="24"/>
              </w:rPr>
              <w:t>Position Funding Allocation</w:t>
            </w:r>
          </w:p>
        </w:tc>
      </w:tr>
      <w:tr w:rsidR="00235768" w14:paraId="475539E5" w14:textId="77777777" w:rsidTr="005A5F92">
        <w:trPr>
          <w:trHeight w:val="530"/>
        </w:trPr>
        <w:tc>
          <w:tcPr>
            <w:tcW w:w="3870" w:type="dxa"/>
            <w:tcBorders>
              <w:bottom w:val="single" w:sz="4" w:space="0" w:color="auto"/>
            </w:tcBorders>
          </w:tcPr>
          <w:p w14:paraId="3AFEFE10" w14:textId="442605FD" w:rsidR="00235768" w:rsidRDefault="00235768" w:rsidP="00234F23">
            <w:pPr>
              <w:autoSpaceDE w:val="0"/>
              <w:autoSpaceDN w:val="0"/>
              <w:adjustRightInd w:val="0"/>
              <w:rPr>
                <w:rFonts w:ascii="Arial" w:hAnsi="Arial" w:cs="Arial"/>
                <w:b/>
                <w:color w:val="000000"/>
                <w:sz w:val="24"/>
                <w:szCs w:val="24"/>
              </w:rPr>
            </w:pPr>
            <w:r>
              <w:rPr>
                <w:rFonts w:ascii="Arial" w:hAnsi="Arial" w:cs="Arial"/>
                <w:b/>
                <w:color w:val="000000"/>
                <w:sz w:val="24"/>
                <w:szCs w:val="24"/>
              </w:rPr>
              <w:t>Chief</w:t>
            </w:r>
          </w:p>
        </w:tc>
        <w:tc>
          <w:tcPr>
            <w:tcW w:w="5580" w:type="dxa"/>
            <w:tcBorders>
              <w:bottom w:val="single" w:sz="4" w:space="0" w:color="auto"/>
            </w:tcBorders>
          </w:tcPr>
          <w:p w14:paraId="63657C0F" w14:textId="4841D00D" w:rsidR="00235768" w:rsidRDefault="00235768" w:rsidP="00234F23">
            <w:pPr>
              <w:spacing w:after="200" w:line="276" w:lineRule="auto"/>
              <w:rPr>
                <w:rFonts w:ascii="Arial" w:hAnsi="Arial" w:cs="Arial"/>
                <w:color w:val="000000" w:themeColor="text1"/>
                <w:sz w:val="24"/>
                <w:szCs w:val="24"/>
              </w:rPr>
            </w:pPr>
            <w:r w:rsidRPr="3A96FAD0">
              <w:rPr>
                <w:rFonts w:ascii="Arial" w:hAnsi="Arial" w:cs="Arial"/>
                <w:color w:val="000000" w:themeColor="text1"/>
                <w:sz w:val="24"/>
                <w:szCs w:val="24"/>
              </w:rPr>
              <w:t xml:space="preserve">Support and coordinate the Defensible Space Inspection Program </w:t>
            </w:r>
          </w:p>
        </w:tc>
      </w:tr>
      <w:tr w:rsidR="00235768" w14:paraId="7EF0EDCD" w14:textId="77777777" w:rsidTr="005A5F92">
        <w:trPr>
          <w:trHeight w:val="530"/>
        </w:trPr>
        <w:tc>
          <w:tcPr>
            <w:tcW w:w="3870" w:type="dxa"/>
            <w:tcBorders>
              <w:bottom w:val="nil"/>
            </w:tcBorders>
          </w:tcPr>
          <w:p w14:paraId="2B9AD5FE" w14:textId="33C92FF6" w:rsidR="00235768" w:rsidRDefault="00235768" w:rsidP="00234F23">
            <w:pPr>
              <w:autoSpaceDE w:val="0"/>
              <w:autoSpaceDN w:val="0"/>
              <w:adjustRightInd w:val="0"/>
              <w:rPr>
                <w:rFonts w:ascii="Arial" w:hAnsi="Arial" w:cs="Arial"/>
                <w:b/>
                <w:color w:val="000000"/>
                <w:sz w:val="24"/>
                <w:szCs w:val="24"/>
              </w:rPr>
            </w:pPr>
            <w:r>
              <w:rPr>
                <w:rFonts w:ascii="Arial" w:hAnsi="Arial" w:cs="Arial"/>
                <w:b/>
                <w:color w:val="000000"/>
                <w:sz w:val="24"/>
                <w:szCs w:val="24"/>
              </w:rPr>
              <w:t>Defensible Space Coordinator</w:t>
            </w:r>
          </w:p>
        </w:tc>
        <w:tc>
          <w:tcPr>
            <w:tcW w:w="5580" w:type="dxa"/>
            <w:tcBorders>
              <w:bottom w:val="nil"/>
            </w:tcBorders>
          </w:tcPr>
          <w:p w14:paraId="6E1035E8" w14:textId="09401B05" w:rsidR="00235768" w:rsidRPr="00E8737D" w:rsidRDefault="00235768" w:rsidP="00234F23">
            <w:pPr>
              <w:autoSpaceDE w:val="0"/>
              <w:autoSpaceDN w:val="0"/>
              <w:adjustRightInd w:val="0"/>
              <w:rPr>
                <w:rFonts w:ascii="Arial" w:hAnsi="Arial" w:cs="Arial"/>
                <w:color w:val="000000"/>
                <w:sz w:val="24"/>
                <w:szCs w:val="24"/>
              </w:rPr>
            </w:pPr>
            <w:r w:rsidRPr="00E8737D">
              <w:rPr>
                <w:rFonts w:ascii="Arial" w:hAnsi="Arial" w:cs="Arial"/>
                <w:color w:val="000000"/>
                <w:sz w:val="24"/>
                <w:szCs w:val="24"/>
              </w:rPr>
              <w:t xml:space="preserve">Coordinate the </w:t>
            </w:r>
            <w:r w:rsidR="00E92809" w:rsidRPr="00E8737D">
              <w:rPr>
                <w:rFonts w:ascii="Arial" w:eastAsia="Times New Roman" w:hAnsi="Arial" w:cs="Arial"/>
                <w:color w:val="000000"/>
                <w:sz w:val="24"/>
                <w:szCs w:val="24"/>
                <w:u w:val="single"/>
              </w:rPr>
              <w:t>City, County, or City and County</w:t>
            </w:r>
            <w:r w:rsidR="00E92809" w:rsidRPr="00E8737D">
              <w:rPr>
                <w:rFonts w:ascii="Arial" w:eastAsia="Times New Roman" w:hAnsi="Arial" w:cs="Arial"/>
                <w:color w:val="000000"/>
                <w:sz w:val="24"/>
                <w:szCs w:val="24"/>
              </w:rPr>
              <w:t xml:space="preserve"> of _____,  </w:t>
            </w:r>
            <w:r w:rsidRPr="00E8737D">
              <w:rPr>
                <w:rFonts w:ascii="Arial" w:hAnsi="Arial" w:cs="Arial"/>
                <w:color w:val="000000"/>
                <w:sz w:val="24"/>
                <w:szCs w:val="24"/>
              </w:rPr>
              <w:t xml:space="preserve"> Defensible Space Program</w:t>
            </w:r>
          </w:p>
        </w:tc>
      </w:tr>
      <w:tr w:rsidR="005A5F92" w14:paraId="304911D1" w14:textId="77777777" w:rsidTr="005A5F92">
        <w:trPr>
          <w:trHeight w:val="530"/>
        </w:trPr>
        <w:tc>
          <w:tcPr>
            <w:tcW w:w="3870" w:type="dxa"/>
          </w:tcPr>
          <w:p w14:paraId="08299E69" w14:textId="77777777" w:rsidR="005A5F92" w:rsidRDefault="005A5F92" w:rsidP="00234F23">
            <w:pPr>
              <w:autoSpaceDE w:val="0"/>
              <w:autoSpaceDN w:val="0"/>
              <w:adjustRightInd w:val="0"/>
              <w:rPr>
                <w:rFonts w:ascii="Arial" w:hAnsi="Arial" w:cs="Arial"/>
                <w:b/>
                <w:color w:val="000000"/>
                <w:sz w:val="24"/>
                <w:szCs w:val="24"/>
              </w:rPr>
            </w:pPr>
          </w:p>
        </w:tc>
        <w:tc>
          <w:tcPr>
            <w:tcW w:w="5580" w:type="dxa"/>
          </w:tcPr>
          <w:p w14:paraId="3FAECF07" w14:textId="77777777" w:rsidR="005A5F92" w:rsidRPr="00E8737D" w:rsidRDefault="005A5F92" w:rsidP="00234F23">
            <w:pPr>
              <w:autoSpaceDE w:val="0"/>
              <w:autoSpaceDN w:val="0"/>
              <w:adjustRightInd w:val="0"/>
              <w:rPr>
                <w:rFonts w:ascii="Arial" w:hAnsi="Arial" w:cs="Arial"/>
                <w:color w:val="000000"/>
                <w:sz w:val="24"/>
                <w:szCs w:val="24"/>
              </w:rPr>
            </w:pPr>
          </w:p>
        </w:tc>
      </w:tr>
      <w:tr w:rsidR="005A5F92" w14:paraId="61D27372" w14:textId="77777777" w:rsidTr="005A5F92">
        <w:trPr>
          <w:trHeight w:val="530"/>
        </w:trPr>
        <w:tc>
          <w:tcPr>
            <w:tcW w:w="3870" w:type="dxa"/>
            <w:tcBorders>
              <w:bottom w:val="nil"/>
            </w:tcBorders>
          </w:tcPr>
          <w:p w14:paraId="38E3BEDE" w14:textId="77777777" w:rsidR="005A5F92" w:rsidRDefault="005A5F92" w:rsidP="00234F23">
            <w:pPr>
              <w:autoSpaceDE w:val="0"/>
              <w:autoSpaceDN w:val="0"/>
              <w:adjustRightInd w:val="0"/>
              <w:rPr>
                <w:rFonts w:ascii="Arial" w:hAnsi="Arial" w:cs="Arial"/>
                <w:b/>
                <w:color w:val="000000"/>
                <w:sz w:val="24"/>
                <w:szCs w:val="24"/>
              </w:rPr>
            </w:pPr>
          </w:p>
        </w:tc>
        <w:tc>
          <w:tcPr>
            <w:tcW w:w="5580" w:type="dxa"/>
            <w:tcBorders>
              <w:bottom w:val="nil"/>
            </w:tcBorders>
          </w:tcPr>
          <w:p w14:paraId="141E19DA" w14:textId="77777777" w:rsidR="005A5F92" w:rsidRPr="00E8737D" w:rsidRDefault="005A5F92" w:rsidP="00234F23">
            <w:pPr>
              <w:autoSpaceDE w:val="0"/>
              <w:autoSpaceDN w:val="0"/>
              <w:adjustRightInd w:val="0"/>
              <w:rPr>
                <w:rFonts w:ascii="Arial" w:hAnsi="Arial" w:cs="Arial"/>
                <w:color w:val="000000"/>
                <w:sz w:val="24"/>
                <w:szCs w:val="24"/>
              </w:rPr>
            </w:pPr>
          </w:p>
        </w:tc>
      </w:tr>
    </w:tbl>
    <w:p w14:paraId="61294B4E" w14:textId="77777777" w:rsidR="00235768" w:rsidRDefault="00235768" w:rsidP="00235768">
      <w:pPr>
        <w:autoSpaceDE w:val="0"/>
        <w:autoSpaceDN w:val="0"/>
        <w:adjustRightInd w:val="0"/>
        <w:spacing w:after="0" w:line="240" w:lineRule="auto"/>
        <w:rPr>
          <w:rFonts w:ascii="Arial" w:hAnsi="Arial" w:cs="Arial"/>
          <w:b/>
          <w:bCs/>
          <w:color w:val="000000"/>
          <w:sz w:val="28"/>
          <w:szCs w:val="28"/>
        </w:rPr>
      </w:pPr>
    </w:p>
    <w:p w14:paraId="083ADF5C" w14:textId="77777777" w:rsidR="00235768" w:rsidRPr="007B6270" w:rsidRDefault="00235768" w:rsidP="00235768">
      <w:pPr>
        <w:pBdr>
          <w:bottom w:val="single" w:sz="4" w:space="1" w:color="auto"/>
        </w:pBdr>
        <w:autoSpaceDE w:val="0"/>
        <w:autoSpaceDN w:val="0"/>
        <w:adjustRightInd w:val="0"/>
        <w:spacing w:after="0" w:line="240" w:lineRule="auto"/>
        <w:rPr>
          <w:rFonts w:ascii="Arial" w:hAnsi="Arial" w:cs="Arial"/>
          <w:b/>
          <w:bCs/>
          <w:color w:val="000000"/>
          <w:sz w:val="28"/>
          <w:szCs w:val="28"/>
        </w:rPr>
      </w:pPr>
      <w:r w:rsidRPr="007B6270">
        <w:rPr>
          <w:rFonts w:ascii="Arial" w:hAnsi="Arial" w:cs="Arial"/>
          <w:b/>
          <w:bCs/>
          <w:smallCaps/>
          <w:color w:val="000000"/>
          <w:sz w:val="28"/>
          <w:szCs w:val="28"/>
        </w:rPr>
        <w:t>Related Form</w:t>
      </w:r>
      <w:r>
        <w:rPr>
          <w:rFonts w:ascii="Arial" w:hAnsi="Arial" w:cs="Arial"/>
          <w:b/>
          <w:bCs/>
          <w:smallCaps/>
          <w:color w:val="000000"/>
          <w:sz w:val="28"/>
          <w:szCs w:val="28"/>
        </w:rPr>
        <w:t xml:space="preserve">(s) </w:t>
      </w:r>
      <w:r w:rsidRPr="007B6270">
        <w:rPr>
          <w:rFonts w:ascii="Arial" w:hAnsi="Arial" w:cs="Arial"/>
          <w:b/>
          <w:bCs/>
          <w:smallCaps/>
          <w:color w:val="000000"/>
          <w:sz w:val="28"/>
          <w:szCs w:val="28"/>
        </w:rPr>
        <w:t>/</w:t>
      </w:r>
      <w:r>
        <w:rPr>
          <w:rFonts w:ascii="Arial" w:hAnsi="Arial" w:cs="Arial"/>
          <w:b/>
          <w:bCs/>
          <w:smallCaps/>
          <w:color w:val="000000"/>
          <w:sz w:val="28"/>
          <w:szCs w:val="28"/>
        </w:rPr>
        <w:t xml:space="preserve"> </w:t>
      </w:r>
      <w:r w:rsidRPr="007B6270">
        <w:rPr>
          <w:rFonts w:ascii="Arial" w:hAnsi="Arial" w:cs="Arial"/>
          <w:b/>
          <w:bCs/>
          <w:smallCaps/>
          <w:color w:val="000000"/>
          <w:sz w:val="28"/>
          <w:szCs w:val="28"/>
        </w:rPr>
        <w:t>Link</w:t>
      </w:r>
      <w:r>
        <w:rPr>
          <w:rFonts w:ascii="Arial" w:hAnsi="Arial" w:cs="Arial"/>
          <w:b/>
          <w:bCs/>
          <w:smallCaps/>
          <w:color w:val="000000"/>
          <w:sz w:val="28"/>
          <w:szCs w:val="28"/>
        </w:rPr>
        <w:t>(s)</w:t>
      </w:r>
      <w:r w:rsidRPr="007B6270">
        <w:rPr>
          <w:rFonts w:ascii="Arial" w:hAnsi="Arial" w:cs="Arial"/>
          <w:b/>
          <w:bCs/>
          <w:color w:val="000000"/>
          <w:sz w:val="28"/>
          <w:szCs w:val="28"/>
        </w:rPr>
        <w:tab/>
      </w:r>
      <w:r w:rsidRPr="007B6270">
        <w:rPr>
          <w:rFonts w:ascii="Arial" w:hAnsi="Arial" w:cs="Arial"/>
          <w:b/>
          <w:bCs/>
          <w:color w:val="000000"/>
          <w:sz w:val="28"/>
          <w:szCs w:val="28"/>
        </w:rPr>
        <w:tab/>
      </w:r>
      <w:r w:rsidRPr="007B6270">
        <w:rPr>
          <w:rFonts w:ascii="Arial" w:hAnsi="Arial" w:cs="Arial"/>
          <w:b/>
          <w:bCs/>
          <w:color w:val="000000"/>
          <w:sz w:val="28"/>
          <w:szCs w:val="28"/>
        </w:rPr>
        <w:tab/>
      </w:r>
      <w:r w:rsidRPr="007B6270">
        <w:rPr>
          <w:rFonts w:ascii="Arial" w:hAnsi="Arial" w:cs="Arial"/>
          <w:b/>
          <w:bCs/>
          <w:color w:val="000000"/>
          <w:sz w:val="28"/>
          <w:szCs w:val="28"/>
        </w:rPr>
        <w:tab/>
      </w:r>
      <w:r w:rsidRPr="007B6270">
        <w:rPr>
          <w:rFonts w:ascii="Arial" w:hAnsi="Arial" w:cs="Arial"/>
          <w:b/>
          <w:bCs/>
          <w:color w:val="000000"/>
          <w:sz w:val="28"/>
          <w:szCs w:val="28"/>
        </w:rPr>
        <w:tab/>
      </w:r>
      <w:r w:rsidRPr="007B6270">
        <w:rPr>
          <w:rFonts w:ascii="Arial" w:hAnsi="Arial" w:cs="Arial"/>
          <w:b/>
          <w:bCs/>
          <w:color w:val="000000"/>
          <w:sz w:val="28"/>
          <w:szCs w:val="28"/>
        </w:rPr>
        <w:tab/>
      </w:r>
      <w:r w:rsidRPr="007B6270">
        <w:rPr>
          <w:rFonts w:ascii="Arial" w:hAnsi="Arial" w:cs="Arial"/>
          <w:b/>
          <w:bCs/>
          <w:color w:val="000000"/>
          <w:sz w:val="28"/>
          <w:szCs w:val="28"/>
        </w:rPr>
        <w:tab/>
      </w:r>
      <w:r w:rsidRPr="007B6270">
        <w:rPr>
          <w:rFonts w:ascii="Arial" w:hAnsi="Arial" w:cs="Arial"/>
          <w:b/>
          <w:bCs/>
          <w:color w:val="000000"/>
          <w:sz w:val="28"/>
          <w:szCs w:val="28"/>
        </w:rPr>
        <w:tab/>
        <w:t xml:space="preserve">       </w:t>
      </w:r>
    </w:p>
    <w:p w14:paraId="55976EBD" w14:textId="77777777" w:rsidR="00235768" w:rsidRDefault="00235768" w:rsidP="00235768">
      <w:pPr>
        <w:autoSpaceDE w:val="0"/>
        <w:autoSpaceDN w:val="0"/>
        <w:adjustRightInd w:val="0"/>
        <w:spacing w:after="0" w:line="240" w:lineRule="auto"/>
        <w:rPr>
          <w:rFonts w:ascii="Arial" w:hAnsi="Arial" w:cs="Arial"/>
          <w:color w:val="221BA5"/>
          <w:sz w:val="24"/>
          <w:szCs w:val="24"/>
          <w:u w:val="single"/>
        </w:rPr>
      </w:pPr>
    </w:p>
    <w:p w14:paraId="2D8029D8" w14:textId="77777777" w:rsidR="00235768" w:rsidRPr="00A52B87" w:rsidRDefault="00235768" w:rsidP="00235768">
      <w:pPr>
        <w:autoSpaceDE w:val="0"/>
        <w:autoSpaceDN w:val="0"/>
        <w:adjustRightInd w:val="0"/>
        <w:spacing w:after="0" w:line="240" w:lineRule="auto"/>
        <w:rPr>
          <w:rFonts w:ascii="Arial" w:hAnsi="Arial" w:cs="Arial"/>
          <w:sz w:val="24"/>
          <w:szCs w:val="24"/>
        </w:rPr>
      </w:pPr>
      <w:r w:rsidRPr="5C1A4505">
        <w:rPr>
          <w:rFonts w:ascii="Arial" w:hAnsi="Arial" w:cs="Arial"/>
          <w:sz w:val="24"/>
          <w:szCs w:val="24"/>
        </w:rPr>
        <w:t>Defensible Space Inspection Policy</w:t>
      </w:r>
    </w:p>
    <w:p w14:paraId="28D20D80" w14:textId="77777777" w:rsidR="00235768" w:rsidRPr="007E1197" w:rsidRDefault="00235768" w:rsidP="00235768">
      <w:pPr>
        <w:autoSpaceDE w:val="0"/>
        <w:autoSpaceDN w:val="0"/>
        <w:adjustRightInd w:val="0"/>
        <w:spacing w:after="0" w:line="240" w:lineRule="auto"/>
        <w:rPr>
          <w:rFonts w:ascii="Arial" w:hAnsi="Arial" w:cs="Arial"/>
          <w:color w:val="0563C1" w:themeColor="hyperlink"/>
          <w:sz w:val="24"/>
          <w:szCs w:val="24"/>
          <w:u w:val="single"/>
        </w:rPr>
      </w:pPr>
      <w:r w:rsidRPr="00AB1B8E">
        <w:rPr>
          <w:rFonts w:ascii="Arial" w:hAnsi="Arial" w:cs="Arial"/>
          <w:sz w:val="24"/>
          <w:szCs w:val="24"/>
        </w:rPr>
        <w:t>Training and Reference Material</w:t>
      </w:r>
    </w:p>
    <w:p w14:paraId="1D5CACA9" w14:textId="77777777" w:rsidR="00235768" w:rsidRDefault="00235768" w:rsidP="00235768">
      <w:pPr>
        <w:autoSpaceDE w:val="0"/>
        <w:autoSpaceDN w:val="0"/>
        <w:adjustRightInd w:val="0"/>
        <w:spacing w:after="0" w:line="240" w:lineRule="auto"/>
        <w:ind w:left="720" w:hanging="720"/>
        <w:rPr>
          <w:rFonts w:ascii="Arial" w:hAnsi="Arial" w:cs="Arial"/>
          <w:b/>
          <w:bCs/>
          <w:color w:val="000000"/>
          <w:sz w:val="28"/>
          <w:szCs w:val="28"/>
        </w:rPr>
      </w:pPr>
    </w:p>
    <w:p w14:paraId="07589BFA" w14:textId="77777777" w:rsidR="00235768" w:rsidRPr="007B6270" w:rsidRDefault="00235768" w:rsidP="00235768">
      <w:pPr>
        <w:pBdr>
          <w:bottom w:val="single" w:sz="4" w:space="1" w:color="auto"/>
        </w:pBdr>
        <w:autoSpaceDE w:val="0"/>
        <w:autoSpaceDN w:val="0"/>
        <w:adjustRightInd w:val="0"/>
        <w:spacing w:after="0" w:line="240" w:lineRule="auto"/>
        <w:ind w:left="720" w:hanging="720"/>
        <w:rPr>
          <w:rFonts w:ascii="Arial" w:hAnsi="Arial" w:cs="Arial"/>
          <w:color w:val="000000"/>
          <w:sz w:val="24"/>
          <w:szCs w:val="24"/>
        </w:rPr>
      </w:pPr>
      <w:r w:rsidRPr="5C1A4505">
        <w:rPr>
          <w:rFonts w:ascii="Arial" w:hAnsi="Arial" w:cs="Arial"/>
          <w:b/>
          <w:bCs/>
          <w:smallCaps/>
          <w:color w:val="000000" w:themeColor="text1"/>
          <w:sz w:val="28"/>
          <w:szCs w:val="28"/>
        </w:rPr>
        <w:t>Subject Matter Expert(s)</w:t>
      </w:r>
      <w:r>
        <w:tab/>
      </w:r>
      <w:r>
        <w:tab/>
      </w:r>
      <w:r>
        <w:tab/>
      </w:r>
      <w:r>
        <w:tab/>
      </w:r>
      <w:r>
        <w:tab/>
      </w:r>
      <w:r>
        <w:tab/>
      </w:r>
      <w:r>
        <w:tab/>
      </w:r>
      <w:r>
        <w:tab/>
      </w:r>
      <w:r>
        <w:tab/>
      </w:r>
      <w:r w:rsidRPr="5C1A4505">
        <w:rPr>
          <w:rFonts w:ascii="Arial" w:hAnsi="Arial" w:cs="Arial"/>
          <w:b/>
          <w:bCs/>
          <w:color w:val="000000" w:themeColor="text1"/>
          <w:sz w:val="28"/>
          <w:szCs w:val="28"/>
        </w:rPr>
        <w:t xml:space="preserve">       </w:t>
      </w:r>
    </w:p>
    <w:p w14:paraId="6D646B5B" w14:textId="77777777" w:rsidR="00235768" w:rsidRDefault="00235768" w:rsidP="00235768">
      <w:pPr>
        <w:autoSpaceDE w:val="0"/>
        <w:autoSpaceDN w:val="0"/>
        <w:adjustRightInd w:val="0"/>
        <w:spacing w:after="0" w:line="240" w:lineRule="auto"/>
      </w:pPr>
    </w:p>
    <w:p w14:paraId="40778256" w14:textId="77777777" w:rsidR="00235768" w:rsidRPr="00276569" w:rsidRDefault="00235768" w:rsidP="00235768">
      <w:pPr>
        <w:autoSpaceDE w:val="0"/>
        <w:autoSpaceDN w:val="0"/>
        <w:adjustRightInd w:val="0"/>
        <w:spacing w:after="0" w:line="240" w:lineRule="auto"/>
        <w:rPr>
          <w:rFonts w:ascii="Arial" w:hAnsi="Arial" w:cs="Arial"/>
          <w:color w:val="221BA5"/>
          <w:sz w:val="24"/>
          <w:szCs w:val="24"/>
          <w:u w:val="single"/>
        </w:rPr>
      </w:pPr>
      <w:r w:rsidRPr="00AB1B8E">
        <w:rPr>
          <w:rFonts w:ascii="Arial" w:hAnsi="Arial" w:cs="Arial"/>
          <w:sz w:val="24"/>
          <w:szCs w:val="24"/>
        </w:rPr>
        <w:lastRenderedPageBreak/>
        <w:t xml:space="preserve">Wildfire Prevention </w:t>
      </w:r>
      <w:r>
        <w:rPr>
          <w:rFonts w:ascii="Arial" w:hAnsi="Arial" w:cs="Arial"/>
          <w:sz w:val="24"/>
          <w:szCs w:val="24"/>
        </w:rPr>
        <w:t>Division</w:t>
      </w:r>
    </w:p>
    <w:p w14:paraId="43CFF5E2" w14:textId="77777777" w:rsidR="00235768" w:rsidRPr="009A0F37" w:rsidRDefault="00235768" w:rsidP="00235768">
      <w:pPr>
        <w:autoSpaceDE w:val="0"/>
        <w:autoSpaceDN w:val="0"/>
        <w:adjustRightInd w:val="0"/>
        <w:spacing w:after="0" w:line="240" w:lineRule="auto"/>
        <w:ind w:firstLine="720"/>
        <w:rPr>
          <w:rFonts w:ascii="Arial" w:hAnsi="Arial" w:cs="Arial"/>
          <w:color w:val="000000"/>
          <w:sz w:val="24"/>
          <w:szCs w:val="24"/>
        </w:rPr>
      </w:pPr>
    </w:p>
    <w:p w14:paraId="1C18B45F" w14:textId="77777777" w:rsidR="00235768" w:rsidRPr="00B4290D" w:rsidRDefault="00235768" w:rsidP="00235768">
      <w:pPr>
        <w:pBdr>
          <w:bottom w:val="single" w:sz="4" w:space="1" w:color="auto"/>
        </w:pBdr>
        <w:autoSpaceDE w:val="0"/>
        <w:autoSpaceDN w:val="0"/>
        <w:adjustRightInd w:val="0"/>
        <w:spacing w:after="0" w:line="240" w:lineRule="auto"/>
        <w:rPr>
          <w:rFonts w:ascii="Arial" w:hAnsi="Arial" w:cs="Arial"/>
          <w:b/>
          <w:bCs/>
          <w:color w:val="000000"/>
          <w:sz w:val="28"/>
          <w:szCs w:val="28"/>
        </w:rPr>
      </w:pPr>
      <w:r>
        <w:rPr>
          <w:rFonts w:ascii="Arial" w:hAnsi="Arial" w:cs="Arial"/>
          <w:b/>
          <w:bCs/>
          <w:smallCaps/>
          <w:color w:val="000000"/>
          <w:sz w:val="28"/>
          <w:szCs w:val="28"/>
        </w:rPr>
        <w:t>R</w:t>
      </w:r>
      <w:r w:rsidRPr="00B4290D">
        <w:rPr>
          <w:rFonts w:ascii="Arial" w:hAnsi="Arial" w:cs="Arial"/>
          <w:b/>
          <w:bCs/>
          <w:smallCaps/>
          <w:color w:val="000000"/>
          <w:sz w:val="28"/>
          <w:szCs w:val="28"/>
        </w:rPr>
        <w:t xml:space="preserve">evision </w:t>
      </w:r>
      <w:r>
        <w:rPr>
          <w:rFonts w:ascii="Arial" w:hAnsi="Arial" w:cs="Arial"/>
          <w:b/>
          <w:bCs/>
          <w:smallCaps/>
          <w:color w:val="000000"/>
          <w:sz w:val="28"/>
          <w:szCs w:val="28"/>
        </w:rPr>
        <w:t>D</w:t>
      </w:r>
      <w:r w:rsidRPr="00B4290D">
        <w:rPr>
          <w:rFonts w:ascii="Arial" w:hAnsi="Arial" w:cs="Arial"/>
          <w:b/>
          <w:bCs/>
          <w:smallCaps/>
          <w:color w:val="000000"/>
          <w:sz w:val="28"/>
          <w:szCs w:val="28"/>
        </w:rPr>
        <w:t xml:space="preserve">ate      </w:t>
      </w:r>
      <w:r w:rsidRPr="00B4290D">
        <w:rPr>
          <w:rFonts w:ascii="Arial" w:hAnsi="Arial" w:cs="Arial"/>
          <w:b/>
          <w:bCs/>
          <w:color w:val="000000"/>
          <w:sz w:val="28"/>
          <w:szCs w:val="28"/>
        </w:rPr>
        <w:tab/>
      </w:r>
      <w:r w:rsidRPr="00B4290D">
        <w:rPr>
          <w:rFonts w:ascii="Arial" w:hAnsi="Arial" w:cs="Arial"/>
          <w:b/>
          <w:bCs/>
          <w:color w:val="000000"/>
          <w:sz w:val="28"/>
          <w:szCs w:val="28"/>
        </w:rPr>
        <w:tab/>
      </w:r>
      <w:r w:rsidRPr="00B4290D">
        <w:rPr>
          <w:rFonts w:ascii="Arial" w:hAnsi="Arial" w:cs="Arial"/>
          <w:b/>
          <w:bCs/>
          <w:color w:val="000000"/>
          <w:sz w:val="28"/>
          <w:szCs w:val="28"/>
        </w:rPr>
        <w:tab/>
      </w:r>
      <w:r w:rsidRPr="00B4290D">
        <w:rPr>
          <w:rFonts w:ascii="Arial" w:hAnsi="Arial" w:cs="Arial"/>
          <w:b/>
          <w:bCs/>
          <w:color w:val="000000"/>
          <w:sz w:val="28"/>
          <w:szCs w:val="28"/>
        </w:rPr>
        <w:tab/>
      </w:r>
      <w:r w:rsidRPr="00B4290D">
        <w:rPr>
          <w:rFonts w:ascii="Arial" w:hAnsi="Arial" w:cs="Arial"/>
          <w:b/>
          <w:bCs/>
          <w:color w:val="000000"/>
          <w:sz w:val="28"/>
          <w:szCs w:val="28"/>
        </w:rPr>
        <w:tab/>
      </w:r>
      <w:r w:rsidRPr="00B4290D">
        <w:rPr>
          <w:rFonts w:ascii="Arial" w:hAnsi="Arial" w:cs="Arial"/>
          <w:b/>
          <w:bCs/>
          <w:color w:val="000000"/>
          <w:sz w:val="28"/>
          <w:szCs w:val="28"/>
        </w:rPr>
        <w:tab/>
        <w:t xml:space="preserve">  </w:t>
      </w:r>
      <w:r w:rsidRPr="00B4290D">
        <w:rPr>
          <w:rFonts w:ascii="Arial" w:hAnsi="Arial" w:cs="Arial"/>
          <w:b/>
          <w:bCs/>
          <w:color w:val="000000"/>
          <w:sz w:val="28"/>
          <w:szCs w:val="28"/>
        </w:rPr>
        <w:tab/>
        <w:t xml:space="preserve">       </w:t>
      </w:r>
    </w:p>
    <w:p w14:paraId="7ACC6F1C" w14:textId="77777777" w:rsidR="00235768" w:rsidRPr="009A0F37" w:rsidRDefault="00235768" w:rsidP="00235768">
      <w:pPr>
        <w:tabs>
          <w:tab w:val="left" w:pos="1913"/>
        </w:tabs>
        <w:autoSpaceDE w:val="0"/>
        <w:autoSpaceDN w:val="0"/>
        <w:adjustRightInd w:val="0"/>
        <w:spacing w:after="0" w:line="240" w:lineRule="auto"/>
        <w:rPr>
          <w:rFonts w:ascii="Arial" w:hAnsi="Arial" w:cs="Arial"/>
          <w:b/>
          <w:bCs/>
          <w:color w:val="000000"/>
          <w:sz w:val="24"/>
          <w:szCs w:val="24"/>
        </w:rPr>
      </w:pPr>
    </w:p>
    <w:p w14:paraId="0FCF73C5" w14:textId="77777777" w:rsidR="00235768" w:rsidRPr="00E45FEE" w:rsidRDefault="00235768" w:rsidP="00235768">
      <w:pPr>
        <w:autoSpaceDE w:val="0"/>
        <w:autoSpaceDN w:val="0"/>
        <w:adjustRightInd w:val="0"/>
        <w:spacing w:after="0" w:line="240" w:lineRule="auto"/>
        <w:rPr>
          <w:rFonts w:ascii="Arial" w:hAnsi="Arial" w:cs="Arial"/>
          <w:color w:val="CC0000"/>
          <w:sz w:val="24"/>
          <w:szCs w:val="24"/>
        </w:rPr>
      </w:pPr>
      <w:r w:rsidRPr="00E45FEE">
        <w:rPr>
          <w:rFonts w:ascii="Arial" w:hAnsi="Arial" w:cs="Arial"/>
          <w:color w:val="CC0000"/>
          <w:sz w:val="24"/>
          <w:szCs w:val="24"/>
        </w:rPr>
        <w:t xml:space="preserve">Revision Date: </w:t>
      </w:r>
      <w:r w:rsidRPr="70DF4888">
        <w:rPr>
          <w:rFonts w:ascii="Arial" w:hAnsi="Arial" w:cs="Arial"/>
          <w:color w:val="CC0000"/>
          <w:sz w:val="24"/>
          <w:szCs w:val="24"/>
        </w:rPr>
        <w:t>12</w:t>
      </w:r>
      <w:r>
        <w:rPr>
          <w:rFonts w:ascii="Arial" w:hAnsi="Arial" w:cs="Arial"/>
          <w:color w:val="CC0000"/>
          <w:sz w:val="24"/>
          <w:szCs w:val="24"/>
        </w:rPr>
        <w:t>/2021</w:t>
      </w:r>
    </w:p>
    <w:p w14:paraId="249903F1" w14:textId="77777777" w:rsidR="00235768" w:rsidRPr="00D46FD5" w:rsidRDefault="00235768" w:rsidP="00235768">
      <w:pPr>
        <w:autoSpaceDE w:val="0"/>
        <w:autoSpaceDN w:val="0"/>
        <w:adjustRightInd w:val="0"/>
        <w:spacing w:after="0" w:line="240" w:lineRule="auto"/>
        <w:rPr>
          <w:rFonts w:ascii="Arial" w:hAnsi="Arial" w:cs="Arial"/>
          <w:sz w:val="24"/>
          <w:szCs w:val="24"/>
        </w:rPr>
      </w:pPr>
      <w:r w:rsidRPr="00E45FEE">
        <w:rPr>
          <w:rFonts w:ascii="Arial" w:hAnsi="Arial" w:cs="Arial"/>
          <w:color w:val="CC0000"/>
          <w:sz w:val="24"/>
          <w:szCs w:val="24"/>
        </w:rPr>
        <w:t xml:space="preserve">Last Reviewed: </w:t>
      </w:r>
      <w:r w:rsidRPr="70DF4888">
        <w:rPr>
          <w:rFonts w:ascii="Arial" w:hAnsi="Arial" w:cs="Arial"/>
          <w:color w:val="CC0000"/>
          <w:sz w:val="24"/>
          <w:szCs w:val="24"/>
        </w:rPr>
        <w:t>12</w:t>
      </w:r>
      <w:r>
        <w:rPr>
          <w:rFonts w:ascii="Arial" w:hAnsi="Arial" w:cs="Arial"/>
          <w:color w:val="CC0000"/>
          <w:sz w:val="24"/>
          <w:szCs w:val="24"/>
        </w:rPr>
        <w:t>/2021</w:t>
      </w:r>
    </w:p>
    <w:p w14:paraId="7C8C7F4F" w14:textId="77777777" w:rsidR="00954F27" w:rsidRDefault="00954F27">
      <w:pPr>
        <w:rPr>
          <w:rFonts w:ascii="Arial" w:hAnsi="Arial" w:cs="Arial"/>
          <w:b/>
          <w:bCs/>
          <w:sz w:val="24"/>
          <w:szCs w:val="24"/>
        </w:rPr>
      </w:pPr>
      <w:r>
        <w:rPr>
          <w:rFonts w:ascii="Arial" w:hAnsi="Arial" w:cs="Arial"/>
          <w:b/>
          <w:bCs/>
          <w:sz w:val="24"/>
          <w:szCs w:val="24"/>
        </w:rPr>
        <w:br w:type="page"/>
      </w:r>
    </w:p>
    <w:p w14:paraId="75FDD41A" w14:textId="77777777" w:rsidR="00954F27" w:rsidRPr="004F376B" w:rsidRDefault="00954F27">
      <w:pPr>
        <w:rPr>
          <w:rFonts w:ascii="Arial" w:hAnsi="Arial" w:cs="Arial"/>
          <w:b/>
          <w:bCs/>
          <w:sz w:val="40"/>
          <w:szCs w:val="40"/>
        </w:rPr>
      </w:pPr>
      <w:r w:rsidRPr="004F376B">
        <w:rPr>
          <w:rFonts w:ascii="Arial" w:hAnsi="Arial" w:cs="Arial"/>
          <w:b/>
          <w:bCs/>
          <w:sz w:val="40"/>
          <w:szCs w:val="40"/>
        </w:rPr>
        <w:lastRenderedPageBreak/>
        <w:t>Appendix C</w:t>
      </w:r>
    </w:p>
    <w:tbl>
      <w:tblPr>
        <w:tblStyle w:val="TableGrid"/>
        <w:tblW w:w="954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gridCol w:w="1260"/>
      </w:tblGrid>
      <w:tr w:rsidR="00954F27" w:rsidRPr="005071CC" w14:paraId="1B7D97F6" w14:textId="77777777" w:rsidTr="00234F23">
        <w:tc>
          <w:tcPr>
            <w:tcW w:w="8280" w:type="dxa"/>
          </w:tcPr>
          <w:p w14:paraId="25BEEDD8" w14:textId="77777777" w:rsidR="00954F27" w:rsidRPr="005071CC" w:rsidRDefault="00954F27" w:rsidP="00234F23">
            <w:pPr>
              <w:autoSpaceDE w:val="0"/>
              <w:autoSpaceDN w:val="0"/>
              <w:adjustRightInd w:val="0"/>
              <w:rPr>
                <w:rFonts w:ascii="Arial" w:hAnsi="Arial" w:cs="Arial"/>
                <w:b/>
                <w:bCs/>
                <w:color w:val="000000"/>
                <w:sz w:val="32"/>
                <w:szCs w:val="32"/>
              </w:rPr>
            </w:pPr>
            <w:r w:rsidRPr="005071CC">
              <w:rPr>
                <w:rFonts w:ascii="Arial" w:hAnsi="Arial" w:cs="Arial"/>
                <w:b/>
                <w:bCs/>
                <w:color w:val="000000"/>
                <w:sz w:val="32"/>
                <w:szCs w:val="32"/>
              </w:rPr>
              <w:t>DEFENSIBLE SPACE INSPECTION PROGRAM</w:t>
            </w:r>
          </w:p>
        </w:tc>
        <w:tc>
          <w:tcPr>
            <w:tcW w:w="1260" w:type="dxa"/>
          </w:tcPr>
          <w:p w14:paraId="28B74FD0" w14:textId="77777777" w:rsidR="00954F27" w:rsidRPr="005071CC" w:rsidRDefault="00954F27" w:rsidP="00234F23">
            <w:pPr>
              <w:autoSpaceDE w:val="0"/>
              <w:autoSpaceDN w:val="0"/>
              <w:adjustRightInd w:val="0"/>
              <w:jc w:val="right"/>
              <w:rPr>
                <w:rFonts w:ascii="Arial" w:hAnsi="Arial" w:cs="Arial"/>
                <w:b/>
                <w:bCs/>
                <w:color w:val="000000"/>
                <w:sz w:val="32"/>
                <w:szCs w:val="32"/>
              </w:rPr>
            </w:pPr>
            <w:r w:rsidRPr="005071CC">
              <w:rPr>
                <w:rFonts w:ascii="Arial" w:hAnsi="Arial" w:cs="Arial"/>
                <w:b/>
                <w:bCs/>
                <w:color w:val="000000"/>
                <w:sz w:val="32"/>
                <w:szCs w:val="32"/>
              </w:rPr>
              <w:t>[###-#]</w:t>
            </w:r>
          </w:p>
        </w:tc>
      </w:tr>
    </w:tbl>
    <w:p w14:paraId="3C3B7117" w14:textId="77777777" w:rsidR="00954F27" w:rsidRPr="005071CC" w:rsidRDefault="00954F27" w:rsidP="00954F27">
      <w:pPr>
        <w:autoSpaceDE w:val="0"/>
        <w:autoSpaceDN w:val="0"/>
        <w:adjustRightInd w:val="0"/>
        <w:spacing w:after="0" w:line="240" w:lineRule="auto"/>
        <w:rPr>
          <w:rFonts w:ascii="Arial" w:hAnsi="Arial" w:cs="Arial"/>
          <w:b/>
          <w:bCs/>
          <w:color w:val="000000"/>
          <w:sz w:val="32"/>
          <w:szCs w:val="32"/>
        </w:rPr>
      </w:pPr>
    </w:p>
    <w:p w14:paraId="4F6E4616" w14:textId="77777777" w:rsidR="00954F27" w:rsidRPr="005071CC" w:rsidRDefault="00954F27" w:rsidP="00954F27">
      <w:pPr>
        <w:pBdr>
          <w:bottom w:val="single" w:sz="4" w:space="1" w:color="auto"/>
        </w:pBdr>
        <w:autoSpaceDE w:val="0"/>
        <w:autoSpaceDN w:val="0"/>
        <w:adjustRightInd w:val="0"/>
        <w:spacing w:after="0" w:line="240" w:lineRule="auto"/>
        <w:rPr>
          <w:rFonts w:ascii="Arial" w:hAnsi="Arial" w:cs="Arial"/>
          <w:b/>
          <w:bCs/>
          <w:color w:val="000000"/>
          <w:sz w:val="28"/>
          <w:szCs w:val="28"/>
        </w:rPr>
      </w:pPr>
      <w:r w:rsidRPr="005071CC">
        <w:rPr>
          <w:rFonts w:ascii="Arial" w:hAnsi="Arial" w:cs="Arial"/>
          <w:b/>
          <w:bCs/>
          <w:smallCaps/>
          <w:color w:val="000000"/>
          <w:sz w:val="28"/>
          <w:szCs w:val="28"/>
        </w:rPr>
        <w:t>Policy Statement</w:t>
      </w:r>
      <w:r w:rsidRPr="005071CC">
        <w:rPr>
          <w:rFonts w:ascii="Arial" w:hAnsi="Arial" w:cs="Arial"/>
          <w:b/>
          <w:bCs/>
          <w:color w:val="000000"/>
          <w:sz w:val="28"/>
          <w:szCs w:val="28"/>
        </w:rPr>
        <w:tab/>
      </w:r>
      <w:r w:rsidRPr="005071CC">
        <w:rPr>
          <w:rFonts w:ascii="Arial" w:hAnsi="Arial" w:cs="Arial"/>
          <w:b/>
          <w:bCs/>
          <w:color w:val="000000"/>
          <w:sz w:val="28"/>
          <w:szCs w:val="28"/>
        </w:rPr>
        <w:tab/>
      </w:r>
      <w:r w:rsidRPr="005071CC">
        <w:rPr>
          <w:rFonts w:ascii="Arial" w:hAnsi="Arial" w:cs="Arial"/>
          <w:b/>
          <w:bCs/>
          <w:color w:val="000000"/>
          <w:sz w:val="28"/>
          <w:szCs w:val="28"/>
        </w:rPr>
        <w:tab/>
      </w:r>
      <w:r w:rsidRPr="005071CC">
        <w:rPr>
          <w:rFonts w:ascii="Arial" w:hAnsi="Arial" w:cs="Arial"/>
          <w:b/>
          <w:bCs/>
          <w:color w:val="000000"/>
          <w:sz w:val="28"/>
          <w:szCs w:val="28"/>
        </w:rPr>
        <w:tab/>
      </w:r>
      <w:r w:rsidRPr="005071CC">
        <w:rPr>
          <w:rFonts w:ascii="Arial" w:hAnsi="Arial" w:cs="Arial"/>
          <w:b/>
          <w:bCs/>
          <w:color w:val="000000"/>
          <w:sz w:val="28"/>
          <w:szCs w:val="28"/>
        </w:rPr>
        <w:tab/>
      </w:r>
      <w:r w:rsidRPr="005071CC">
        <w:rPr>
          <w:rFonts w:ascii="Arial" w:hAnsi="Arial" w:cs="Arial"/>
          <w:b/>
          <w:bCs/>
          <w:color w:val="000000"/>
          <w:sz w:val="28"/>
          <w:szCs w:val="28"/>
        </w:rPr>
        <w:tab/>
      </w:r>
      <w:r w:rsidRPr="005071CC">
        <w:rPr>
          <w:rFonts w:ascii="Arial" w:hAnsi="Arial" w:cs="Arial"/>
          <w:b/>
          <w:bCs/>
          <w:color w:val="000000"/>
          <w:sz w:val="28"/>
          <w:szCs w:val="28"/>
        </w:rPr>
        <w:tab/>
      </w:r>
      <w:r w:rsidRPr="005071CC">
        <w:rPr>
          <w:rFonts w:ascii="Arial" w:hAnsi="Arial" w:cs="Arial"/>
          <w:b/>
          <w:bCs/>
          <w:color w:val="000000"/>
          <w:sz w:val="28"/>
          <w:szCs w:val="28"/>
        </w:rPr>
        <w:tab/>
        <w:t xml:space="preserve">                </w:t>
      </w:r>
    </w:p>
    <w:p w14:paraId="5483A5D0" w14:textId="77777777" w:rsidR="00954F27" w:rsidRPr="005071CC" w:rsidRDefault="00954F27" w:rsidP="00954F27">
      <w:pPr>
        <w:autoSpaceDE w:val="0"/>
        <w:autoSpaceDN w:val="0"/>
        <w:adjustRightInd w:val="0"/>
        <w:spacing w:after="0" w:line="240" w:lineRule="auto"/>
        <w:rPr>
          <w:rFonts w:ascii="Arial" w:hAnsi="Arial" w:cs="Arial"/>
          <w:color w:val="000000"/>
          <w:sz w:val="24"/>
          <w:szCs w:val="24"/>
        </w:rPr>
      </w:pPr>
    </w:p>
    <w:p w14:paraId="597D0503" w14:textId="0E69AE67" w:rsidR="00954F27" w:rsidRPr="005071CC" w:rsidRDefault="00954F27" w:rsidP="00954F27">
      <w:pPr>
        <w:pStyle w:val="CommentText"/>
        <w:autoSpaceDE w:val="0"/>
        <w:autoSpaceDN w:val="0"/>
        <w:adjustRightInd w:val="0"/>
        <w:spacing w:after="0"/>
        <w:rPr>
          <w:rFonts w:ascii="Arial" w:hAnsi="Arial" w:cs="Arial"/>
          <w:color w:val="000000"/>
          <w:sz w:val="24"/>
          <w:szCs w:val="24"/>
        </w:rPr>
      </w:pPr>
      <w:r w:rsidRPr="005071CC">
        <w:rPr>
          <w:rFonts w:ascii="Arial" w:hAnsi="Arial" w:cs="Arial"/>
          <w:color w:val="000000"/>
          <w:sz w:val="24"/>
          <w:szCs w:val="24"/>
        </w:rPr>
        <w:t xml:space="preserve">The </w:t>
      </w:r>
      <w:r w:rsidR="001A0024" w:rsidRPr="005071CC">
        <w:rPr>
          <w:rFonts w:ascii="Arial" w:eastAsia="Times New Roman" w:hAnsi="Arial" w:cs="Arial"/>
          <w:color w:val="000000"/>
          <w:sz w:val="24"/>
          <w:szCs w:val="24"/>
          <w:u w:val="single"/>
        </w:rPr>
        <w:t>City, County, or City and County</w:t>
      </w:r>
      <w:r w:rsidR="001A0024" w:rsidRPr="005071CC">
        <w:rPr>
          <w:rFonts w:ascii="Arial" w:eastAsia="Times New Roman" w:hAnsi="Arial" w:cs="Arial"/>
          <w:color w:val="000000"/>
          <w:sz w:val="24"/>
          <w:szCs w:val="24"/>
        </w:rPr>
        <w:t xml:space="preserve"> of ____</w:t>
      </w:r>
      <w:r w:rsidR="003A3BD1" w:rsidRPr="005071CC">
        <w:rPr>
          <w:rFonts w:ascii="Arial" w:eastAsia="Times New Roman" w:hAnsi="Arial" w:cs="Arial"/>
          <w:color w:val="000000"/>
          <w:sz w:val="24"/>
          <w:szCs w:val="24"/>
        </w:rPr>
        <w:t xml:space="preserve">_,  </w:t>
      </w:r>
      <w:r w:rsidRPr="005071CC">
        <w:rPr>
          <w:rFonts w:ascii="Arial" w:hAnsi="Arial" w:cs="Arial"/>
          <w:color w:val="000000"/>
          <w:sz w:val="24"/>
          <w:szCs w:val="24"/>
        </w:rPr>
        <w:t>Defensible Space (DSpace) Inspection Program helps ensure that structures in wildland and wildland</w:t>
      </w:r>
      <w:r w:rsidR="006163ED">
        <w:rPr>
          <w:rFonts w:ascii="Arial" w:hAnsi="Arial" w:cs="Arial"/>
          <w:color w:val="000000"/>
          <w:sz w:val="24"/>
          <w:szCs w:val="24"/>
        </w:rPr>
        <w:t>-</w:t>
      </w:r>
      <w:r w:rsidRPr="005071CC">
        <w:rPr>
          <w:rFonts w:ascii="Arial" w:hAnsi="Arial" w:cs="Arial"/>
          <w:color w:val="000000"/>
          <w:sz w:val="24"/>
          <w:szCs w:val="24"/>
        </w:rPr>
        <w:t xml:space="preserve">urban interface (WUI) areas have sufficient clearance for firefighter and public safety, and to ensure structures have the best possible chance of survivability when exposed to unwanted and destructive wildfires. </w:t>
      </w:r>
    </w:p>
    <w:p w14:paraId="2C3625DF" w14:textId="77777777" w:rsidR="00954F27" w:rsidRPr="005071CC" w:rsidRDefault="00954F27" w:rsidP="00954F27">
      <w:pPr>
        <w:pStyle w:val="CommentText"/>
        <w:autoSpaceDE w:val="0"/>
        <w:autoSpaceDN w:val="0"/>
        <w:adjustRightInd w:val="0"/>
        <w:spacing w:after="0"/>
        <w:rPr>
          <w:rFonts w:ascii="Arial" w:hAnsi="Arial" w:cs="Arial"/>
          <w:color w:val="FF0000"/>
          <w:sz w:val="24"/>
          <w:szCs w:val="24"/>
        </w:rPr>
      </w:pPr>
    </w:p>
    <w:p w14:paraId="3457B76D" w14:textId="77777777" w:rsidR="00954F27" w:rsidRPr="005071CC" w:rsidRDefault="00954F27" w:rsidP="00954F27">
      <w:pPr>
        <w:pBdr>
          <w:bottom w:val="single" w:sz="4" w:space="1" w:color="auto"/>
        </w:pBdr>
        <w:autoSpaceDE w:val="0"/>
        <w:autoSpaceDN w:val="0"/>
        <w:adjustRightInd w:val="0"/>
        <w:spacing w:after="0" w:line="240" w:lineRule="auto"/>
        <w:rPr>
          <w:rFonts w:ascii="Arial" w:hAnsi="Arial" w:cs="Arial"/>
          <w:b/>
          <w:bCs/>
          <w:color w:val="000000"/>
          <w:sz w:val="28"/>
          <w:szCs w:val="28"/>
        </w:rPr>
      </w:pPr>
      <w:r w:rsidRPr="005071CC">
        <w:rPr>
          <w:rFonts w:ascii="Arial" w:hAnsi="Arial" w:cs="Arial"/>
          <w:b/>
          <w:bCs/>
          <w:smallCaps/>
          <w:color w:val="000000" w:themeColor="text1"/>
          <w:sz w:val="28"/>
          <w:szCs w:val="28"/>
        </w:rPr>
        <w:t>Definition(s)</w:t>
      </w:r>
      <w:r w:rsidRPr="005071CC">
        <w:rPr>
          <w:rFonts w:ascii="Arial" w:hAnsi="Arial" w:cs="Arial"/>
        </w:rPr>
        <w:tab/>
      </w:r>
      <w:r w:rsidRPr="005071CC">
        <w:rPr>
          <w:rFonts w:ascii="Arial" w:hAnsi="Arial" w:cs="Arial"/>
        </w:rPr>
        <w:tab/>
      </w:r>
      <w:r w:rsidRPr="005071CC">
        <w:rPr>
          <w:rFonts w:ascii="Arial" w:hAnsi="Arial" w:cs="Arial"/>
        </w:rPr>
        <w:tab/>
      </w:r>
      <w:r w:rsidRPr="005071CC">
        <w:rPr>
          <w:rFonts w:ascii="Arial" w:hAnsi="Arial" w:cs="Arial"/>
        </w:rPr>
        <w:tab/>
      </w:r>
      <w:r w:rsidRPr="005071CC">
        <w:rPr>
          <w:rFonts w:ascii="Arial" w:hAnsi="Arial" w:cs="Arial"/>
        </w:rPr>
        <w:tab/>
      </w:r>
      <w:r w:rsidRPr="005071CC">
        <w:rPr>
          <w:rFonts w:ascii="Arial" w:hAnsi="Arial" w:cs="Arial"/>
        </w:rPr>
        <w:tab/>
      </w:r>
      <w:r w:rsidRPr="005071CC">
        <w:rPr>
          <w:rFonts w:ascii="Arial" w:hAnsi="Arial" w:cs="Arial"/>
        </w:rPr>
        <w:tab/>
      </w:r>
      <w:r w:rsidRPr="005071CC">
        <w:rPr>
          <w:rFonts w:ascii="Arial" w:hAnsi="Arial" w:cs="Arial"/>
          <w:b/>
          <w:bCs/>
          <w:color w:val="000000" w:themeColor="text1"/>
          <w:sz w:val="28"/>
          <w:szCs w:val="28"/>
        </w:rPr>
        <w:t xml:space="preserve">                </w:t>
      </w:r>
    </w:p>
    <w:p w14:paraId="24249B27" w14:textId="77777777" w:rsidR="00954F27" w:rsidRPr="005071CC" w:rsidRDefault="00954F27" w:rsidP="00954F27">
      <w:pPr>
        <w:autoSpaceDE w:val="0"/>
        <w:autoSpaceDN w:val="0"/>
        <w:adjustRightInd w:val="0"/>
        <w:spacing w:after="0" w:line="240" w:lineRule="auto"/>
        <w:rPr>
          <w:rFonts w:ascii="Arial" w:hAnsi="Arial" w:cs="Arial"/>
          <w:b/>
          <w:bCs/>
          <w:color w:val="000000"/>
          <w:sz w:val="24"/>
          <w:szCs w:val="24"/>
        </w:rPr>
      </w:pPr>
    </w:p>
    <w:p w14:paraId="2B60F6BE" w14:textId="77777777" w:rsidR="00954F27" w:rsidRPr="005071CC" w:rsidRDefault="00954F27" w:rsidP="00954F27">
      <w:pPr>
        <w:autoSpaceDE w:val="0"/>
        <w:autoSpaceDN w:val="0"/>
        <w:adjustRightInd w:val="0"/>
        <w:spacing w:after="0" w:line="240" w:lineRule="auto"/>
        <w:rPr>
          <w:rFonts w:ascii="Arial" w:hAnsi="Arial" w:cs="Arial"/>
          <w:color w:val="000000"/>
          <w:sz w:val="24"/>
          <w:szCs w:val="24"/>
        </w:rPr>
      </w:pPr>
      <w:r w:rsidRPr="005071CC">
        <w:rPr>
          <w:rFonts w:ascii="Arial" w:hAnsi="Arial" w:cs="Arial"/>
          <w:b/>
          <w:bCs/>
          <w:color w:val="000000"/>
          <w:sz w:val="24"/>
          <w:szCs w:val="24"/>
        </w:rPr>
        <w:t>Defensible Space:</w:t>
      </w:r>
      <w:r w:rsidRPr="005071CC">
        <w:rPr>
          <w:rFonts w:ascii="Arial" w:hAnsi="Arial" w:cs="Arial"/>
          <w:color w:val="000000"/>
          <w:sz w:val="24"/>
          <w:szCs w:val="24"/>
        </w:rPr>
        <w:t xml:space="preserve"> </w:t>
      </w:r>
      <w:r w:rsidRPr="005071CC">
        <w:rPr>
          <w:rFonts w:ascii="Arial" w:hAnsi="Arial" w:cs="Arial"/>
          <w:color w:val="333333"/>
          <w:sz w:val="24"/>
          <w:szCs w:val="24"/>
          <w:shd w:val="clear" w:color="auto" w:fill="FFFFFF"/>
        </w:rPr>
        <w:t>The buffer created between a building or structure and the grass, trees, shrubs, plants, other vegetation, or fuel that surrounds it. This space is needed to slow or stop the spread of wildfire and it helps protect the home from catching fire—either from embers, direct flame contact or radiant heat.</w:t>
      </w:r>
    </w:p>
    <w:p w14:paraId="41E6AD1E" w14:textId="77777777" w:rsidR="00954F27" w:rsidRPr="005071CC" w:rsidRDefault="00954F27" w:rsidP="00954F27">
      <w:pPr>
        <w:autoSpaceDE w:val="0"/>
        <w:autoSpaceDN w:val="0"/>
        <w:adjustRightInd w:val="0"/>
        <w:spacing w:after="0" w:line="240" w:lineRule="auto"/>
        <w:rPr>
          <w:rFonts w:ascii="Arial" w:hAnsi="Arial" w:cs="Arial"/>
          <w:color w:val="000000"/>
          <w:sz w:val="24"/>
          <w:szCs w:val="24"/>
        </w:rPr>
      </w:pPr>
    </w:p>
    <w:p w14:paraId="498C266C" w14:textId="77777777" w:rsidR="00954F27" w:rsidRPr="005071CC" w:rsidRDefault="00954F27" w:rsidP="00954F27">
      <w:pPr>
        <w:autoSpaceDE w:val="0"/>
        <w:autoSpaceDN w:val="0"/>
        <w:adjustRightInd w:val="0"/>
        <w:spacing w:after="0" w:line="240" w:lineRule="auto"/>
        <w:rPr>
          <w:rFonts w:ascii="Arial" w:hAnsi="Arial" w:cs="Arial"/>
          <w:color w:val="000000"/>
          <w:sz w:val="24"/>
          <w:szCs w:val="24"/>
        </w:rPr>
      </w:pPr>
      <w:r w:rsidRPr="005071CC">
        <w:rPr>
          <w:rFonts w:ascii="Arial" w:hAnsi="Arial" w:cs="Arial"/>
          <w:b/>
          <w:bCs/>
          <w:color w:val="000000"/>
          <w:sz w:val="24"/>
          <w:szCs w:val="24"/>
        </w:rPr>
        <w:t>Defensible Space Inspection:</w:t>
      </w:r>
      <w:r w:rsidRPr="005071CC">
        <w:rPr>
          <w:rFonts w:ascii="Arial" w:hAnsi="Arial" w:cs="Arial"/>
          <w:color w:val="000000"/>
          <w:sz w:val="24"/>
          <w:szCs w:val="24"/>
        </w:rPr>
        <w:t xml:space="preserve"> A systematic inspection of the space between a building and the surrounding vegetation to ensure compliance with vegetation management directives.</w:t>
      </w:r>
    </w:p>
    <w:p w14:paraId="20AAE4DD" w14:textId="77777777" w:rsidR="00954F27" w:rsidRPr="005071CC" w:rsidRDefault="00954F27" w:rsidP="00954F27">
      <w:pPr>
        <w:autoSpaceDE w:val="0"/>
        <w:autoSpaceDN w:val="0"/>
        <w:adjustRightInd w:val="0"/>
        <w:spacing w:after="0" w:line="240" w:lineRule="auto"/>
        <w:rPr>
          <w:rFonts w:ascii="Arial" w:hAnsi="Arial" w:cs="Arial"/>
          <w:color w:val="000000"/>
          <w:sz w:val="24"/>
          <w:szCs w:val="24"/>
        </w:rPr>
      </w:pPr>
    </w:p>
    <w:p w14:paraId="571AADC7" w14:textId="77777777" w:rsidR="00954F27" w:rsidRPr="005071CC" w:rsidRDefault="00954F27" w:rsidP="00954F27">
      <w:pPr>
        <w:autoSpaceDE w:val="0"/>
        <w:autoSpaceDN w:val="0"/>
        <w:adjustRightInd w:val="0"/>
        <w:spacing w:after="0" w:line="240" w:lineRule="auto"/>
        <w:rPr>
          <w:rFonts w:ascii="Arial" w:hAnsi="Arial" w:cs="Arial"/>
          <w:color w:val="000000"/>
          <w:sz w:val="24"/>
          <w:szCs w:val="24"/>
        </w:rPr>
      </w:pPr>
      <w:r w:rsidRPr="005071CC">
        <w:rPr>
          <w:rFonts w:ascii="Arial" w:hAnsi="Arial" w:cs="Arial"/>
          <w:b/>
          <w:bCs/>
          <w:color w:val="000000"/>
          <w:sz w:val="24"/>
          <w:szCs w:val="24"/>
        </w:rPr>
        <w:t>Defensible Space Inspector (DSI):</w:t>
      </w:r>
      <w:r w:rsidRPr="005071CC">
        <w:rPr>
          <w:rFonts w:ascii="Arial" w:hAnsi="Arial" w:cs="Arial"/>
          <w:color w:val="000000"/>
          <w:sz w:val="24"/>
          <w:szCs w:val="24"/>
        </w:rPr>
        <w:t xml:space="preserve"> An inspector trained and authorized to evaluate the defensible space surrounding a structure.</w:t>
      </w:r>
    </w:p>
    <w:p w14:paraId="35898DAD" w14:textId="77777777" w:rsidR="00954F27" w:rsidRPr="005071CC" w:rsidRDefault="00954F27" w:rsidP="00954F27">
      <w:pPr>
        <w:autoSpaceDE w:val="0"/>
        <w:autoSpaceDN w:val="0"/>
        <w:adjustRightInd w:val="0"/>
        <w:spacing w:after="0" w:line="240" w:lineRule="auto"/>
        <w:rPr>
          <w:rFonts w:ascii="Arial" w:hAnsi="Arial" w:cs="Arial"/>
          <w:color w:val="000000"/>
          <w:sz w:val="24"/>
          <w:szCs w:val="24"/>
        </w:rPr>
      </w:pPr>
    </w:p>
    <w:p w14:paraId="790CEC47" w14:textId="77777777" w:rsidR="00954F27" w:rsidRPr="005071CC" w:rsidRDefault="00954F27" w:rsidP="00954F27">
      <w:pPr>
        <w:tabs>
          <w:tab w:val="left" w:pos="950"/>
        </w:tabs>
        <w:spacing w:before="63"/>
        <w:ind w:left="730"/>
        <w:rPr>
          <w:rFonts w:ascii="Arial" w:eastAsia="Arial" w:hAnsi="Arial" w:cs="Arial"/>
          <w:color w:val="221F1F"/>
          <w:sz w:val="24"/>
          <w:szCs w:val="24"/>
        </w:rPr>
      </w:pPr>
      <w:r w:rsidRPr="005071CC">
        <w:rPr>
          <w:rFonts w:ascii="Arial" w:eastAsia="Arial" w:hAnsi="Arial" w:cs="Arial"/>
          <w:color w:val="221F1F"/>
          <w:sz w:val="24"/>
          <w:szCs w:val="24"/>
        </w:rPr>
        <w:t xml:space="preserve">*Additional definitions </w:t>
      </w:r>
      <w:r w:rsidRPr="005071CC">
        <w:rPr>
          <w:rFonts w:ascii="Arial" w:eastAsia="Arial" w:hAnsi="Arial" w:cs="Arial"/>
          <w:color w:val="221F1F"/>
          <w:sz w:val="24"/>
          <w:szCs w:val="24"/>
          <w:u w:val="single"/>
        </w:rPr>
        <w:t>can be found in 14 CCR § 1299.03, PRC § 4291, BOF General Guidelines, 2013 CFC § 505.1, 2013 CBC § 2113.9.2.</w:t>
      </w:r>
    </w:p>
    <w:p w14:paraId="7FD1561A" w14:textId="77777777" w:rsidR="00954F27" w:rsidRPr="005071CC" w:rsidRDefault="00954F27" w:rsidP="00954F27">
      <w:pPr>
        <w:spacing w:after="0" w:line="240" w:lineRule="auto"/>
        <w:rPr>
          <w:rFonts w:ascii="Arial" w:hAnsi="Arial" w:cs="Arial"/>
          <w:color w:val="000000" w:themeColor="text1"/>
          <w:sz w:val="24"/>
          <w:szCs w:val="24"/>
        </w:rPr>
      </w:pPr>
    </w:p>
    <w:p w14:paraId="1CE11C75" w14:textId="77777777" w:rsidR="00954F27" w:rsidRPr="00776C45" w:rsidRDefault="00954F27" w:rsidP="00954F27">
      <w:pPr>
        <w:autoSpaceDE w:val="0"/>
        <w:autoSpaceDN w:val="0"/>
        <w:adjustRightInd w:val="0"/>
        <w:spacing w:after="0" w:line="240" w:lineRule="auto"/>
        <w:rPr>
          <w:rFonts w:ascii="Arial" w:hAnsi="Arial" w:cs="Arial"/>
          <w:color w:val="000000"/>
          <w:sz w:val="24"/>
          <w:szCs w:val="24"/>
        </w:rPr>
      </w:pPr>
    </w:p>
    <w:p w14:paraId="030D7579" w14:textId="77777777" w:rsidR="00954F27" w:rsidRDefault="00954F27" w:rsidP="00954F27">
      <w:pPr>
        <w:autoSpaceDE w:val="0"/>
        <w:autoSpaceDN w:val="0"/>
        <w:adjustRightInd w:val="0"/>
        <w:spacing w:after="0" w:line="240" w:lineRule="auto"/>
        <w:rPr>
          <w:rFonts w:ascii="Arial" w:hAnsi="Arial" w:cs="Arial"/>
          <w:color w:val="000000"/>
          <w:sz w:val="24"/>
          <w:szCs w:val="24"/>
        </w:rPr>
      </w:pPr>
    </w:p>
    <w:p w14:paraId="36604294" w14:textId="77777777" w:rsidR="00954F27" w:rsidRPr="00BD0AB7" w:rsidRDefault="00954F27" w:rsidP="00954F27">
      <w:pPr>
        <w:pBdr>
          <w:bottom w:val="single" w:sz="4" w:space="1" w:color="auto"/>
        </w:pBdr>
        <w:autoSpaceDE w:val="0"/>
        <w:autoSpaceDN w:val="0"/>
        <w:adjustRightInd w:val="0"/>
        <w:spacing w:after="0" w:line="240" w:lineRule="auto"/>
        <w:rPr>
          <w:rFonts w:ascii="Arial" w:hAnsi="Arial" w:cs="Arial"/>
          <w:b/>
          <w:bCs/>
          <w:color w:val="000000"/>
          <w:sz w:val="28"/>
          <w:szCs w:val="28"/>
        </w:rPr>
      </w:pPr>
      <w:r>
        <w:rPr>
          <w:rFonts w:ascii="Arial" w:hAnsi="Arial" w:cs="Arial"/>
          <w:b/>
          <w:bCs/>
          <w:smallCaps/>
          <w:color w:val="000000"/>
          <w:sz w:val="28"/>
          <w:szCs w:val="28"/>
        </w:rPr>
        <w:t>Authority and Responsibilities</w:t>
      </w:r>
      <w:r w:rsidRPr="00BD0AB7">
        <w:rPr>
          <w:rFonts w:ascii="Arial" w:hAnsi="Arial" w:cs="Arial"/>
          <w:b/>
          <w:bCs/>
          <w:color w:val="000000"/>
          <w:sz w:val="28"/>
          <w:szCs w:val="28"/>
        </w:rPr>
        <w:tab/>
      </w:r>
      <w:r w:rsidRPr="00BD0AB7">
        <w:rPr>
          <w:rFonts w:ascii="Arial" w:hAnsi="Arial" w:cs="Arial"/>
          <w:b/>
          <w:bCs/>
          <w:color w:val="000000"/>
          <w:sz w:val="28"/>
          <w:szCs w:val="28"/>
        </w:rPr>
        <w:tab/>
      </w:r>
      <w:r w:rsidRPr="00BD0AB7">
        <w:rPr>
          <w:rFonts w:ascii="Arial" w:hAnsi="Arial" w:cs="Arial"/>
          <w:b/>
          <w:bCs/>
          <w:color w:val="000000"/>
          <w:sz w:val="28"/>
          <w:szCs w:val="28"/>
        </w:rPr>
        <w:tab/>
      </w:r>
      <w:r w:rsidRPr="00BD0AB7">
        <w:rPr>
          <w:rFonts w:ascii="Arial" w:hAnsi="Arial" w:cs="Arial"/>
          <w:b/>
          <w:bCs/>
          <w:color w:val="000000"/>
          <w:sz w:val="28"/>
          <w:szCs w:val="28"/>
        </w:rPr>
        <w:tab/>
      </w:r>
      <w:r w:rsidRPr="00BD0AB7">
        <w:rPr>
          <w:rFonts w:ascii="Arial" w:hAnsi="Arial" w:cs="Arial"/>
          <w:b/>
          <w:bCs/>
          <w:color w:val="000000"/>
          <w:sz w:val="28"/>
          <w:szCs w:val="28"/>
        </w:rPr>
        <w:tab/>
      </w:r>
      <w:r w:rsidRPr="00BD0AB7">
        <w:rPr>
          <w:rFonts w:ascii="Arial" w:hAnsi="Arial" w:cs="Arial"/>
          <w:b/>
          <w:bCs/>
          <w:color w:val="000000"/>
          <w:sz w:val="28"/>
          <w:szCs w:val="28"/>
        </w:rPr>
        <w:tab/>
      </w:r>
      <w:r w:rsidRPr="00BD0AB7">
        <w:rPr>
          <w:rFonts w:ascii="Arial" w:hAnsi="Arial" w:cs="Arial"/>
          <w:b/>
          <w:bCs/>
          <w:color w:val="000000"/>
          <w:sz w:val="28"/>
          <w:szCs w:val="28"/>
        </w:rPr>
        <w:tab/>
        <w:t xml:space="preserve">      </w:t>
      </w:r>
    </w:p>
    <w:p w14:paraId="25E6F446" w14:textId="77777777" w:rsidR="00954F27" w:rsidRDefault="00954F27" w:rsidP="00954F27">
      <w:pPr>
        <w:autoSpaceDE w:val="0"/>
        <w:autoSpaceDN w:val="0"/>
        <w:adjustRightInd w:val="0"/>
        <w:spacing w:after="0" w:line="240" w:lineRule="auto"/>
        <w:rPr>
          <w:rFonts w:ascii="Arial" w:hAnsi="Arial" w:cs="Arial"/>
          <w:b/>
          <w:bCs/>
          <w:color w:val="000000"/>
          <w:sz w:val="28"/>
          <w:szCs w:val="28"/>
        </w:rPr>
      </w:pPr>
    </w:p>
    <w:tbl>
      <w:tblPr>
        <w:tblStyle w:val="TableGrid"/>
        <w:tblW w:w="0" w:type="auto"/>
        <w:tblLayout w:type="fixed"/>
        <w:tblLook w:val="04A0" w:firstRow="1" w:lastRow="0" w:firstColumn="1" w:lastColumn="0" w:noHBand="0" w:noVBand="1"/>
      </w:tblPr>
      <w:tblGrid>
        <w:gridCol w:w="3798"/>
        <w:gridCol w:w="5432"/>
      </w:tblGrid>
      <w:tr w:rsidR="00954F27" w14:paraId="171393F9" w14:textId="77777777" w:rsidTr="00234F23">
        <w:trPr>
          <w:cantSplit/>
          <w:trHeight w:val="243"/>
          <w:tblHeader/>
        </w:trPr>
        <w:tc>
          <w:tcPr>
            <w:tcW w:w="3798" w:type="dxa"/>
            <w:shd w:val="clear" w:color="auto" w:fill="A6A6A6" w:themeFill="background1" w:themeFillShade="A6"/>
          </w:tcPr>
          <w:p w14:paraId="2835D701" w14:textId="77777777" w:rsidR="00954F27" w:rsidRPr="008568AB" w:rsidRDefault="00954F27" w:rsidP="00234F23">
            <w:pPr>
              <w:autoSpaceDE w:val="0"/>
              <w:autoSpaceDN w:val="0"/>
              <w:adjustRightInd w:val="0"/>
              <w:rPr>
                <w:rFonts w:ascii="Arial" w:hAnsi="Arial" w:cs="Arial"/>
                <w:b/>
                <w:color w:val="000000"/>
                <w:sz w:val="24"/>
                <w:szCs w:val="24"/>
              </w:rPr>
            </w:pPr>
            <w:r>
              <w:rPr>
                <w:rFonts w:ascii="Arial" w:hAnsi="Arial" w:cs="Arial"/>
                <w:b/>
                <w:color w:val="000000"/>
                <w:sz w:val="24"/>
                <w:szCs w:val="24"/>
              </w:rPr>
              <w:t>Authority</w:t>
            </w:r>
          </w:p>
        </w:tc>
        <w:tc>
          <w:tcPr>
            <w:tcW w:w="5432" w:type="dxa"/>
            <w:shd w:val="clear" w:color="auto" w:fill="A6A6A6" w:themeFill="background1" w:themeFillShade="A6"/>
          </w:tcPr>
          <w:p w14:paraId="34861655" w14:textId="77777777" w:rsidR="00954F27" w:rsidRPr="008568AB" w:rsidRDefault="00954F27" w:rsidP="00234F23">
            <w:pPr>
              <w:autoSpaceDE w:val="0"/>
              <w:autoSpaceDN w:val="0"/>
              <w:adjustRightInd w:val="0"/>
              <w:rPr>
                <w:rFonts w:ascii="Arial" w:hAnsi="Arial" w:cs="Arial"/>
                <w:b/>
                <w:color w:val="000000"/>
                <w:sz w:val="24"/>
                <w:szCs w:val="24"/>
              </w:rPr>
            </w:pPr>
            <w:r>
              <w:rPr>
                <w:rFonts w:ascii="Arial" w:hAnsi="Arial" w:cs="Arial"/>
                <w:b/>
                <w:color w:val="000000"/>
                <w:sz w:val="24"/>
                <w:szCs w:val="24"/>
              </w:rPr>
              <w:t>Responsibilities</w:t>
            </w:r>
          </w:p>
        </w:tc>
      </w:tr>
      <w:tr w:rsidR="00954F27" w14:paraId="286BC12B" w14:textId="77777777" w:rsidTr="00234F23">
        <w:trPr>
          <w:trHeight w:val="575"/>
        </w:trPr>
        <w:tc>
          <w:tcPr>
            <w:tcW w:w="3798" w:type="dxa"/>
            <w:tcBorders>
              <w:bottom w:val="single" w:sz="4" w:space="0" w:color="auto"/>
            </w:tcBorders>
          </w:tcPr>
          <w:p w14:paraId="652069CF" w14:textId="7A38754C" w:rsidR="00954F27" w:rsidRPr="00F1651C" w:rsidRDefault="00E92809" w:rsidP="00234F23">
            <w:pPr>
              <w:autoSpaceDE w:val="0"/>
              <w:autoSpaceDN w:val="0"/>
              <w:adjustRightInd w:val="0"/>
              <w:rPr>
                <w:rFonts w:ascii="Arial" w:hAnsi="Arial" w:cs="Arial"/>
                <w:b/>
                <w:color w:val="000000"/>
                <w:sz w:val="24"/>
                <w:szCs w:val="24"/>
              </w:rPr>
            </w:pPr>
            <w:r>
              <w:rPr>
                <w:rFonts w:ascii="Arial" w:hAnsi="Arial" w:cs="Arial"/>
                <w:b/>
                <w:color w:val="000000"/>
                <w:sz w:val="24"/>
                <w:szCs w:val="24"/>
              </w:rPr>
              <w:t>Defensible Space Unit</w:t>
            </w:r>
          </w:p>
        </w:tc>
        <w:tc>
          <w:tcPr>
            <w:tcW w:w="5432" w:type="dxa"/>
            <w:tcBorders>
              <w:bottom w:val="single" w:sz="4" w:space="0" w:color="auto"/>
            </w:tcBorders>
          </w:tcPr>
          <w:p w14:paraId="27880670" w14:textId="38A1E284" w:rsidR="00954F27" w:rsidRPr="007974D3" w:rsidRDefault="001A0024" w:rsidP="00234F23">
            <w:pPr>
              <w:autoSpaceDE w:val="0"/>
              <w:autoSpaceDN w:val="0"/>
              <w:adjustRightInd w:val="0"/>
              <w:rPr>
                <w:rFonts w:ascii="Arial" w:hAnsi="Arial" w:cs="Arial"/>
                <w:color w:val="000000"/>
                <w:sz w:val="24"/>
                <w:szCs w:val="24"/>
              </w:rPr>
            </w:pPr>
            <w:r>
              <w:rPr>
                <w:rStyle w:val="normaltextrun"/>
                <w:rFonts w:ascii="Arial" w:hAnsi="Arial" w:cs="Arial"/>
                <w:color w:val="000000"/>
                <w:shd w:val="clear" w:color="auto" w:fill="FFFFFF"/>
              </w:rPr>
              <w:t>Jurisdiction-</w:t>
            </w:r>
            <w:r w:rsidR="00954F27">
              <w:rPr>
                <w:rStyle w:val="normaltextrun"/>
                <w:rFonts w:ascii="Arial" w:hAnsi="Arial" w:cs="Arial"/>
                <w:color w:val="000000"/>
                <w:shd w:val="clear" w:color="auto" w:fill="FFFFFF"/>
              </w:rPr>
              <w:t>wide program administration, electronic data collection support, statistical tracking, and reports</w:t>
            </w:r>
            <w:r w:rsidR="00954F27">
              <w:rPr>
                <w:rStyle w:val="eop"/>
                <w:rFonts w:ascii="Arial" w:hAnsi="Arial" w:cs="Arial"/>
                <w:color w:val="000000"/>
                <w:shd w:val="clear" w:color="auto" w:fill="FFFFFF"/>
              </w:rPr>
              <w:t> </w:t>
            </w:r>
          </w:p>
        </w:tc>
      </w:tr>
      <w:tr w:rsidR="00954F27" w14:paraId="6A5A8CAB" w14:textId="77777777" w:rsidTr="00234F23">
        <w:trPr>
          <w:trHeight w:val="530"/>
        </w:trPr>
        <w:tc>
          <w:tcPr>
            <w:tcW w:w="3798" w:type="dxa"/>
          </w:tcPr>
          <w:p w14:paraId="48DE573A" w14:textId="1D7E00F6" w:rsidR="00954F27" w:rsidRDefault="00954F27" w:rsidP="00234F23">
            <w:pPr>
              <w:autoSpaceDE w:val="0"/>
              <w:autoSpaceDN w:val="0"/>
              <w:adjustRightInd w:val="0"/>
              <w:rPr>
                <w:rFonts w:ascii="Arial" w:hAnsi="Arial" w:cs="Arial"/>
                <w:b/>
                <w:color w:val="000000"/>
                <w:sz w:val="24"/>
                <w:szCs w:val="24"/>
              </w:rPr>
            </w:pPr>
            <w:r>
              <w:rPr>
                <w:rFonts w:ascii="Arial" w:hAnsi="Arial" w:cs="Arial"/>
                <w:b/>
                <w:color w:val="000000"/>
                <w:sz w:val="24"/>
                <w:szCs w:val="24"/>
              </w:rPr>
              <w:t>Chief</w:t>
            </w:r>
          </w:p>
        </w:tc>
        <w:tc>
          <w:tcPr>
            <w:tcW w:w="5432" w:type="dxa"/>
          </w:tcPr>
          <w:p w14:paraId="14C52649" w14:textId="515E3376" w:rsidR="00954F27" w:rsidRDefault="001A0024" w:rsidP="00234F23">
            <w:pPr>
              <w:autoSpaceDE w:val="0"/>
              <w:autoSpaceDN w:val="0"/>
              <w:adjustRightInd w:val="0"/>
              <w:rPr>
                <w:rFonts w:ascii="Arial" w:hAnsi="Arial" w:cs="Arial"/>
                <w:color w:val="000000"/>
                <w:sz w:val="24"/>
                <w:szCs w:val="24"/>
              </w:rPr>
            </w:pPr>
            <w:r>
              <w:rPr>
                <w:rFonts w:ascii="Arial" w:hAnsi="Arial" w:cs="Arial"/>
                <w:color w:val="000000"/>
                <w:sz w:val="24"/>
                <w:szCs w:val="24"/>
              </w:rPr>
              <w:t>Department</w:t>
            </w:r>
            <w:r w:rsidR="00954F27">
              <w:rPr>
                <w:rFonts w:ascii="Arial" w:hAnsi="Arial" w:cs="Arial"/>
                <w:color w:val="000000"/>
                <w:sz w:val="24"/>
                <w:szCs w:val="24"/>
              </w:rPr>
              <w:t xml:space="preserve"> level program management</w:t>
            </w:r>
          </w:p>
        </w:tc>
      </w:tr>
      <w:sdt>
        <w:sdtPr>
          <w:rPr>
            <w:rFonts w:ascii="Arial" w:hAnsi="Arial" w:cs="Arial"/>
            <w:b/>
            <w:color w:val="000000"/>
            <w:sz w:val="24"/>
            <w:szCs w:val="24"/>
          </w:rPr>
          <w:id w:val="-457098831"/>
          <w15:repeatingSection/>
        </w:sdtPr>
        <w:sdtEndPr>
          <w:rPr>
            <w:b w:val="0"/>
          </w:rPr>
        </w:sdtEndPr>
        <w:sdtContent>
          <w:sdt>
            <w:sdtPr>
              <w:rPr>
                <w:rFonts w:ascii="Arial" w:hAnsi="Arial" w:cs="Arial"/>
                <w:b/>
                <w:color w:val="000000"/>
                <w:sz w:val="24"/>
                <w:szCs w:val="24"/>
              </w:rPr>
              <w:id w:val="218564176"/>
              <w:placeholder>
                <w:docPart w:val="CCE9BE7ECD1B475991727C6D86902B55"/>
              </w:placeholder>
              <w15:repeatingSectionItem/>
            </w:sdtPr>
            <w:sdtEndPr>
              <w:rPr>
                <w:b w:val="0"/>
              </w:rPr>
            </w:sdtEndPr>
            <w:sdtContent>
              <w:tr w:rsidR="00954F27" w14:paraId="124D35C5" w14:textId="77777777" w:rsidTr="00234F23">
                <w:trPr>
                  <w:trHeight w:val="530"/>
                </w:trPr>
                <w:tc>
                  <w:tcPr>
                    <w:tcW w:w="3798" w:type="dxa"/>
                  </w:tcPr>
                  <w:p w14:paraId="2ED36745" w14:textId="77777777" w:rsidR="00954F27" w:rsidRDefault="00954F27" w:rsidP="00234F23">
                    <w:pPr>
                      <w:autoSpaceDE w:val="0"/>
                      <w:autoSpaceDN w:val="0"/>
                      <w:adjustRightInd w:val="0"/>
                      <w:rPr>
                        <w:rFonts w:ascii="Arial" w:hAnsi="Arial" w:cs="Arial"/>
                        <w:b/>
                        <w:color w:val="000000"/>
                        <w:sz w:val="24"/>
                        <w:szCs w:val="24"/>
                      </w:rPr>
                    </w:pPr>
                  </w:p>
                </w:tc>
                <w:tc>
                  <w:tcPr>
                    <w:tcW w:w="5432" w:type="dxa"/>
                  </w:tcPr>
                  <w:p w14:paraId="7F2D9229" w14:textId="77777777" w:rsidR="00954F27" w:rsidRDefault="00954F27" w:rsidP="00234F23">
                    <w:pPr>
                      <w:autoSpaceDE w:val="0"/>
                      <w:autoSpaceDN w:val="0"/>
                      <w:adjustRightInd w:val="0"/>
                      <w:rPr>
                        <w:rFonts w:ascii="Arial" w:hAnsi="Arial" w:cs="Arial"/>
                        <w:color w:val="000000"/>
                        <w:sz w:val="24"/>
                        <w:szCs w:val="24"/>
                      </w:rPr>
                    </w:pPr>
                  </w:p>
                </w:tc>
              </w:tr>
            </w:sdtContent>
          </w:sdt>
        </w:sdtContent>
      </w:sdt>
    </w:tbl>
    <w:p w14:paraId="3714783F" w14:textId="77777777" w:rsidR="00954F27" w:rsidRDefault="00954F27" w:rsidP="00954F27">
      <w:pPr>
        <w:pBdr>
          <w:bottom w:val="single" w:sz="4" w:space="1" w:color="auto"/>
        </w:pBdr>
        <w:autoSpaceDE w:val="0"/>
        <w:autoSpaceDN w:val="0"/>
        <w:adjustRightInd w:val="0"/>
        <w:spacing w:after="0" w:line="240" w:lineRule="auto"/>
        <w:rPr>
          <w:rFonts w:ascii="Arial" w:hAnsi="Arial" w:cs="Arial"/>
          <w:b/>
          <w:bCs/>
          <w:smallCaps/>
          <w:color w:val="000000"/>
          <w:sz w:val="28"/>
          <w:szCs w:val="28"/>
        </w:rPr>
      </w:pPr>
    </w:p>
    <w:p w14:paraId="2755CCC6" w14:textId="77777777" w:rsidR="00954F27" w:rsidRPr="007B6270" w:rsidRDefault="00954F27" w:rsidP="00954F27">
      <w:pPr>
        <w:pBdr>
          <w:bottom w:val="single" w:sz="4" w:space="1" w:color="auto"/>
        </w:pBdr>
        <w:autoSpaceDE w:val="0"/>
        <w:autoSpaceDN w:val="0"/>
        <w:adjustRightInd w:val="0"/>
        <w:spacing w:after="0" w:line="240" w:lineRule="auto"/>
        <w:rPr>
          <w:rFonts w:ascii="Arial" w:hAnsi="Arial" w:cs="Arial"/>
          <w:b/>
          <w:bCs/>
          <w:color w:val="000000"/>
          <w:sz w:val="28"/>
          <w:szCs w:val="28"/>
        </w:rPr>
      </w:pPr>
      <w:r w:rsidRPr="007B6270">
        <w:rPr>
          <w:rFonts w:ascii="Arial" w:hAnsi="Arial" w:cs="Arial"/>
          <w:b/>
          <w:bCs/>
          <w:smallCaps/>
          <w:color w:val="000000"/>
          <w:sz w:val="28"/>
          <w:szCs w:val="28"/>
        </w:rPr>
        <w:t>Related Form</w:t>
      </w:r>
      <w:r>
        <w:rPr>
          <w:rFonts w:ascii="Arial" w:hAnsi="Arial" w:cs="Arial"/>
          <w:b/>
          <w:bCs/>
          <w:smallCaps/>
          <w:color w:val="000000"/>
          <w:sz w:val="28"/>
          <w:szCs w:val="28"/>
        </w:rPr>
        <w:t xml:space="preserve">(s) </w:t>
      </w:r>
      <w:r w:rsidRPr="007B6270">
        <w:rPr>
          <w:rFonts w:ascii="Arial" w:hAnsi="Arial" w:cs="Arial"/>
          <w:b/>
          <w:bCs/>
          <w:smallCaps/>
          <w:color w:val="000000"/>
          <w:sz w:val="28"/>
          <w:szCs w:val="28"/>
        </w:rPr>
        <w:t>/</w:t>
      </w:r>
      <w:r>
        <w:rPr>
          <w:rFonts w:ascii="Arial" w:hAnsi="Arial" w:cs="Arial"/>
          <w:b/>
          <w:bCs/>
          <w:smallCaps/>
          <w:color w:val="000000"/>
          <w:sz w:val="28"/>
          <w:szCs w:val="28"/>
        </w:rPr>
        <w:t xml:space="preserve"> Link(s)</w:t>
      </w:r>
      <w:r w:rsidRPr="007B6270">
        <w:rPr>
          <w:rFonts w:ascii="Arial" w:hAnsi="Arial" w:cs="Arial"/>
          <w:b/>
          <w:bCs/>
          <w:color w:val="000000"/>
          <w:sz w:val="28"/>
          <w:szCs w:val="28"/>
        </w:rPr>
        <w:tab/>
      </w:r>
      <w:r w:rsidRPr="007B6270">
        <w:rPr>
          <w:rFonts w:ascii="Arial" w:hAnsi="Arial" w:cs="Arial"/>
          <w:b/>
          <w:bCs/>
          <w:color w:val="000000"/>
          <w:sz w:val="28"/>
          <w:szCs w:val="28"/>
        </w:rPr>
        <w:tab/>
      </w:r>
      <w:r w:rsidRPr="007B6270">
        <w:rPr>
          <w:rFonts w:ascii="Arial" w:hAnsi="Arial" w:cs="Arial"/>
          <w:b/>
          <w:bCs/>
          <w:color w:val="000000"/>
          <w:sz w:val="28"/>
          <w:szCs w:val="28"/>
        </w:rPr>
        <w:tab/>
      </w:r>
      <w:r w:rsidRPr="007B6270">
        <w:rPr>
          <w:rFonts w:ascii="Arial" w:hAnsi="Arial" w:cs="Arial"/>
          <w:b/>
          <w:bCs/>
          <w:color w:val="000000"/>
          <w:sz w:val="28"/>
          <w:szCs w:val="28"/>
        </w:rPr>
        <w:tab/>
      </w:r>
      <w:r w:rsidRPr="007B6270">
        <w:rPr>
          <w:rFonts w:ascii="Arial" w:hAnsi="Arial" w:cs="Arial"/>
          <w:b/>
          <w:bCs/>
          <w:color w:val="000000"/>
          <w:sz w:val="28"/>
          <w:szCs w:val="28"/>
        </w:rPr>
        <w:tab/>
      </w:r>
      <w:r w:rsidRPr="007B6270">
        <w:rPr>
          <w:rFonts w:ascii="Arial" w:hAnsi="Arial" w:cs="Arial"/>
          <w:b/>
          <w:bCs/>
          <w:color w:val="000000"/>
          <w:sz w:val="28"/>
          <w:szCs w:val="28"/>
        </w:rPr>
        <w:tab/>
      </w:r>
      <w:r w:rsidRPr="007B6270">
        <w:rPr>
          <w:rFonts w:ascii="Arial" w:hAnsi="Arial" w:cs="Arial"/>
          <w:b/>
          <w:bCs/>
          <w:color w:val="000000"/>
          <w:sz w:val="28"/>
          <w:szCs w:val="28"/>
        </w:rPr>
        <w:tab/>
      </w:r>
      <w:r w:rsidRPr="007B6270">
        <w:rPr>
          <w:rFonts w:ascii="Arial" w:hAnsi="Arial" w:cs="Arial"/>
          <w:b/>
          <w:bCs/>
          <w:color w:val="000000"/>
          <w:sz w:val="28"/>
          <w:szCs w:val="28"/>
        </w:rPr>
        <w:tab/>
        <w:t xml:space="preserve">       </w:t>
      </w:r>
    </w:p>
    <w:p w14:paraId="219D9123" w14:textId="5F0C1779" w:rsidR="00954F27" w:rsidRPr="00F23EB5" w:rsidRDefault="00F23EB5" w:rsidP="00954F27">
      <w:pPr>
        <w:autoSpaceDE w:val="0"/>
        <w:autoSpaceDN w:val="0"/>
        <w:adjustRightInd w:val="0"/>
        <w:spacing w:after="0" w:line="240" w:lineRule="auto"/>
        <w:rPr>
          <w:rFonts w:ascii="Arial" w:hAnsi="Arial" w:cs="Arial"/>
          <w:color w:val="FF0000"/>
          <w:sz w:val="24"/>
          <w:szCs w:val="24"/>
        </w:rPr>
      </w:pPr>
      <w:r w:rsidRPr="00F23EB5">
        <w:rPr>
          <w:rFonts w:ascii="Arial" w:hAnsi="Arial" w:cs="Arial"/>
          <w:color w:val="FF0000"/>
          <w:sz w:val="24"/>
          <w:szCs w:val="24"/>
          <w:u w:val="single"/>
        </w:rPr>
        <w:lastRenderedPageBreak/>
        <w:t>(</w:t>
      </w:r>
      <w:r>
        <w:rPr>
          <w:rFonts w:ascii="Arial" w:hAnsi="Arial" w:cs="Arial"/>
          <w:color w:val="FF0000"/>
          <w:sz w:val="24"/>
          <w:szCs w:val="24"/>
        </w:rPr>
        <w:t>R</w:t>
      </w:r>
      <w:r w:rsidRPr="00F23EB5">
        <w:rPr>
          <w:rFonts w:ascii="Arial" w:hAnsi="Arial" w:cs="Arial"/>
          <w:color w:val="FF0000"/>
          <w:sz w:val="24"/>
          <w:szCs w:val="24"/>
        </w:rPr>
        <w:t>eplace all below with local forms and handbooks)</w:t>
      </w:r>
    </w:p>
    <w:p w14:paraId="34D5B0F3" w14:textId="77777777" w:rsidR="00954F27" w:rsidRDefault="00954F27" w:rsidP="00954F27">
      <w:pPr>
        <w:autoSpaceDE w:val="0"/>
        <w:autoSpaceDN w:val="0"/>
        <w:adjustRightInd w:val="0"/>
        <w:spacing w:after="0" w:line="240" w:lineRule="auto"/>
        <w:rPr>
          <w:rFonts w:ascii="Arial" w:hAnsi="Arial" w:cs="Arial"/>
          <w:color w:val="221BA5"/>
          <w:sz w:val="24"/>
          <w:szCs w:val="24"/>
          <w:u w:val="single"/>
        </w:rPr>
      </w:pPr>
      <w:r>
        <w:rPr>
          <w:rFonts w:ascii="Arial" w:hAnsi="Arial" w:cs="Arial"/>
          <w:color w:val="221BA5"/>
          <w:sz w:val="24"/>
          <w:szCs w:val="24"/>
          <w:u w:val="single"/>
        </w:rPr>
        <w:t>Defensible Space Inspection Procedure</w:t>
      </w:r>
    </w:p>
    <w:p w14:paraId="04F22DD4" w14:textId="77777777" w:rsidR="00954F27" w:rsidRDefault="00954F27" w:rsidP="00954F27">
      <w:pPr>
        <w:autoSpaceDE w:val="0"/>
        <w:autoSpaceDN w:val="0"/>
        <w:adjustRightInd w:val="0"/>
        <w:spacing w:after="0" w:line="240" w:lineRule="auto"/>
        <w:rPr>
          <w:rFonts w:ascii="Arial" w:hAnsi="Arial" w:cs="Arial"/>
          <w:color w:val="221BA5"/>
          <w:sz w:val="24"/>
          <w:szCs w:val="24"/>
          <w:u w:val="single"/>
        </w:rPr>
      </w:pPr>
      <w:r>
        <w:rPr>
          <w:rFonts w:ascii="Arial" w:hAnsi="Arial" w:cs="Arial"/>
          <w:color w:val="221BA5"/>
          <w:sz w:val="24"/>
          <w:szCs w:val="24"/>
          <w:u w:val="single"/>
        </w:rPr>
        <w:t>Conducting Defensible Space Inspections</w:t>
      </w:r>
    </w:p>
    <w:p w14:paraId="59D4BF6F" w14:textId="77777777" w:rsidR="00954F27" w:rsidRDefault="00954F27" w:rsidP="00954F27">
      <w:pPr>
        <w:autoSpaceDE w:val="0"/>
        <w:autoSpaceDN w:val="0"/>
        <w:adjustRightInd w:val="0"/>
        <w:spacing w:after="0" w:line="240" w:lineRule="auto"/>
        <w:rPr>
          <w:rFonts w:ascii="Arial" w:hAnsi="Arial" w:cs="Arial"/>
          <w:color w:val="221BA5"/>
          <w:sz w:val="24"/>
          <w:szCs w:val="24"/>
          <w:u w:val="single"/>
        </w:rPr>
      </w:pPr>
      <w:r>
        <w:rPr>
          <w:rFonts w:ascii="Arial" w:hAnsi="Arial" w:cs="Arial"/>
          <w:color w:val="221BA5"/>
          <w:sz w:val="24"/>
          <w:szCs w:val="24"/>
          <w:u w:val="single"/>
        </w:rPr>
        <w:t>Documenting Defensible Space Inspections</w:t>
      </w:r>
    </w:p>
    <w:p w14:paraId="51C0DF9D" w14:textId="77777777" w:rsidR="00954F27" w:rsidRPr="006B64BB" w:rsidRDefault="00954F27" w:rsidP="00954F27">
      <w:pPr>
        <w:autoSpaceDE w:val="0"/>
        <w:autoSpaceDN w:val="0"/>
        <w:adjustRightInd w:val="0"/>
        <w:spacing w:after="0" w:line="240" w:lineRule="auto"/>
        <w:rPr>
          <w:rFonts w:ascii="Arial" w:hAnsi="Arial" w:cs="Arial"/>
          <w:color w:val="0563C1" w:themeColor="hyperlink"/>
          <w:sz w:val="24"/>
          <w:szCs w:val="24"/>
          <w:u w:val="single"/>
        </w:rPr>
      </w:pPr>
    </w:p>
    <w:p w14:paraId="6F4F5F27" w14:textId="77777777" w:rsidR="00954F27" w:rsidRPr="007B6270" w:rsidRDefault="00954F27" w:rsidP="00954F27">
      <w:pPr>
        <w:pBdr>
          <w:bottom w:val="single" w:sz="4" w:space="1" w:color="auto"/>
        </w:pBdr>
        <w:autoSpaceDE w:val="0"/>
        <w:autoSpaceDN w:val="0"/>
        <w:adjustRightInd w:val="0"/>
        <w:spacing w:after="0" w:line="240" w:lineRule="auto"/>
        <w:ind w:left="720" w:hanging="720"/>
        <w:rPr>
          <w:rFonts w:ascii="Arial" w:hAnsi="Arial" w:cs="Arial"/>
          <w:color w:val="000000"/>
          <w:sz w:val="24"/>
          <w:szCs w:val="24"/>
        </w:rPr>
      </w:pPr>
      <w:r w:rsidRPr="007B6270">
        <w:rPr>
          <w:rFonts w:ascii="Arial" w:hAnsi="Arial" w:cs="Arial"/>
          <w:b/>
          <w:bCs/>
          <w:smallCaps/>
          <w:color w:val="000000"/>
          <w:sz w:val="28"/>
          <w:szCs w:val="28"/>
        </w:rPr>
        <w:t>Authority</w:t>
      </w:r>
      <w:r w:rsidRPr="007B6270">
        <w:rPr>
          <w:rFonts w:ascii="Arial" w:hAnsi="Arial" w:cs="Arial"/>
          <w:b/>
          <w:bCs/>
          <w:color w:val="000000"/>
          <w:sz w:val="28"/>
          <w:szCs w:val="28"/>
        </w:rPr>
        <w:tab/>
      </w:r>
      <w:r w:rsidRPr="007B6270">
        <w:rPr>
          <w:rFonts w:ascii="Arial" w:hAnsi="Arial" w:cs="Arial"/>
          <w:b/>
          <w:bCs/>
          <w:color w:val="000000"/>
          <w:sz w:val="28"/>
          <w:szCs w:val="28"/>
        </w:rPr>
        <w:tab/>
      </w:r>
      <w:r w:rsidRPr="007B6270">
        <w:rPr>
          <w:rFonts w:ascii="Arial" w:hAnsi="Arial" w:cs="Arial"/>
          <w:b/>
          <w:bCs/>
          <w:color w:val="000000"/>
          <w:sz w:val="28"/>
          <w:szCs w:val="28"/>
        </w:rPr>
        <w:tab/>
      </w:r>
      <w:r w:rsidRPr="007B6270">
        <w:rPr>
          <w:rFonts w:ascii="Arial" w:hAnsi="Arial" w:cs="Arial"/>
          <w:b/>
          <w:bCs/>
          <w:color w:val="000000"/>
          <w:sz w:val="28"/>
          <w:szCs w:val="28"/>
        </w:rPr>
        <w:tab/>
      </w:r>
      <w:r w:rsidRPr="007B6270">
        <w:rPr>
          <w:rFonts w:ascii="Arial" w:hAnsi="Arial" w:cs="Arial"/>
          <w:b/>
          <w:bCs/>
          <w:color w:val="000000"/>
          <w:sz w:val="28"/>
          <w:szCs w:val="28"/>
        </w:rPr>
        <w:tab/>
      </w:r>
      <w:r w:rsidRPr="007B6270">
        <w:rPr>
          <w:rFonts w:ascii="Arial" w:hAnsi="Arial" w:cs="Arial"/>
          <w:b/>
          <w:bCs/>
          <w:color w:val="000000"/>
          <w:sz w:val="28"/>
          <w:szCs w:val="28"/>
        </w:rPr>
        <w:tab/>
      </w:r>
      <w:r w:rsidRPr="007B6270">
        <w:rPr>
          <w:rFonts w:ascii="Arial" w:hAnsi="Arial" w:cs="Arial"/>
          <w:b/>
          <w:bCs/>
          <w:color w:val="000000"/>
          <w:sz w:val="28"/>
          <w:szCs w:val="28"/>
        </w:rPr>
        <w:tab/>
      </w:r>
      <w:r w:rsidRPr="007B6270">
        <w:rPr>
          <w:rFonts w:ascii="Arial" w:hAnsi="Arial" w:cs="Arial"/>
          <w:b/>
          <w:bCs/>
          <w:color w:val="000000"/>
          <w:sz w:val="28"/>
          <w:szCs w:val="28"/>
        </w:rPr>
        <w:tab/>
      </w:r>
      <w:r w:rsidRPr="007B6270">
        <w:rPr>
          <w:rFonts w:ascii="Arial" w:hAnsi="Arial" w:cs="Arial"/>
          <w:b/>
          <w:bCs/>
          <w:color w:val="000000"/>
          <w:sz w:val="28"/>
          <w:szCs w:val="28"/>
        </w:rPr>
        <w:tab/>
      </w:r>
      <w:r w:rsidRPr="007B6270">
        <w:rPr>
          <w:rFonts w:ascii="Arial" w:hAnsi="Arial" w:cs="Arial"/>
          <w:b/>
          <w:bCs/>
          <w:color w:val="000000"/>
          <w:sz w:val="28"/>
          <w:szCs w:val="28"/>
        </w:rPr>
        <w:tab/>
        <w:t xml:space="preserve">       </w:t>
      </w:r>
    </w:p>
    <w:p w14:paraId="53024232" w14:textId="77777777" w:rsidR="00954F27" w:rsidRDefault="00954F27" w:rsidP="00954F27">
      <w:pPr>
        <w:autoSpaceDE w:val="0"/>
        <w:autoSpaceDN w:val="0"/>
        <w:adjustRightInd w:val="0"/>
        <w:spacing w:after="0" w:line="240" w:lineRule="auto"/>
        <w:ind w:left="720" w:hanging="720"/>
        <w:rPr>
          <w:rFonts w:ascii="Arial" w:hAnsi="Arial" w:cs="Arial"/>
          <w:color w:val="000000"/>
          <w:sz w:val="24"/>
          <w:szCs w:val="24"/>
        </w:rPr>
      </w:pPr>
    </w:p>
    <w:p w14:paraId="18B248B7" w14:textId="39F7066F" w:rsidR="00954F27" w:rsidRDefault="00954F27" w:rsidP="00954F27">
      <w:pPr>
        <w:autoSpaceDE w:val="0"/>
        <w:autoSpaceDN w:val="0"/>
        <w:adjustRightInd w:val="0"/>
        <w:spacing w:after="0" w:line="240" w:lineRule="auto"/>
        <w:ind w:left="720" w:hanging="720"/>
        <w:rPr>
          <w:rStyle w:val="Hyperlink"/>
          <w:rFonts w:ascii="Arial" w:hAnsi="Arial" w:cs="Arial"/>
          <w:sz w:val="24"/>
          <w:szCs w:val="24"/>
          <w:shd w:val="clear" w:color="auto" w:fill="FFFFFF"/>
        </w:rPr>
      </w:pPr>
      <w:r w:rsidRPr="00FC73B2">
        <w:rPr>
          <w:rFonts w:ascii="Arial" w:hAnsi="Arial" w:cs="Arial"/>
          <w:sz w:val="24"/>
          <w:szCs w:val="24"/>
          <w:shd w:val="clear" w:color="auto" w:fill="FFFFFF"/>
        </w:rPr>
        <w:t>14 C</w:t>
      </w:r>
      <w:r w:rsidR="009D7CE8">
        <w:rPr>
          <w:rFonts w:ascii="Arial" w:hAnsi="Arial" w:cs="Arial"/>
          <w:sz w:val="24"/>
          <w:szCs w:val="24"/>
          <w:shd w:val="clear" w:color="auto" w:fill="FFFFFF"/>
        </w:rPr>
        <w:t xml:space="preserve">alifornia </w:t>
      </w:r>
      <w:r w:rsidRPr="00FC73B2">
        <w:rPr>
          <w:rFonts w:ascii="Arial" w:hAnsi="Arial" w:cs="Arial"/>
          <w:sz w:val="24"/>
          <w:szCs w:val="24"/>
          <w:shd w:val="clear" w:color="auto" w:fill="FFFFFF"/>
        </w:rPr>
        <w:t>C</w:t>
      </w:r>
      <w:r w:rsidR="009D7CE8">
        <w:rPr>
          <w:rFonts w:ascii="Arial" w:hAnsi="Arial" w:cs="Arial"/>
          <w:sz w:val="24"/>
          <w:szCs w:val="24"/>
          <w:shd w:val="clear" w:color="auto" w:fill="FFFFFF"/>
        </w:rPr>
        <w:t xml:space="preserve">ode of </w:t>
      </w:r>
      <w:r w:rsidRPr="00FC73B2">
        <w:rPr>
          <w:rFonts w:ascii="Arial" w:hAnsi="Arial" w:cs="Arial"/>
          <w:sz w:val="24"/>
          <w:szCs w:val="24"/>
          <w:shd w:val="clear" w:color="auto" w:fill="FFFFFF"/>
        </w:rPr>
        <w:t>R</w:t>
      </w:r>
      <w:r w:rsidR="009D7CE8">
        <w:rPr>
          <w:rFonts w:ascii="Arial" w:hAnsi="Arial" w:cs="Arial"/>
          <w:sz w:val="24"/>
          <w:szCs w:val="24"/>
          <w:shd w:val="clear" w:color="auto" w:fill="FFFFFF"/>
        </w:rPr>
        <w:t>egulations</w:t>
      </w:r>
      <w:r w:rsidRPr="00FC73B2">
        <w:rPr>
          <w:rFonts w:ascii="Arial" w:hAnsi="Arial" w:cs="Arial"/>
          <w:sz w:val="24"/>
          <w:szCs w:val="24"/>
          <w:shd w:val="clear" w:color="auto" w:fill="FFFFFF"/>
        </w:rPr>
        <w:t> § 1299 </w:t>
      </w:r>
    </w:p>
    <w:p w14:paraId="2B95C47A" w14:textId="16845B17" w:rsidR="00954F27" w:rsidRDefault="009D7CE8" w:rsidP="00954F27">
      <w:pPr>
        <w:autoSpaceDE w:val="0"/>
        <w:autoSpaceDN w:val="0"/>
        <w:adjustRightInd w:val="0"/>
        <w:spacing w:after="0" w:line="240" w:lineRule="auto"/>
        <w:ind w:left="720" w:hanging="720"/>
        <w:rPr>
          <w:rFonts w:ascii="Arial" w:hAnsi="Arial" w:cs="Arial"/>
          <w:color w:val="221BA5"/>
          <w:sz w:val="24"/>
          <w:szCs w:val="24"/>
          <w:u w:val="single"/>
        </w:rPr>
      </w:pPr>
      <w:r>
        <w:rPr>
          <w:rFonts w:ascii="Arial" w:hAnsi="Arial" w:cs="Arial"/>
          <w:sz w:val="24"/>
          <w:szCs w:val="24"/>
          <w:shd w:val="clear" w:color="auto" w:fill="FFFFFF"/>
        </w:rPr>
        <w:t>Government Code 51182</w:t>
      </w:r>
    </w:p>
    <w:p w14:paraId="2B9F56C3" w14:textId="77777777" w:rsidR="00954F27" w:rsidRDefault="00954F27" w:rsidP="00954F27">
      <w:pPr>
        <w:spacing w:after="0" w:line="240" w:lineRule="auto"/>
        <w:ind w:left="720" w:hanging="720"/>
        <w:rPr>
          <w:rFonts w:ascii="Arial" w:hAnsi="Arial" w:cs="Arial"/>
          <w:sz w:val="24"/>
          <w:szCs w:val="24"/>
        </w:rPr>
      </w:pPr>
      <w:r w:rsidRPr="11C48F53">
        <w:rPr>
          <w:rFonts w:ascii="Arial" w:hAnsi="Arial" w:cs="Arial"/>
          <w:sz w:val="24"/>
          <w:szCs w:val="24"/>
        </w:rPr>
        <w:t>California Building Code</w:t>
      </w:r>
    </w:p>
    <w:p w14:paraId="1AD03389" w14:textId="74CF4903" w:rsidR="00954F27" w:rsidRDefault="00954F27" w:rsidP="00954F27">
      <w:pPr>
        <w:spacing w:after="0" w:line="240" w:lineRule="auto"/>
        <w:ind w:left="720" w:hanging="720"/>
        <w:rPr>
          <w:rFonts w:ascii="Arial" w:hAnsi="Arial" w:cs="Arial"/>
          <w:sz w:val="24"/>
          <w:szCs w:val="24"/>
        </w:rPr>
      </w:pPr>
      <w:r w:rsidRPr="11C48F53">
        <w:rPr>
          <w:rFonts w:ascii="Arial" w:hAnsi="Arial" w:cs="Arial"/>
          <w:sz w:val="24"/>
          <w:szCs w:val="24"/>
        </w:rPr>
        <w:t>California Fire Code</w:t>
      </w:r>
      <w:r w:rsidR="006163ED">
        <w:rPr>
          <w:rFonts w:ascii="Arial" w:hAnsi="Arial" w:cs="Arial"/>
          <w:sz w:val="24"/>
          <w:szCs w:val="24"/>
        </w:rPr>
        <w:t xml:space="preserve"> Chapter 49</w:t>
      </w:r>
    </w:p>
    <w:p w14:paraId="4055C731" w14:textId="77777777" w:rsidR="00954F27" w:rsidRDefault="00954F27" w:rsidP="00954F27">
      <w:pPr>
        <w:spacing w:after="0" w:line="240" w:lineRule="auto"/>
        <w:ind w:left="720" w:hanging="720"/>
        <w:rPr>
          <w:rFonts w:ascii="Arial" w:hAnsi="Arial" w:cs="Arial"/>
          <w:sz w:val="24"/>
          <w:szCs w:val="24"/>
        </w:rPr>
      </w:pPr>
      <w:r w:rsidRPr="11C48F53">
        <w:rPr>
          <w:rFonts w:ascii="Arial" w:hAnsi="Arial" w:cs="Arial"/>
          <w:sz w:val="24"/>
          <w:szCs w:val="24"/>
        </w:rPr>
        <w:t>BOF General Guidelines Item 3</w:t>
      </w:r>
    </w:p>
    <w:p w14:paraId="35C77406" w14:textId="77777777" w:rsidR="00954F27" w:rsidRDefault="00954F27" w:rsidP="00954F27">
      <w:pPr>
        <w:autoSpaceDE w:val="0"/>
        <w:autoSpaceDN w:val="0"/>
        <w:adjustRightInd w:val="0"/>
        <w:spacing w:after="0" w:line="240" w:lineRule="auto"/>
        <w:ind w:left="720" w:hanging="720"/>
        <w:rPr>
          <w:rFonts w:ascii="Arial" w:hAnsi="Arial" w:cs="Arial"/>
          <w:color w:val="221BA5"/>
          <w:sz w:val="24"/>
          <w:szCs w:val="24"/>
          <w:u w:val="single"/>
        </w:rPr>
      </w:pPr>
    </w:p>
    <w:p w14:paraId="3FBAE01F" w14:textId="77777777" w:rsidR="00954F27" w:rsidRPr="007B6270" w:rsidRDefault="00954F27" w:rsidP="00954F27">
      <w:pPr>
        <w:pBdr>
          <w:bottom w:val="single" w:sz="4" w:space="1" w:color="auto"/>
        </w:pBdr>
        <w:spacing w:after="0"/>
        <w:rPr>
          <w:rFonts w:ascii="Arial" w:hAnsi="Arial" w:cs="Arial"/>
          <w:b/>
          <w:bCs/>
          <w:color w:val="000000"/>
          <w:sz w:val="28"/>
          <w:szCs w:val="28"/>
        </w:rPr>
      </w:pPr>
      <w:r w:rsidRPr="007B6270">
        <w:rPr>
          <w:rFonts w:ascii="Arial" w:hAnsi="Arial" w:cs="Arial"/>
          <w:b/>
          <w:bCs/>
          <w:smallCaps/>
          <w:color w:val="000000"/>
          <w:sz w:val="28"/>
          <w:szCs w:val="28"/>
        </w:rPr>
        <w:t>Reference</w:t>
      </w:r>
      <w:r>
        <w:rPr>
          <w:rFonts w:ascii="Arial" w:hAnsi="Arial" w:cs="Arial"/>
          <w:b/>
          <w:bCs/>
          <w:smallCaps/>
          <w:color w:val="000000"/>
          <w:sz w:val="28"/>
          <w:szCs w:val="28"/>
        </w:rPr>
        <w:t>(s)</w:t>
      </w:r>
      <w:r w:rsidRPr="007B6270">
        <w:rPr>
          <w:rFonts w:ascii="Arial" w:hAnsi="Arial" w:cs="Arial"/>
          <w:b/>
          <w:bCs/>
          <w:color w:val="000000"/>
          <w:sz w:val="28"/>
          <w:szCs w:val="28"/>
        </w:rPr>
        <w:tab/>
      </w:r>
      <w:r w:rsidRPr="007B6270">
        <w:rPr>
          <w:rFonts w:ascii="Arial" w:hAnsi="Arial" w:cs="Arial"/>
          <w:b/>
          <w:bCs/>
          <w:color w:val="000000"/>
          <w:sz w:val="28"/>
          <w:szCs w:val="28"/>
        </w:rPr>
        <w:tab/>
      </w:r>
      <w:r w:rsidRPr="007B6270">
        <w:rPr>
          <w:rFonts w:ascii="Arial" w:hAnsi="Arial" w:cs="Arial"/>
          <w:b/>
          <w:bCs/>
          <w:color w:val="000000"/>
          <w:sz w:val="28"/>
          <w:szCs w:val="28"/>
        </w:rPr>
        <w:tab/>
      </w:r>
      <w:r w:rsidRPr="007B6270">
        <w:rPr>
          <w:rFonts w:ascii="Arial" w:hAnsi="Arial" w:cs="Arial"/>
          <w:b/>
          <w:bCs/>
          <w:color w:val="000000"/>
          <w:sz w:val="28"/>
          <w:szCs w:val="28"/>
        </w:rPr>
        <w:tab/>
      </w:r>
      <w:r w:rsidRPr="007B6270">
        <w:rPr>
          <w:rFonts w:ascii="Arial" w:hAnsi="Arial" w:cs="Arial"/>
          <w:b/>
          <w:bCs/>
          <w:color w:val="000000"/>
          <w:sz w:val="28"/>
          <w:szCs w:val="28"/>
        </w:rPr>
        <w:tab/>
      </w:r>
      <w:r w:rsidRPr="007B6270">
        <w:rPr>
          <w:rFonts w:ascii="Arial" w:hAnsi="Arial" w:cs="Arial"/>
          <w:b/>
          <w:bCs/>
          <w:color w:val="000000"/>
          <w:sz w:val="28"/>
          <w:szCs w:val="28"/>
        </w:rPr>
        <w:tab/>
      </w:r>
      <w:r w:rsidRPr="007B6270">
        <w:rPr>
          <w:rFonts w:ascii="Arial" w:hAnsi="Arial" w:cs="Arial"/>
          <w:b/>
          <w:bCs/>
          <w:color w:val="000000"/>
          <w:sz w:val="28"/>
          <w:szCs w:val="28"/>
        </w:rPr>
        <w:tab/>
      </w:r>
      <w:r w:rsidRPr="007B6270">
        <w:rPr>
          <w:rFonts w:ascii="Arial" w:hAnsi="Arial" w:cs="Arial"/>
          <w:b/>
          <w:bCs/>
          <w:color w:val="000000"/>
          <w:sz w:val="28"/>
          <w:szCs w:val="28"/>
        </w:rPr>
        <w:tab/>
      </w:r>
      <w:r w:rsidRPr="007B6270">
        <w:rPr>
          <w:rFonts w:ascii="Arial" w:hAnsi="Arial" w:cs="Arial"/>
          <w:b/>
          <w:bCs/>
          <w:color w:val="000000"/>
          <w:sz w:val="28"/>
          <w:szCs w:val="28"/>
        </w:rPr>
        <w:tab/>
      </w:r>
      <w:r w:rsidRPr="007B6270">
        <w:rPr>
          <w:rFonts w:ascii="Arial" w:hAnsi="Arial" w:cs="Arial"/>
          <w:b/>
          <w:bCs/>
          <w:color w:val="000000"/>
          <w:sz w:val="28"/>
          <w:szCs w:val="28"/>
        </w:rPr>
        <w:tab/>
        <w:t xml:space="preserve">       </w:t>
      </w:r>
    </w:p>
    <w:p w14:paraId="7F34EC36" w14:textId="77777777" w:rsidR="00954F27" w:rsidRDefault="00954F27" w:rsidP="00954F27">
      <w:pPr>
        <w:spacing w:after="0"/>
      </w:pPr>
    </w:p>
    <w:p w14:paraId="2C56C37D" w14:textId="77777777" w:rsidR="00954F27" w:rsidRDefault="00954F27" w:rsidP="00954F27">
      <w:pPr>
        <w:pBdr>
          <w:bottom w:val="single" w:sz="4" w:space="1" w:color="auto"/>
        </w:pBdr>
        <w:autoSpaceDE w:val="0"/>
        <w:autoSpaceDN w:val="0"/>
        <w:adjustRightInd w:val="0"/>
        <w:spacing w:after="0" w:line="240" w:lineRule="auto"/>
        <w:rPr>
          <w:rFonts w:ascii="Arial" w:hAnsi="Arial" w:cs="Arial"/>
          <w:b/>
          <w:bCs/>
          <w:smallCaps/>
          <w:color w:val="000000"/>
          <w:sz w:val="28"/>
          <w:szCs w:val="28"/>
        </w:rPr>
      </w:pPr>
    </w:p>
    <w:p w14:paraId="17964D3B" w14:textId="77777777" w:rsidR="00954F27" w:rsidRPr="00B4290D" w:rsidRDefault="00954F27" w:rsidP="00954F27">
      <w:pPr>
        <w:pBdr>
          <w:bottom w:val="single" w:sz="4" w:space="1" w:color="auto"/>
        </w:pBdr>
        <w:autoSpaceDE w:val="0"/>
        <w:autoSpaceDN w:val="0"/>
        <w:adjustRightInd w:val="0"/>
        <w:spacing w:after="0" w:line="240" w:lineRule="auto"/>
        <w:rPr>
          <w:rFonts w:ascii="Arial" w:hAnsi="Arial" w:cs="Arial"/>
          <w:b/>
          <w:bCs/>
          <w:color w:val="000000"/>
          <w:sz w:val="28"/>
          <w:szCs w:val="28"/>
        </w:rPr>
      </w:pPr>
      <w:r w:rsidRPr="00B4290D">
        <w:rPr>
          <w:rFonts w:ascii="Arial" w:hAnsi="Arial" w:cs="Arial"/>
          <w:b/>
          <w:bCs/>
          <w:smallCaps/>
          <w:color w:val="000000"/>
          <w:sz w:val="28"/>
          <w:szCs w:val="28"/>
        </w:rPr>
        <w:t>Subject Matter Expert(s)</w:t>
      </w:r>
      <w:r w:rsidRPr="00B4290D">
        <w:rPr>
          <w:rFonts w:ascii="Arial" w:hAnsi="Arial" w:cs="Arial"/>
          <w:b/>
          <w:bCs/>
          <w:color w:val="000000"/>
          <w:sz w:val="28"/>
          <w:szCs w:val="28"/>
        </w:rPr>
        <w:tab/>
      </w:r>
      <w:r w:rsidRPr="00B4290D">
        <w:rPr>
          <w:rFonts w:ascii="Arial" w:hAnsi="Arial" w:cs="Arial"/>
          <w:b/>
          <w:bCs/>
          <w:color w:val="000000"/>
          <w:sz w:val="28"/>
          <w:szCs w:val="28"/>
        </w:rPr>
        <w:tab/>
      </w:r>
      <w:r w:rsidRPr="00B4290D">
        <w:rPr>
          <w:rFonts w:ascii="Arial" w:hAnsi="Arial" w:cs="Arial"/>
          <w:b/>
          <w:bCs/>
          <w:color w:val="000000"/>
          <w:sz w:val="28"/>
          <w:szCs w:val="28"/>
        </w:rPr>
        <w:tab/>
      </w:r>
      <w:r w:rsidRPr="00B4290D">
        <w:rPr>
          <w:rFonts w:ascii="Arial" w:hAnsi="Arial" w:cs="Arial"/>
          <w:b/>
          <w:bCs/>
          <w:color w:val="000000"/>
          <w:sz w:val="28"/>
          <w:szCs w:val="28"/>
        </w:rPr>
        <w:tab/>
      </w:r>
      <w:r w:rsidRPr="00B4290D">
        <w:rPr>
          <w:rFonts w:ascii="Arial" w:hAnsi="Arial" w:cs="Arial"/>
          <w:b/>
          <w:bCs/>
          <w:color w:val="000000"/>
          <w:sz w:val="28"/>
          <w:szCs w:val="28"/>
        </w:rPr>
        <w:tab/>
      </w:r>
      <w:r w:rsidRPr="00B4290D">
        <w:rPr>
          <w:rFonts w:ascii="Arial" w:hAnsi="Arial" w:cs="Arial"/>
          <w:b/>
          <w:bCs/>
          <w:color w:val="000000"/>
          <w:sz w:val="28"/>
          <w:szCs w:val="28"/>
        </w:rPr>
        <w:tab/>
        <w:t xml:space="preserve">  </w:t>
      </w:r>
      <w:r w:rsidRPr="00B4290D">
        <w:rPr>
          <w:rFonts w:ascii="Arial" w:hAnsi="Arial" w:cs="Arial"/>
          <w:b/>
          <w:bCs/>
          <w:color w:val="000000"/>
          <w:sz w:val="28"/>
          <w:szCs w:val="28"/>
        </w:rPr>
        <w:tab/>
        <w:t xml:space="preserve">       </w:t>
      </w:r>
    </w:p>
    <w:p w14:paraId="7C1D9A76" w14:textId="77777777" w:rsidR="00954F27" w:rsidRPr="00DD6A0D" w:rsidRDefault="00954F27" w:rsidP="00954F27">
      <w:pPr>
        <w:autoSpaceDE w:val="0"/>
        <w:autoSpaceDN w:val="0"/>
        <w:adjustRightInd w:val="0"/>
        <w:spacing w:after="0" w:line="240" w:lineRule="auto"/>
        <w:rPr>
          <w:rFonts w:ascii="Arial" w:hAnsi="Arial" w:cs="Arial"/>
          <w:sz w:val="24"/>
          <w:szCs w:val="24"/>
          <w:u w:val="single"/>
        </w:rPr>
      </w:pPr>
    </w:p>
    <w:p w14:paraId="16BB8C64" w14:textId="31B82BFD" w:rsidR="00954F27" w:rsidRDefault="00E8737D" w:rsidP="00954F27">
      <w:pPr>
        <w:autoSpaceDE w:val="0"/>
        <w:autoSpaceDN w:val="0"/>
        <w:adjustRightInd w:val="0"/>
        <w:spacing w:after="0" w:line="240" w:lineRule="auto"/>
        <w:rPr>
          <w:rFonts w:ascii="Arial" w:hAnsi="Arial" w:cs="Arial"/>
          <w:sz w:val="24"/>
          <w:szCs w:val="24"/>
        </w:rPr>
      </w:pPr>
      <w:r>
        <w:rPr>
          <w:rFonts w:ascii="Arial" w:hAnsi="Arial" w:cs="Arial"/>
          <w:sz w:val="24"/>
          <w:szCs w:val="24"/>
        </w:rPr>
        <w:t>Defensible Space Unit</w:t>
      </w:r>
    </w:p>
    <w:p w14:paraId="3405A4FB" w14:textId="77777777" w:rsidR="00954F27" w:rsidRPr="00DD6A0D" w:rsidRDefault="00954F27" w:rsidP="00954F27">
      <w:pPr>
        <w:autoSpaceDE w:val="0"/>
        <w:autoSpaceDN w:val="0"/>
        <w:adjustRightInd w:val="0"/>
        <w:spacing w:after="0" w:line="240" w:lineRule="auto"/>
        <w:rPr>
          <w:rFonts w:ascii="Arial" w:hAnsi="Arial" w:cs="Arial"/>
          <w:sz w:val="24"/>
          <w:szCs w:val="24"/>
        </w:rPr>
      </w:pPr>
    </w:p>
    <w:p w14:paraId="5797040E" w14:textId="77777777" w:rsidR="00954F27" w:rsidRPr="00B4290D" w:rsidRDefault="00954F27" w:rsidP="00954F27">
      <w:pPr>
        <w:pBdr>
          <w:bottom w:val="single" w:sz="4" w:space="1" w:color="auto"/>
        </w:pBdr>
        <w:autoSpaceDE w:val="0"/>
        <w:autoSpaceDN w:val="0"/>
        <w:adjustRightInd w:val="0"/>
        <w:spacing w:after="0" w:line="240" w:lineRule="auto"/>
        <w:rPr>
          <w:rFonts w:ascii="Arial" w:hAnsi="Arial" w:cs="Arial"/>
          <w:b/>
          <w:bCs/>
          <w:color w:val="000000"/>
          <w:sz w:val="28"/>
          <w:szCs w:val="28"/>
        </w:rPr>
      </w:pPr>
      <w:r>
        <w:rPr>
          <w:rFonts w:ascii="Arial" w:hAnsi="Arial" w:cs="Arial"/>
          <w:b/>
          <w:bCs/>
          <w:smallCaps/>
          <w:color w:val="000000"/>
          <w:sz w:val="28"/>
          <w:szCs w:val="28"/>
        </w:rPr>
        <w:t>R</w:t>
      </w:r>
      <w:r w:rsidRPr="00B4290D">
        <w:rPr>
          <w:rFonts w:ascii="Arial" w:hAnsi="Arial" w:cs="Arial"/>
          <w:b/>
          <w:bCs/>
          <w:smallCaps/>
          <w:color w:val="000000"/>
          <w:sz w:val="28"/>
          <w:szCs w:val="28"/>
        </w:rPr>
        <w:t xml:space="preserve">evision </w:t>
      </w:r>
      <w:r>
        <w:rPr>
          <w:rFonts w:ascii="Arial" w:hAnsi="Arial" w:cs="Arial"/>
          <w:b/>
          <w:bCs/>
          <w:smallCaps/>
          <w:color w:val="000000"/>
          <w:sz w:val="28"/>
          <w:szCs w:val="28"/>
        </w:rPr>
        <w:t>D</w:t>
      </w:r>
      <w:r w:rsidRPr="00B4290D">
        <w:rPr>
          <w:rFonts w:ascii="Arial" w:hAnsi="Arial" w:cs="Arial"/>
          <w:b/>
          <w:bCs/>
          <w:smallCaps/>
          <w:color w:val="000000"/>
          <w:sz w:val="28"/>
          <w:szCs w:val="28"/>
        </w:rPr>
        <w:t xml:space="preserve">ate      </w:t>
      </w:r>
      <w:r w:rsidRPr="00B4290D">
        <w:rPr>
          <w:rFonts w:ascii="Arial" w:hAnsi="Arial" w:cs="Arial"/>
          <w:b/>
          <w:bCs/>
          <w:color w:val="000000"/>
          <w:sz w:val="28"/>
          <w:szCs w:val="28"/>
        </w:rPr>
        <w:tab/>
      </w:r>
      <w:r w:rsidRPr="00B4290D">
        <w:rPr>
          <w:rFonts w:ascii="Arial" w:hAnsi="Arial" w:cs="Arial"/>
          <w:b/>
          <w:bCs/>
          <w:color w:val="000000"/>
          <w:sz w:val="28"/>
          <w:szCs w:val="28"/>
        </w:rPr>
        <w:tab/>
      </w:r>
      <w:r w:rsidRPr="00B4290D">
        <w:rPr>
          <w:rFonts w:ascii="Arial" w:hAnsi="Arial" w:cs="Arial"/>
          <w:b/>
          <w:bCs/>
          <w:color w:val="000000"/>
          <w:sz w:val="28"/>
          <w:szCs w:val="28"/>
        </w:rPr>
        <w:tab/>
      </w:r>
      <w:r w:rsidRPr="00B4290D">
        <w:rPr>
          <w:rFonts w:ascii="Arial" w:hAnsi="Arial" w:cs="Arial"/>
          <w:b/>
          <w:bCs/>
          <w:color w:val="000000"/>
          <w:sz w:val="28"/>
          <w:szCs w:val="28"/>
        </w:rPr>
        <w:tab/>
      </w:r>
      <w:r w:rsidRPr="00B4290D">
        <w:rPr>
          <w:rFonts w:ascii="Arial" w:hAnsi="Arial" w:cs="Arial"/>
          <w:b/>
          <w:bCs/>
          <w:color w:val="000000"/>
          <w:sz w:val="28"/>
          <w:szCs w:val="28"/>
        </w:rPr>
        <w:tab/>
      </w:r>
      <w:r w:rsidRPr="00B4290D">
        <w:rPr>
          <w:rFonts w:ascii="Arial" w:hAnsi="Arial" w:cs="Arial"/>
          <w:b/>
          <w:bCs/>
          <w:color w:val="000000"/>
          <w:sz w:val="28"/>
          <w:szCs w:val="28"/>
        </w:rPr>
        <w:tab/>
        <w:t xml:space="preserve">  </w:t>
      </w:r>
      <w:r w:rsidRPr="00B4290D">
        <w:rPr>
          <w:rFonts w:ascii="Arial" w:hAnsi="Arial" w:cs="Arial"/>
          <w:b/>
          <w:bCs/>
          <w:color w:val="000000"/>
          <w:sz w:val="28"/>
          <w:szCs w:val="28"/>
        </w:rPr>
        <w:tab/>
        <w:t xml:space="preserve">       </w:t>
      </w:r>
    </w:p>
    <w:p w14:paraId="578362E1" w14:textId="77777777" w:rsidR="00954F27" w:rsidRPr="009A0F37" w:rsidRDefault="00954F27" w:rsidP="00954F27">
      <w:pPr>
        <w:tabs>
          <w:tab w:val="left" w:pos="1913"/>
        </w:tabs>
        <w:autoSpaceDE w:val="0"/>
        <w:autoSpaceDN w:val="0"/>
        <w:adjustRightInd w:val="0"/>
        <w:spacing w:after="0" w:line="240" w:lineRule="auto"/>
        <w:rPr>
          <w:rFonts w:ascii="Arial" w:hAnsi="Arial" w:cs="Arial"/>
          <w:b/>
          <w:bCs/>
          <w:color w:val="000000"/>
          <w:sz w:val="24"/>
          <w:szCs w:val="24"/>
        </w:rPr>
      </w:pPr>
    </w:p>
    <w:p w14:paraId="66752AC0" w14:textId="77777777" w:rsidR="00954F27" w:rsidRPr="001C28A3" w:rsidRDefault="00954F27" w:rsidP="00954F27">
      <w:pPr>
        <w:pStyle w:val="CommentText"/>
        <w:tabs>
          <w:tab w:val="left" w:pos="2773"/>
        </w:tabs>
        <w:spacing w:after="0"/>
        <w:rPr>
          <w:rFonts w:ascii="Arial" w:hAnsi="Arial" w:cs="Arial"/>
          <w:color w:val="CC0000"/>
          <w:sz w:val="24"/>
          <w:szCs w:val="24"/>
        </w:rPr>
      </w:pPr>
      <w:r w:rsidRPr="001C28A3">
        <w:rPr>
          <w:rFonts w:ascii="Arial" w:hAnsi="Arial" w:cs="Arial"/>
          <w:color w:val="CC0000"/>
          <w:sz w:val="24"/>
          <w:szCs w:val="24"/>
        </w:rPr>
        <w:t xml:space="preserve">Revision Date: </w:t>
      </w:r>
      <w:r>
        <w:rPr>
          <w:rFonts w:ascii="Arial" w:hAnsi="Arial" w:cs="Arial"/>
          <w:color w:val="CC0000"/>
          <w:sz w:val="24"/>
          <w:szCs w:val="24"/>
        </w:rPr>
        <w:t>12/2021</w:t>
      </w:r>
    </w:p>
    <w:p w14:paraId="37F5FFDC" w14:textId="77777777" w:rsidR="00954F27" w:rsidRPr="001C28A3" w:rsidRDefault="00954F27" w:rsidP="00954F27">
      <w:pPr>
        <w:pStyle w:val="CommentText"/>
        <w:tabs>
          <w:tab w:val="left" w:pos="2773"/>
        </w:tabs>
        <w:spacing w:after="0"/>
        <w:rPr>
          <w:rFonts w:ascii="Arial" w:hAnsi="Arial" w:cs="Arial"/>
          <w:color w:val="CC0000"/>
          <w:sz w:val="24"/>
          <w:szCs w:val="24"/>
        </w:rPr>
      </w:pPr>
      <w:r w:rsidRPr="001C28A3">
        <w:rPr>
          <w:rFonts w:ascii="Arial" w:hAnsi="Arial" w:cs="Arial"/>
          <w:color w:val="CC0000"/>
          <w:sz w:val="24"/>
          <w:szCs w:val="24"/>
        </w:rPr>
        <w:t xml:space="preserve">Last Reviewed: </w:t>
      </w:r>
      <w:r>
        <w:rPr>
          <w:rFonts w:ascii="Arial" w:hAnsi="Arial" w:cs="Arial"/>
          <w:color w:val="CC0000"/>
          <w:sz w:val="24"/>
          <w:szCs w:val="24"/>
        </w:rPr>
        <w:t>12/2021</w:t>
      </w:r>
    </w:p>
    <w:p w14:paraId="60188BF0" w14:textId="76249F3D" w:rsidR="00954F27" w:rsidRDefault="00954F27">
      <w:pPr>
        <w:rPr>
          <w:rFonts w:ascii="Arial" w:hAnsi="Arial" w:cs="Arial"/>
          <w:b/>
          <w:bCs/>
          <w:sz w:val="24"/>
          <w:szCs w:val="24"/>
        </w:rPr>
      </w:pPr>
      <w:r>
        <w:rPr>
          <w:rFonts w:ascii="Arial" w:hAnsi="Arial" w:cs="Arial"/>
          <w:b/>
          <w:bCs/>
          <w:sz w:val="24"/>
          <w:szCs w:val="24"/>
        </w:rPr>
        <w:br w:type="page"/>
      </w:r>
    </w:p>
    <w:p w14:paraId="15040A68" w14:textId="6E50F0FE" w:rsidR="00BA13D3" w:rsidRPr="004F376B" w:rsidRDefault="00954F27">
      <w:pPr>
        <w:rPr>
          <w:rFonts w:ascii="Arial" w:hAnsi="Arial" w:cs="Arial"/>
          <w:b/>
          <w:bCs/>
          <w:sz w:val="40"/>
          <w:szCs w:val="40"/>
        </w:rPr>
      </w:pPr>
      <w:r w:rsidRPr="004F376B">
        <w:rPr>
          <w:rFonts w:ascii="Arial" w:hAnsi="Arial" w:cs="Arial"/>
          <w:b/>
          <w:bCs/>
          <w:sz w:val="40"/>
          <w:szCs w:val="40"/>
        </w:rPr>
        <w:lastRenderedPageBreak/>
        <w:t>Appendix D</w:t>
      </w:r>
    </w:p>
    <w:tbl>
      <w:tblPr>
        <w:tblStyle w:val="TableGrid"/>
        <w:tblW w:w="954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5"/>
        <w:gridCol w:w="1435"/>
      </w:tblGrid>
      <w:tr w:rsidR="000D2BD4" w:rsidRPr="00620584" w14:paraId="12EB3A34" w14:textId="77777777" w:rsidTr="00234F23">
        <w:tc>
          <w:tcPr>
            <w:tcW w:w="8105" w:type="dxa"/>
          </w:tcPr>
          <w:p w14:paraId="26A64A6C" w14:textId="77777777" w:rsidR="000D2BD4" w:rsidRPr="00620584" w:rsidRDefault="000D2BD4" w:rsidP="00234F23">
            <w:pPr>
              <w:autoSpaceDE w:val="0"/>
              <w:autoSpaceDN w:val="0"/>
              <w:adjustRightInd w:val="0"/>
              <w:rPr>
                <w:rFonts w:ascii="Arial" w:hAnsi="Arial" w:cs="Arial"/>
                <w:b/>
                <w:bCs/>
                <w:color w:val="000000"/>
                <w:sz w:val="32"/>
                <w:szCs w:val="32"/>
              </w:rPr>
            </w:pPr>
            <w:r w:rsidRPr="00620584">
              <w:rPr>
                <w:rFonts w:ascii="Arial" w:hAnsi="Arial" w:cs="Arial"/>
                <w:b/>
                <w:bCs/>
                <w:color w:val="000000"/>
                <w:sz w:val="32"/>
                <w:szCs w:val="32"/>
              </w:rPr>
              <w:t>CONDUCTING DEFENSIBLE SPACE INSPECTIONS</w:t>
            </w:r>
          </w:p>
        </w:tc>
        <w:tc>
          <w:tcPr>
            <w:tcW w:w="1435" w:type="dxa"/>
          </w:tcPr>
          <w:p w14:paraId="5481CEE6" w14:textId="77777777" w:rsidR="000D2BD4" w:rsidRPr="00620584" w:rsidRDefault="000D2BD4" w:rsidP="00234F23">
            <w:pPr>
              <w:autoSpaceDE w:val="0"/>
              <w:autoSpaceDN w:val="0"/>
              <w:adjustRightInd w:val="0"/>
              <w:rPr>
                <w:rFonts w:ascii="Arial" w:hAnsi="Arial" w:cs="Arial"/>
                <w:b/>
                <w:bCs/>
                <w:color w:val="000000"/>
                <w:sz w:val="32"/>
                <w:szCs w:val="32"/>
              </w:rPr>
            </w:pPr>
            <w:r w:rsidRPr="00620584">
              <w:rPr>
                <w:rFonts w:ascii="Arial" w:hAnsi="Arial" w:cs="Arial"/>
                <w:b/>
                <w:bCs/>
                <w:color w:val="000000"/>
                <w:sz w:val="32"/>
                <w:szCs w:val="32"/>
              </w:rPr>
              <w:t>[###-#]</w:t>
            </w:r>
          </w:p>
        </w:tc>
      </w:tr>
    </w:tbl>
    <w:p w14:paraId="65249EE7" w14:textId="77777777" w:rsidR="000D2BD4" w:rsidRPr="00620584" w:rsidRDefault="000D2BD4" w:rsidP="000D2BD4">
      <w:pPr>
        <w:autoSpaceDE w:val="0"/>
        <w:autoSpaceDN w:val="0"/>
        <w:adjustRightInd w:val="0"/>
        <w:spacing w:after="0" w:line="240" w:lineRule="auto"/>
        <w:rPr>
          <w:rFonts w:ascii="Arial" w:hAnsi="Arial" w:cs="Arial"/>
          <w:b/>
          <w:bCs/>
          <w:color w:val="000000"/>
          <w:sz w:val="32"/>
          <w:szCs w:val="32"/>
        </w:rPr>
      </w:pPr>
    </w:p>
    <w:p w14:paraId="48F0DEBB" w14:textId="77777777" w:rsidR="000D2BD4" w:rsidRPr="00620584" w:rsidRDefault="000D2BD4" w:rsidP="000D2BD4">
      <w:pPr>
        <w:pBdr>
          <w:bottom w:val="single" w:sz="4" w:space="1" w:color="auto"/>
        </w:pBdr>
        <w:autoSpaceDE w:val="0"/>
        <w:autoSpaceDN w:val="0"/>
        <w:adjustRightInd w:val="0"/>
        <w:spacing w:after="0" w:line="240" w:lineRule="auto"/>
        <w:rPr>
          <w:rFonts w:ascii="Arial" w:hAnsi="Arial" w:cs="Arial"/>
          <w:b/>
          <w:bCs/>
          <w:color w:val="000000"/>
          <w:sz w:val="28"/>
          <w:szCs w:val="28"/>
        </w:rPr>
      </w:pPr>
      <w:r w:rsidRPr="00620584">
        <w:rPr>
          <w:rFonts w:ascii="Arial" w:hAnsi="Arial" w:cs="Arial"/>
          <w:b/>
          <w:bCs/>
          <w:smallCaps/>
          <w:color w:val="000000"/>
          <w:sz w:val="28"/>
          <w:szCs w:val="28"/>
        </w:rPr>
        <w:t>Overview</w:t>
      </w:r>
      <w:r w:rsidRPr="00620584">
        <w:rPr>
          <w:rFonts w:ascii="Arial" w:hAnsi="Arial" w:cs="Arial"/>
          <w:b/>
          <w:bCs/>
          <w:color w:val="000000"/>
          <w:sz w:val="28"/>
          <w:szCs w:val="28"/>
        </w:rPr>
        <w:tab/>
      </w:r>
      <w:r w:rsidRPr="00620584">
        <w:rPr>
          <w:rFonts w:ascii="Arial" w:hAnsi="Arial" w:cs="Arial"/>
          <w:b/>
          <w:bCs/>
          <w:color w:val="000000"/>
          <w:sz w:val="28"/>
          <w:szCs w:val="28"/>
        </w:rPr>
        <w:tab/>
      </w:r>
      <w:r w:rsidRPr="00620584">
        <w:rPr>
          <w:rFonts w:ascii="Arial" w:hAnsi="Arial" w:cs="Arial"/>
          <w:b/>
          <w:bCs/>
          <w:color w:val="000000"/>
          <w:sz w:val="28"/>
          <w:szCs w:val="28"/>
        </w:rPr>
        <w:tab/>
      </w:r>
      <w:r w:rsidRPr="00620584">
        <w:rPr>
          <w:rFonts w:ascii="Arial" w:hAnsi="Arial" w:cs="Arial"/>
          <w:b/>
          <w:bCs/>
          <w:color w:val="000000"/>
          <w:sz w:val="28"/>
          <w:szCs w:val="28"/>
        </w:rPr>
        <w:tab/>
      </w:r>
      <w:r w:rsidRPr="00620584">
        <w:rPr>
          <w:rFonts w:ascii="Arial" w:hAnsi="Arial" w:cs="Arial"/>
          <w:b/>
          <w:bCs/>
          <w:color w:val="000000"/>
          <w:sz w:val="28"/>
          <w:szCs w:val="28"/>
        </w:rPr>
        <w:tab/>
      </w:r>
      <w:r w:rsidRPr="00620584">
        <w:rPr>
          <w:rFonts w:ascii="Arial" w:hAnsi="Arial" w:cs="Arial"/>
          <w:b/>
          <w:bCs/>
          <w:color w:val="000000"/>
          <w:sz w:val="28"/>
          <w:szCs w:val="28"/>
        </w:rPr>
        <w:tab/>
      </w:r>
      <w:r w:rsidRPr="00620584">
        <w:rPr>
          <w:rFonts w:ascii="Arial" w:hAnsi="Arial" w:cs="Arial"/>
          <w:b/>
          <w:bCs/>
          <w:color w:val="000000"/>
          <w:sz w:val="28"/>
          <w:szCs w:val="28"/>
        </w:rPr>
        <w:tab/>
      </w:r>
      <w:r w:rsidRPr="00620584">
        <w:rPr>
          <w:rFonts w:ascii="Arial" w:hAnsi="Arial" w:cs="Arial"/>
          <w:b/>
          <w:bCs/>
          <w:color w:val="000000"/>
          <w:sz w:val="28"/>
          <w:szCs w:val="28"/>
        </w:rPr>
        <w:tab/>
        <w:t xml:space="preserve">                </w:t>
      </w:r>
    </w:p>
    <w:p w14:paraId="5B9D8B77" w14:textId="77777777" w:rsidR="000D2BD4" w:rsidRPr="00620584" w:rsidRDefault="000D2BD4" w:rsidP="000D2BD4">
      <w:pPr>
        <w:autoSpaceDE w:val="0"/>
        <w:autoSpaceDN w:val="0"/>
        <w:adjustRightInd w:val="0"/>
        <w:spacing w:after="0" w:line="240" w:lineRule="auto"/>
        <w:rPr>
          <w:rFonts w:ascii="Verdana" w:hAnsi="Verdana"/>
          <w:color w:val="333333"/>
          <w:shd w:val="clear" w:color="auto" w:fill="FFFFFF"/>
        </w:rPr>
      </w:pPr>
    </w:p>
    <w:p w14:paraId="45FC44C6" w14:textId="4EC2DF4C" w:rsidR="000D2BD4" w:rsidRPr="00620584" w:rsidRDefault="000D2BD4" w:rsidP="000D2BD4">
      <w:pPr>
        <w:autoSpaceDE w:val="0"/>
        <w:autoSpaceDN w:val="0"/>
        <w:adjustRightInd w:val="0"/>
        <w:spacing w:after="0" w:line="240" w:lineRule="auto"/>
        <w:rPr>
          <w:rFonts w:ascii="Arial" w:hAnsi="Arial" w:cs="Arial"/>
          <w:color w:val="333333"/>
          <w:sz w:val="24"/>
          <w:szCs w:val="24"/>
          <w:shd w:val="clear" w:color="auto" w:fill="FFFFFF"/>
        </w:rPr>
      </w:pPr>
      <w:r w:rsidRPr="00620584">
        <w:rPr>
          <w:rFonts w:ascii="Arial" w:hAnsi="Arial" w:cs="Arial"/>
          <w:color w:val="333333"/>
          <w:sz w:val="24"/>
          <w:szCs w:val="24"/>
          <w:shd w:val="clear" w:color="auto" w:fill="FFFFFF"/>
        </w:rPr>
        <w:t xml:space="preserve">The Defensible Space Inspector (DSI) ensures that required </w:t>
      </w:r>
      <w:r w:rsidRPr="00620584">
        <w:rPr>
          <w:rFonts w:ascii="Arial" w:hAnsi="Arial" w:cs="Arial"/>
          <w:color w:val="333333"/>
          <w:sz w:val="24"/>
          <w:szCs w:val="24"/>
        </w:rPr>
        <w:t xml:space="preserve">clearance and vegetation management practices within </w:t>
      </w:r>
      <w:r w:rsidRPr="00AE0DC5">
        <w:rPr>
          <w:rFonts w:ascii="Arial" w:hAnsi="Arial" w:cs="Arial"/>
          <w:color w:val="333333"/>
          <w:sz w:val="24"/>
          <w:szCs w:val="24"/>
        </w:rPr>
        <w:t xml:space="preserve">the </w:t>
      </w:r>
      <w:r w:rsidR="00AE0DC5" w:rsidRPr="00AE0DC5">
        <w:rPr>
          <w:rFonts w:ascii="Arial" w:eastAsia="Times New Roman" w:hAnsi="Arial" w:cs="Arial"/>
          <w:color w:val="000000"/>
          <w:sz w:val="24"/>
          <w:szCs w:val="24"/>
          <w:u w:val="single"/>
        </w:rPr>
        <w:t>City, County, or City and County</w:t>
      </w:r>
      <w:r w:rsidR="00AE0DC5" w:rsidRPr="00AE0DC5">
        <w:rPr>
          <w:rFonts w:ascii="Arial" w:eastAsia="Times New Roman" w:hAnsi="Arial" w:cs="Arial"/>
          <w:color w:val="000000"/>
          <w:sz w:val="24"/>
          <w:szCs w:val="24"/>
        </w:rPr>
        <w:t xml:space="preserve"> of _____,  </w:t>
      </w:r>
      <w:r w:rsidRPr="00AE0DC5">
        <w:rPr>
          <w:rFonts w:ascii="Arial" w:hAnsi="Arial" w:cs="Arial"/>
          <w:color w:val="333333"/>
          <w:sz w:val="24"/>
          <w:szCs w:val="24"/>
        </w:rPr>
        <w:t>are</w:t>
      </w:r>
      <w:r w:rsidRPr="00620584">
        <w:rPr>
          <w:rFonts w:ascii="Arial" w:hAnsi="Arial" w:cs="Arial"/>
          <w:color w:val="333333"/>
          <w:sz w:val="24"/>
          <w:szCs w:val="24"/>
        </w:rPr>
        <w:t xml:space="preserve"> followed and always</w:t>
      </w:r>
      <w:r w:rsidRPr="00620584">
        <w:rPr>
          <w:rFonts w:ascii="Arial" w:hAnsi="Arial" w:cs="Arial"/>
          <w:color w:val="333333"/>
          <w:sz w:val="24"/>
          <w:szCs w:val="24"/>
          <w:shd w:val="clear" w:color="auto" w:fill="FFFFFF"/>
        </w:rPr>
        <w:t xml:space="preserve"> maintained </w:t>
      </w:r>
      <w:r w:rsidR="009D7CE8">
        <w:rPr>
          <w:rFonts w:ascii="Arial" w:hAnsi="Arial" w:cs="Arial"/>
          <w:color w:val="333333"/>
          <w:sz w:val="24"/>
          <w:szCs w:val="24"/>
          <w:shd w:val="clear" w:color="auto" w:fill="FFFFFF"/>
        </w:rPr>
        <w:t>at all times of the year</w:t>
      </w:r>
      <w:r w:rsidRPr="00620584">
        <w:rPr>
          <w:rFonts w:ascii="Arial" w:hAnsi="Arial" w:cs="Arial"/>
          <w:color w:val="333333"/>
          <w:sz w:val="24"/>
          <w:szCs w:val="24"/>
          <w:shd w:val="clear" w:color="auto" w:fill="FFFFFF"/>
        </w:rPr>
        <w:t xml:space="preserve">. </w:t>
      </w:r>
    </w:p>
    <w:p w14:paraId="79E73306" w14:textId="641B74CE" w:rsidR="000D2BD4" w:rsidRPr="00620584" w:rsidRDefault="000D2BD4" w:rsidP="000D2BD4">
      <w:pPr>
        <w:autoSpaceDE w:val="0"/>
        <w:autoSpaceDN w:val="0"/>
        <w:adjustRightInd w:val="0"/>
        <w:spacing w:after="0" w:line="240" w:lineRule="auto"/>
        <w:rPr>
          <w:rFonts w:ascii="Arial" w:hAnsi="Arial" w:cs="Arial"/>
          <w:color w:val="000000"/>
          <w:sz w:val="24"/>
          <w:szCs w:val="24"/>
        </w:rPr>
      </w:pPr>
      <w:r w:rsidRPr="00620584">
        <w:rPr>
          <w:rFonts w:ascii="Arial" w:hAnsi="Arial" w:cs="Arial"/>
          <w:color w:val="333333"/>
          <w:sz w:val="24"/>
          <w:szCs w:val="24"/>
          <w:shd w:val="clear" w:color="auto" w:fill="FFFFFF"/>
        </w:rPr>
        <w:t xml:space="preserve">One hundred feet (100 ft.) of defensible space clearance shall be maintained in </w:t>
      </w:r>
      <w:r w:rsidR="00753675">
        <w:rPr>
          <w:rFonts w:ascii="Arial" w:hAnsi="Arial" w:cs="Arial"/>
          <w:color w:val="333333"/>
          <w:sz w:val="24"/>
          <w:szCs w:val="24"/>
          <w:shd w:val="clear" w:color="auto" w:fill="FFFFFF"/>
        </w:rPr>
        <w:t>three</w:t>
      </w:r>
      <w:r w:rsidRPr="00620584">
        <w:rPr>
          <w:rFonts w:ascii="Arial" w:hAnsi="Arial" w:cs="Arial"/>
          <w:color w:val="333333"/>
          <w:sz w:val="24"/>
          <w:szCs w:val="24"/>
          <w:shd w:val="clear" w:color="auto" w:fill="FFFFFF"/>
        </w:rPr>
        <w:t xml:space="preserve"> distinct "Zones" as follows: </w:t>
      </w:r>
      <w:r w:rsidR="00CC008E">
        <w:rPr>
          <w:rFonts w:ascii="Arial" w:hAnsi="Arial" w:cs="Arial"/>
          <w:color w:val="333333"/>
          <w:sz w:val="24"/>
          <w:szCs w:val="24"/>
          <w:shd w:val="clear" w:color="auto" w:fill="FFFFFF"/>
        </w:rPr>
        <w:t xml:space="preserve">“Zone 0” extends </w:t>
      </w:r>
      <w:r w:rsidR="003C762E">
        <w:rPr>
          <w:rFonts w:ascii="Arial" w:hAnsi="Arial" w:cs="Arial"/>
          <w:color w:val="333333"/>
          <w:sz w:val="24"/>
          <w:szCs w:val="24"/>
          <w:shd w:val="clear" w:color="auto" w:fill="FFFFFF"/>
        </w:rPr>
        <w:t xml:space="preserve">five feet (5 ft.) </w:t>
      </w:r>
      <w:r w:rsidR="00CC008E">
        <w:rPr>
          <w:rFonts w:ascii="Arial" w:hAnsi="Arial" w:cs="Arial"/>
          <w:color w:val="333333"/>
          <w:sz w:val="24"/>
          <w:szCs w:val="24"/>
          <w:shd w:val="clear" w:color="auto" w:fill="FFFFFF"/>
        </w:rPr>
        <w:t>from the edge of the “Building or Structure”</w:t>
      </w:r>
      <w:r w:rsidR="00E812D9">
        <w:rPr>
          <w:rFonts w:ascii="Arial" w:hAnsi="Arial" w:cs="Arial"/>
          <w:color w:val="333333"/>
          <w:sz w:val="24"/>
          <w:szCs w:val="24"/>
          <w:shd w:val="clear" w:color="auto" w:fill="FFFFFF"/>
        </w:rPr>
        <w:t xml:space="preserve"> </w:t>
      </w:r>
      <w:r w:rsidR="006574E7">
        <w:rPr>
          <w:rFonts w:ascii="Arial" w:hAnsi="Arial" w:cs="Arial"/>
          <w:color w:val="333333"/>
          <w:sz w:val="24"/>
          <w:szCs w:val="24"/>
          <w:shd w:val="clear" w:color="auto" w:fill="FFFFFF"/>
        </w:rPr>
        <w:t xml:space="preserve">and </w:t>
      </w:r>
      <w:r w:rsidR="00FD0710">
        <w:rPr>
          <w:rFonts w:ascii="Arial" w:hAnsi="Arial" w:cs="Arial"/>
          <w:color w:val="333333"/>
          <w:sz w:val="24"/>
          <w:szCs w:val="24"/>
          <w:shd w:val="clear" w:color="auto" w:fill="FFFFFF"/>
        </w:rPr>
        <w:t xml:space="preserve">to </w:t>
      </w:r>
      <w:r w:rsidR="00E812D9">
        <w:rPr>
          <w:rFonts w:ascii="Arial" w:hAnsi="Arial" w:cs="Arial"/>
          <w:color w:val="333333"/>
          <w:sz w:val="24"/>
          <w:szCs w:val="24"/>
          <w:shd w:val="clear" w:color="auto" w:fill="FFFFFF"/>
        </w:rPr>
        <w:t>or to the property line, whichever comes first</w:t>
      </w:r>
      <w:r w:rsidR="00586A42">
        <w:rPr>
          <w:rFonts w:ascii="Arial" w:hAnsi="Arial" w:cs="Arial"/>
          <w:color w:val="333333"/>
          <w:sz w:val="24"/>
          <w:szCs w:val="24"/>
          <w:shd w:val="clear" w:color="auto" w:fill="FFFFFF"/>
        </w:rPr>
        <w:t xml:space="preserve">; </w:t>
      </w:r>
      <w:r w:rsidRPr="00620584">
        <w:rPr>
          <w:rFonts w:ascii="Arial" w:hAnsi="Arial" w:cs="Arial"/>
          <w:color w:val="333333"/>
          <w:sz w:val="24"/>
          <w:szCs w:val="24"/>
          <w:shd w:val="clear" w:color="auto" w:fill="FFFFFF"/>
        </w:rPr>
        <w:t xml:space="preserve">"Zone 1" extends thirty feet (30 ft.) out from each "Building or Structure" or to the property line, whichever comes first; "Zone 2" extends from thirty feet (30 ft.) to one hundred feet (100 ft.) from each "Building or Structure" but not beyond the property line. The vegetation treatment requirements for </w:t>
      </w:r>
      <w:r w:rsidR="007E2FB3">
        <w:rPr>
          <w:rFonts w:ascii="Arial" w:hAnsi="Arial" w:cs="Arial"/>
          <w:color w:val="333333"/>
          <w:sz w:val="24"/>
          <w:szCs w:val="24"/>
          <w:shd w:val="clear" w:color="auto" w:fill="FFFFFF"/>
        </w:rPr>
        <w:t xml:space="preserve">Zone 0 and </w:t>
      </w:r>
      <w:r w:rsidRPr="00620584">
        <w:rPr>
          <w:rFonts w:ascii="Arial" w:hAnsi="Arial" w:cs="Arial"/>
          <w:color w:val="333333"/>
          <w:sz w:val="24"/>
          <w:szCs w:val="24"/>
          <w:shd w:val="clear" w:color="auto" w:fill="FFFFFF"/>
        </w:rPr>
        <w:t>Zone 1 are more restrictive than for Zone 2, as provided in (a) and (b) below.</w:t>
      </w:r>
    </w:p>
    <w:p w14:paraId="359D57E1" w14:textId="5644B5EC" w:rsidR="000D2BD4" w:rsidRDefault="000D2BD4" w:rsidP="000D2BD4">
      <w:pPr>
        <w:pStyle w:val="NormalWeb"/>
        <w:shd w:val="clear" w:color="auto" w:fill="FFFFFF"/>
        <w:spacing w:before="0" w:beforeAutospacing="0"/>
        <w:rPr>
          <w:rFonts w:ascii="Arial" w:hAnsi="Arial" w:cs="Arial"/>
          <w:color w:val="333333"/>
        </w:rPr>
      </w:pPr>
      <w:r w:rsidRPr="00620584">
        <w:rPr>
          <w:rFonts w:ascii="Arial" w:hAnsi="Arial" w:cs="Arial"/>
          <w:color w:val="333333"/>
        </w:rPr>
        <w:t>The Department of Forestry and Fire Protection's "Property Inspection Guide, 2021 version (DRAFT), December 2021" provides additional guidance on vegetation treatment within Zone</w:t>
      </w:r>
      <w:r w:rsidR="009766D1">
        <w:rPr>
          <w:rFonts w:ascii="Arial" w:hAnsi="Arial" w:cs="Arial"/>
          <w:color w:val="333333"/>
        </w:rPr>
        <w:t xml:space="preserve"> </w:t>
      </w:r>
      <w:r w:rsidRPr="00620584">
        <w:rPr>
          <w:rFonts w:ascii="Arial" w:hAnsi="Arial" w:cs="Arial"/>
          <w:color w:val="333333"/>
        </w:rPr>
        <w:t>0, Zone 1</w:t>
      </w:r>
      <w:r w:rsidR="00405C78">
        <w:rPr>
          <w:rFonts w:ascii="Arial" w:hAnsi="Arial" w:cs="Arial"/>
          <w:color w:val="333333"/>
        </w:rPr>
        <w:t>,</w:t>
      </w:r>
      <w:r w:rsidRPr="00620584">
        <w:rPr>
          <w:rFonts w:ascii="Arial" w:hAnsi="Arial" w:cs="Arial"/>
          <w:color w:val="333333"/>
        </w:rPr>
        <w:t xml:space="preserve"> and Zone 2.</w:t>
      </w:r>
    </w:p>
    <w:p w14:paraId="69405F72" w14:textId="3F17085A" w:rsidR="006A6A4B" w:rsidRPr="00AE0DC5" w:rsidRDefault="006A6A4B" w:rsidP="000D2BD4">
      <w:pPr>
        <w:pStyle w:val="NormalWeb"/>
        <w:shd w:val="clear" w:color="auto" w:fill="FFFFFF"/>
        <w:spacing w:before="0" w:beforeAutospacing="0"/>
        <w:rPr>
          <w:rFonts w:ascii="Arial" w:hAnsi="Arial" w:cs="Arial"/>
          <w:color w:val="333333"/>
          <w:shd w:val="clear" w:color="auto" w:fill="FFFFFF"/>
        </w:rPr>
      </w:pPr>
      <w:r w:rsidRPr="00AE0DC5">
        <w:rPr>
          <w:rFonts w:ascii="Arial" w:hAnsi="Arial" w:cs="Arial"/>
          <w:color w:val="333333"/>
          <w:shd w:val="clear" w:color="auto" w:fill="FFFFFF"/>
        </w:rPr>
        <w:t>For purposes of this p</w:t>
      </w:r>
      <w:r w:rsidR="00531ED5" w:rsidRPr="00AE0DC5">
        <w:rPr>
          <w:rFonts w:ascii="Arial" w:hAnsi="Arial" w:cs="Arial"/>
          <w:color w:val="333333"/>
          <w:shd w:val="clear" w:color="auto" w:fill="FFFFFF"/>
        </w:rPr>
        <w:t>rocedure</w:t>
      </w:r>
      <w:r w:rsidRPr="00AE0DC5">
        <w:rPr>
          <w:rFonts w:ascii="Arial" w:hAnsi="Arial" w:cs="Arial"/>
          <w:color w:val="333333"/>
          <w:shd w:val="clear" w:color="auto" w:fill="FFFFFF"/>
        </w:rPr>
        <w:t>, “fuel” means any combustible material, including petroleum-based products, cultivated landscape plants, grasses, and weeds, and wildland vegetation.</w:t>
      </w:r>
    </w:p>
    <w:p w14:paraId="5D4EACA2" w14:textId="26439FBC" w:rsidR="00BE0355" w:rsidRPr="00AE0DC5" w:rsidRDefault="00BE0355" w:rsidP="00BE0355">
      <w:pPr>
        <w:pStyle w:val="NormalWeb"/>
        <w:shd w:val="clear" w:color="auto" w:fill="FFFFFF"/>
        <w:spacing w:before="0" w:beforeAutospacing="0"/>
        <w:rPr>
          <w:rFonts w:ascii="Arial" w:hAnsi="Arial" w:cs="Arial"/>
          <w:color w:val="333333"/>
        </w:rPr>
      </w:pPr>
      <w:r w:rsidRPr="00AE0DC5">
        <w:rPr>
          <w:rFonts w:ascii="Arial" w:hAnsi="Arial" w:cs="Arial"/>
          <w:color w:val="333333"/>
          <w:shd w:val="clear" w:color="auto" w:fill="FFFFFF"/>
        </w:rPr>
        <w:t>For purposes of this procedure, a “Structure” for the purpose of an ember-resistant zone shall include any attached deck.</w:t>
      </w:r>
    </w:p>
    <w:p w14:paraId="70411F63" w14:textId="77777777" w:rsidR="000D2BD4" w:rsidRPr="00AE0DC5" w:rsidRDefault="000D2BD4" w:rsidP="000D2BD4">
      <w:pPr>
        <w:pStyle w:val="NormalWeb"/>
        <w:shd w:val="clear" w:color="auto" w:fill="FFFFFF"/>
        <w:spacing w:before="0" w:beforeAutospacing="0"/>
        <w:rPr>
          <w:rFonts w:ascii="Arial" w:hAnsi="Arial" w:cs="Arial"/>
          <w:color w:val="333333"/>
        </w:rPr>
      </w:pPr>
      <w:r w:rsidRPr="00AE0DC5">
        <w:rPr>
          <w:rFonts w:ascii="Arial" w:hAnsi="Arial" w:cs="Arial"/>
          <w:color w:val="333333"/>
        </w:rPr>
        <w:t>Adhering to all Injury and Illness Protection Policies, the DSI will conduct defensible space inspections using the following criteria:</w:t>
      </w:r>
    </w:p>
    <w:p w14:paraId="0D5E1234" w14:textId="77777777" w:rsidR="000D2BD4" w:rsidRPr="00AE0DC5" w:rsidRDefault="000D2BD4" w:rsidP="00125371">
      <w:pPr>
        <w:pStyle w:val="NormalWeb"/>
        <w:numPr>
          <w:ilvl w:val="0"/>
          <w:numId w:val="1"/>
        </w:numPr>
        <w:shd w:val="clear" w:color="auto" w:fill="FFFFFF" w:themeFill="background1"/>
        <w:spacing w:before="0" w:beforeAutospacing="0"/>
        <w:rPr>
          <w:rFonts w:ascii="Arial" w:hAnsi="Arial" w:cs="Arial"/>
          <w:color w:val="333333"/>
        </w:rPr>
      </w:pPr>
      <w:r w:rsidRPr="00AE0DC5">
        <w:rPr>
          <w:rFonts w:ascii="Arial" w:hAnsi="Arial" w:cs="Arial"/>
          <w:color w:val="333333"/>
        </w:rPr>
        <w:t>Inspection Criteria for Zone 0:</w:t>
      </w:r>
    </w:p>
    <w:p w14:paraId="15B5DE16" w14:textId="0B53BE33" w:rsidR="001E6DB2" w:rsidRPr="00AE0DC5" w:rsidRDefault="001E6DB2" w:rsidP="00125371">
      <w:pPr>
        <w:pStyle w:val="ListParagraph"/>
        <w:numPr>
          <w:ilvl w:val="0"/>
          <w:numId w:val="2"/>
        </w:numPr>
        <w:ind w:left="540" w:hanging="450"/>
        <w:rPr>
          <w:rFonts w:ascii="Arial" w:hAnsi="Arial" w:cs="Arial"/>
          <w:sz w:val="24"/>
          <w:szCs w:val="24"/>
        </w:rPr>
      </w:pPr>
      <w:r w:rsidRPr="00AE0DC5">
        <w:rPr>
          <w:rFonts w:ascii="Arial" w:hAnsi="Arial" w:cs="Arial"/>
          <w:sz w:val="24"/>
          <w:szCs w:val="24"/>
        </w:rPr>
        <w:t xml:space="preserve">Remove fuels and items that could catch fire which are </w:t>
      </w:r>
      <w:r w:rsidR="003C4B89" w:rsidRPr="00AE0DC5">
        <w:rPr>
          <w:rFonts w:ascii="Arial" w:hAnsi="Arial" w:cs="Arial"/>
          <w:sz w:val="24"/>
          <w:szCs w:val="24"/>
        </w:rPr>
        <w:t xml:space="preserve">the first five feet (5 ft.) of </w:t>
      </w:r>
      <w:r w:rsidR="00F23043" w:rsidRPr="00AE0DC5">
        <w:rPr>
          <w:rFonts w:ascii="Arial" w:hAnsi="Arial" w:cs="Arial"/>
          <w:sz w:val="24"/>
          <w:szCs w:val="24"/>
        </w:rPr>
        <w:t xml:space="preserve">or above </w:t>
      </w:r>
      <w:r w:rsidR="003C4B89" w:rsidRPr="00AE0DC5">
        <w:rPr>
          <w:rFonts w:ascii="Arial" w:hAnsi="Arial" w:cs="Arial"/>
          <w:sz w:val="24"/>
          <w:szCs w:val="24"/>
        </w:rPr>
        <w:t>the “Structure”</w:t>
      </w:r>
      <w:r w:rsidRPr="00AE0DC5">
        <w:rPr>
          <w:rFonts w:ascii="Arial" w:hAnsi="Arial" w:cs="Arial"/>
          <w:sz w:val="24"/>
          <w:szCs w:val="24"/>
        </w:rPr>
        <w:t xml:space="preserve"> </w:t>
      </w:r>
    </w:p>
    <w:p w14:paraId="768B1730" w14:textId="77777777" w:rsidR="00D828FA" w:rsidRPr="00AE0DC5" w:rsidRDefault="000D2BD4" w:rsidP="00125371">
      <w:pPr>
        <w:pStyle w:val="ListParagraph"/>
        <w:numPr>
          <w:ilvl w:val="0"/>
          <w:numId w:val="2"/>
        </w:numPr>
        <w:ind w:left="540" w:hanging="450"/>
        <w:rPr>
          <w:rFonts w:ascii="Arial" w:hAnsi="Arial" w:cs="Arial"/>
          <w:sz w:val="24"/>
          <w:szCs w:val="24"/>
        </w:rPr>
      </w:pPr>
      <w:r w:rsidRPr="00AE0DC5">
        <w:rPr>
          <w:rFonts w:ascii="Arial" w:hAnsi="Arial" w:cs="Arial"/>
          <w:sz w:val="24"/>
          <w:szCs w:val="24"/>
        </w:rPr>
        <w:t>Remove fuels and items that could catch fire which are adjacent to or under combustible decks, porches, balconies, stairs, or similar attached accessories.</w:t>
      </w:r>
      <w:r w:rsidR="00D828FA" w:rsidRPr="00AE0DC5">
        <w:rPr>
          <w:rFonts w:ascii="Arial" w:hAnsi="Arial" w:cs="Arial"/>
          <w:sz w:val="24"/>
          <w:szCs w:val="24"/>
        </w:rPr>
        <w:t xml:space="preserve"> </w:t>
      </w:r>
    </w:p>
    <w:p w14:paraId="47574AA2" w14:textId="4553F5B1" w:rsidR="000D2BD4" w:rsidRPr="00AE0DC5" w:rsidRDefault="00D828FA" w:rsidP="00125371">
      <w:pPr>
        <w:pStyle w:val="ListParagraph"/>
        <w:numPr>
          <w:ilvl w:val="0"/>
          <w:numId w:val="2"/>
        </w:numPr>
        <w:ind w:left="540" w:hanging="450"/>
        <w:rPr>
          <w:rFonts w:ascii="Arial" w:hAnsi="Arial" w:cs="Arial"/>
          <w:sz w:val="24"/>
          <w:szCs w:val="24"/>
        </w:rPr>
      </w:pPr>
      <w:r w:rsidRPr="00AE0DC5">
        <w:rPr>
          <w:rFonts w:ascii="Arial" w:hAnsi="Arial" w:cs="Arial"/>
          <w:sz w:val="24"/>
          <w:szCs w:val="24"/>
        </w:rPr>
        <w:t>No combustible bark or mulch in this zone.</w:t>
      </w:r>
    </w:p>
    <w:p w14:paraId="7AD70A08" w14:textId="77777777" w:rsidR="000D2BD4" w:rsidRPr="00AE0DC5" w:rsidRDefault="000D2BD4" w:rsidP="00125371">
      <w:pPr>
        <w:pStyle w:val="ListParagraph"/>
        <w:numPr>
          <w:ilvl w:val="0"/>
          <w:numId w:val="2"/>
        </w:numPr>
        <w:ind w:left="540" w:hanging="450"/>
        <w:rPr>
          <w:rFonts w:ascii="Arial" w:hAnsi="Arial" w:cs="Arial"/>
          <w:sz w:val="24"/>
          <w:szCs w:val="24"/>
        </w:rPr>
      </w:pPr>
      <w:r w:rsidRPr="00AE0DC5">
        <w:rPr>
          <w:rFonts w:ascii="Arial" w:hAnsi="Arial" w:cs="Arial"/>
          <w:color w:val="333333"/>
          <w:sz w:val="24"/>
          <w:szCs w:val="24"/>
        </w:rPr>
        <w:t>Ensure all tree or shrub branches that overhang roofs, below or adjacent to windows, or which are adjacent to wall surfaces, have been removed from the Zone.</w:t>
      </w:r>
    </w:p>
    <w:p w14:paraId="26A8C54D" w14:textId="77777777" w:rsidR="000D2BD4" w:rsidRPr="00AE0DC5" w:rsidRDefault="000D2BD4" w:rsidP="00125371">
      <w:pPr>
        <w:pStyle w:val="ListParagraph"/>
        <w:numPr>
          <w:ilvl w:val="0"/>
          <w:numId w:val="2"/>
        </w:numPr>
        <w:ind w:left="540" w:hanging="450"/>
        <w:rPr>
          <w:rFonts w:ascii="Arial" w:hAnsi="Arial" w:cs="Arial"/>
          <w:sz w:val="24"/>
          <w:szCs w:val="24"/>
        </w:rPr>
      </w:pPr>
      <w:r w:rsidRPr="00AE0DC5">
        <w:rPr>
          <w:rFonts w:ascii="Arial" w:hAnsi="Arial" w:cs="Arial"/>
          <w:color w:val="333333"/>
          <w:sz w:val="24"/>
          <w:szCs w:val="24"/>
        </w:rPr>
        <w:t>Ensure all branches are a minimum of ten feet (10 ft.) away from chimney and stovepipe outlets.</w:t>
      </w:r>
    </w:p>
    <w:p w14:paraId="6B38495B" w14:textId="26B46845" w:rsidR="001E19E2" w:rsidRPr="00AE0DC5" w:rsidRDefault="000D2BD4" w:rsidP="00125371">
      <w:pPr>
        <w:pStyle w:val="ListParagraph"/>
        <w:numPr>
          <w:ilvl w:val="0"/>
          <w:numId w:val="2"/>
        </w:numPr>
        <w:ind w:left="540" w:hanging="450"/>
        <w:rPr>
          <w:rFonts w:ascii="Arial" w:hAnsi="Arial" w:cs="Arial"/>
          <w:sz w:val="24"/>
          <w:szCs w:val="24"/>
        </w:rPr>
      </w:pPr>
      <w:r w:rsidRPr="00AE0DC5">
        <w:rPr>
          <w:rFonts w:ascii="Arial" w:hAnsi="Arial" w:cs="Arial"/>
          <w:color w:val="333333"/>
          <w:sz w:val="24"/>
          <w:szCs w:val="24"/>
        </w:rPr>
        <w:lastRenderedPageBreak/>
        <w:t>All dead or dying grass, plants, shrubs, trees, branches, leaves, weeds, and pine needles have been removed from around the " Structure” including on the roof or rain gutters of the "Building or Structure" or any other location within the Zone.</w:t>
      </w:r>
      <w:r w:rsidR="001E19E2" w:rsidRPr="00AE0DC5">
        <w:rPr>
          <w:rFonts w:ascii="Arial" w:hAnsi="Arial" w:cs="Arial"/>
          <w:color w:val="000000"/>
          <w:sz w:val="24"/>
          <w:szCs w:val="24"/>
          <w:shd w:val="clear" w:color="auto" w:fill="FFFFFF"/>
        </w:rPr>
        <w:t xml:space="preserve"> </w:t>
      </w:r>
    </w:p>
    <w:p w14:paraId="7D9444ED" w14:textId="5EDD90AE" w:rsidR="000D2BD4" w:rsidRPr="00AE0DC5" w:rsidRDefault="001E19E2" w:rsidP="00125371">
      <w:pPr>
        <w:pStyle w:val="ListParagraph"/>
        <w:numPr>
          <w:ilvl w:val="0"/>
          <w:numId w:val="2"/>
        </w:numPr>
        <w:ind w:left="540" w:hanging="450"/>
        <w:rPr>
          <w:rStyle w:val="eop"/>
          <w:rFonts w:ascii="Arial" w:hAnsi="Arial" w:cs="Arial"/>
          <w:sz w:val="24"/>
          <w:szCs w:val="24"/>
        </w:rPr>
      </w:pPr>
      <w:r w:rsidRPr="00AE0DC5">
        <w:rPr>
          <w:rStyle w:val="normaltextrun"/>
          <w:rFonts w:ascii="Arial" w:hAnsi="Arial" w:cs="Arial"/>
          <w:color w:val="000000"/>
          <w:sz w:val="24"/>
          <w:szCs w:val="24"/>
          <w:shd w:val="clear" w:color="auto" w:fill="FFFFFF"/>
        </w:rPr>
        <w:t xml:space="preserve">Relocate exposed firewood piles outside of Zone 0 unless they are completely covered in a secured, </w:t>
      </w:r>
      <w:r w:rsidRPr="00AE0DC5">
        <w:rPr>
          <w:rStyle w:val="contextualspellingandgrammarerror"/>
          <w:rFonts w:ascii="Arial" w:hAnsi="Arial" w:cs="Arial"/>
          <w:color w:val="000000"/>
          <w:sz w:val="24"/>
          <w:szCs w:val="24"/>
          <w:shd w:val="clear" w:color="auto" w:fill="FFFFFF"/>
        </w:rPr>
        <w:t>fire resistant</w:t>
      </w:r>
      <w:r w:rsidRPr="00AE0DC5">
        <w:rPr>
          <w:rStyle w:val="normaltextrun"/>
          <w:rFonts w:ascii="Arial" w:hAnsi="Arial" w:cs="Arial"/>
          <w:color w:val="000000"/>
          <w:sz w:val="24"/>
          <w:szCs w:val="24"/>
          <w:shd w:val="clear" w:color="auto" w:fill="FFFFFF"/>
        </w:rPr>
        <w:t xml:space="preserve"> enclosure or covered with a secured, </w:t>
      </w:r>
      <w:r w:rsidRPr="00AE0DC5">
        <w:rPr>
          <w:rStyle w:val="contextualspellingandgrammarerror"/>
          <w:rFonts w:ascii="Arial" w:hAnsi="Arial" w:cs="Arial"/>
          <w:color w:val="000000"/>
          <w:sz w:val="24"/>
          <w:szCs w:val="24"/>
          <w:shd w:val="clear" w:color="auto" w:fill="FFFFFF"/>
        </w:rPr>
        <w:t>fire resistant</w:t>
      </w:r>
      <w:r w:rsidRPr="00AE0DC5">
        <w:rPr>
          <w:rStyle w:val="normaltextrun"/>
          <w:rFonts w:ascii="Arial" w:hAnsi="Arial" w:cs="Arial"/>
          <w:color w:val="000000"/>
          <w:sz w:val="24"/>
          <w:szCs w:val="24"/>
          <w:shd w:val="clear" w:color="auto" w:fill="FFFFFF"/>
        </w:rPr>
        <w:t xml:space="preserve"> material.</w:t>
      </w:r>
      <w:r w:rsidRPr="00AE0DC5">
        <w:rPr>
          <w:rStyle w:val="eop"/>
          <w:rFonts w:ascii="Arial" w:hAnsi="Arial" w:cs="Arial"/>
          <w:color w:val="000000"/>
          <w:sz w:val="24"/>
          <w:szCs w:val="24"/>
          <w:shd w:val="clear" w:color="auto" w:fill="FFFFFF"/>
        </w:rPr>
        <w:t> </w:t>
      </w:r>
    </w:p>
    <w:p w14:paraId="75043FF8" w14:textId="77777777" w:rsidR="00BE0355" w:rsidRPr="00BE0355" w:rsidRDefault="00BE0355" w:rsidP="00BE0355">
      <w:pPr>
        <w:pStyle w:val="ListParagraph"/>
        <w:ind w:left="540"/>
        <w:rPr>
          <w:rFonts w:ascii="Arial" w:hAnsi="Arial" w:cs="Arial"/>
          <w:sz w:val="24"/>
          <w:szCs w:val="24"/>
        </w:rPr>
      </w:pPr>
    </w:p>
    <w:p w14:paraId="3C252A5D" w14:textId="77777777" w:rsidR="000D2BD4" w:rsidRPr="00620584" w:rsidRDefault="000D2BD4" w:rsidP="000D2BD4">
      <w:pPr>
        <w:pStyle w:val="ListParagraph"/>
        <w:ind w:left="540" w:hanging="450"/>
        <w:rPr>
          <w:rFonts w:ascii="Arial" w:hAnsi="Arial" w:cs="Arial"/>
          <w:sz w:val="24"/>
          <w:szCs w:val="24"/>
          <w:u w:val="single"/>
        </w:rPr>
      </w:pPr>
      <w:r w:rsidRPr="00620584">
        <w:rPr>
          <w:rFonts w:ascii="Arial" w:hAnsi="Arial" w:cs="Arial"/>
          <w:sz w:val="24"/>
          <w:szCs w:val="24"/>
          <w:u w:val="single"/>
        </w:rPr>
        <w:t>Suggestions and Education in Zone 0:</w:t>
      </w:r>
    </w:p>
    <w:p w14:paraId="0FA2D6E8" w14:textId="77777777" w:rsidR="00364757" w:rsidRDefault="000D2BD4" w:rsidP="00125371">
      <w:pPr>
        <w:pStyle w:val="ListParagraph"/>
        <w:numPr>
          <w:ilvl w:val="0"/>
          <w:numId w:val="2"/>
        </w:numPr>
        <w:ind w:left="540" w:hanging="450"/>
        <w:rPr>
          <w:rFonts w:ascii="Arial" w:hAnsi="Arial" w:cs="Arial"/>
          <w:sz w:val="24"/>
          <w:szCs w:val="24"/>
        </w:rPr>
      </w:pPr>
      <w:r w:rsidRPr="00620584">
        <w:rPr>
          <w:rFonts w:ascii="Arial" w:hAnsi="Arial" w:cs="Arial"/>
          <w:sz w:val="24"/>
          <w:szCs w:val="24"/>
        </w:rPr>
        <w:t xml:space="preserve">Use hardscape like gravel, pavers, concrete, and other noncombustible materials. </w:t>
      </w:r>
    </w:p>
    <w:p w14:paraId="6CEB8A89" w14:textId="77777777" w:rsidR="000D2BD4" w:rsidRPr="00620584" w:rsidRDefault="000D2BD4" w:rsidP="00125371">
      <w:pPr>
        <w:pStyle w:val="ListParagraph"/>
        <w:numPr>
          <w:ilvl w:val="0"/>
          <w:numId w:val="2"/>
        </w:numPr>
        <w:ind w:left="540" w:hanging="450"/>
        <w:rPr>
          <w:rFonts w:ascii="Arial" w:hAnsi="Arial" w:cs="Arial"/>
          <w:sz w:val="24"/>
          <w:szCs w:val="24"/>
        </w:rPr>
      </w:pPr>
      <w:r w:rsidRPr="00620584">
        <w:rPr>
          <w:rFonts w:ascii="Arial" w:hAnsi="Arial" w:cs="Arial"/>
          <w:sz w:val="24"/>
          <w:szCs w:val="24"/>
        </w:rPr>
        <w:t>Limit combustible items such as outdoor furniture, planters, and other combustible items on top of decks.</w:t>
      </w:r>
    </w:p>
    <w:p w14:paraId="232EA148" w14:textId="77777777" w:rsidR="000D2BD4" w:rsidRPr="00620584" w:rsidRDefault="000D2BD4" w:rsidP="00125371">
      <w:pPr>
        <w:pStyle w:val="ListParagraph"/>
        <w:numPr>
          <w:ilvl w:val="0"/>
          <w:numId w:val="2"/>
        </w:numPr>
        <w:ind w:left="540" w:hanging="450"/>
        <w:rPr>
          <w:rFonts w:ascii="Arial" w:hAnsi="Arial" w:cs="Arial"/>
          <w:sz w:val="24"/>
          <w:szCs w:val="24"/>
        </w:rPr>
      </w:pPr>
      <w:r w:rsidRPr="00620584">
        <w:rPr>
          <w:rFonts w:ascii="Arial" w:hAnsi="Arial" w:cs="Arial"/>
          <w:sz w:val="24"/>
          <w:szCs w:val="24"/>
        </w:rPr>
        <w:t>Replace combustible fencing, gates, trellis, and arbors attached to the “Structure(s)” with noncombustible features.</w:t>
      </w:r>
    </w:p>
    <w:p w14:paraId="4EEE1634" w14:textId="7210EC51" w:rsidR="000D2BD4" w:rsidRPr="00620584" w:rsidRDefault="000D2BD4" w:rsidP="00125371">
      <w:pPr>
        <w:pStyle w:val="ListParagraph"/>
        <w:numPr>
          <w:ilvl w:val="0"/>
          <w:numId w:val="2"/>
        </w:numPr>
        <w:ind w:left="540" w:hanging="450"/>
        <w:rPr>
          <w:rFonts w:ascii="Arial" w:hAnsi="Arial" w:cs="Arial"/>
          <w:sz w:val="24"/>
          <w:szCs w:val="24"/>
        </w:rPr>
      </w:pPr>
      <w:r w:rsidRPr="00620584">
        <w:rPr>
          <w:rFonts w:ascii="Arial" w:hAnsi="Arial" w:cs="Arial"/>
          <w:sz w:val="24"/>
          <w:szCs w:val="24"/>
        </w:rPr>
        <w:t>Relocate garbage and recycling containers outside of this zone unless in a secured, fire resistant enclosure or covered with a secured, fire</w:t>
      </w:r>
      <w:r w:rsidR="00AB7688">
        <w:rPr>
          <w:rFonts w:ascii="Arial" w:hAnsi="Arial" w:cs="Arial"/>
          <w:sz w:val="24"/>
          <w:szCs w:val="24"/>
        </w:rPr>
        <w:t>-</w:t>
      </w:r>
      <w:r w:rsidRPr="00620584">
        <w:rPr>
          <w:rFonts w:ascii="Arial" w:hAnsi="Arial" w:cs="Arial"/>
          <w:sz w:val="24"/>
          <w:szCs w:val="24"/>
        </w:rPr>
        <w:t>resistant material.</w:t>
      </w:r>
    </w:p>
    <w:p w14:paraId="1ED6BAEF" w14:textId="304DD5C4" w:rsidR="000D2BD4" w:rsidRPr="00620584" w:rsidRDefault="000D2BD4" w:rsidP="00125371">
      <w:pPr>
        <w:pStyle w:val="ListParagraph"/>
        <w:numPr>
          <w:ilvl w:val="0"/>
          <w:numId w:val="2"/>
        </w:numPr>
        <w:ind w:left="540" w:hanging="450"/>
        <w:rPr>
          <w:rFonts w:ascii="Arial" w:hAnsi="Arial" w:cs="Arial"/>
          <w:sz w:val="24"/>
          <w:szCs w:val="24"/>
        </w:rPr>
      </w:pPr>
      <w:r w:rsidRPr="00620584">
        <w:rPr>
          <w:rFonts w:ascii="Arial" w:hAnsi="Arial" w:cs="Arial"/>
          <w:sz w:val="24"/>
          <w:szCs w:val="24"/>
        </w:rPr>
        <w:t>Relocate boats, RVs, vehicles</w:t>
      </w:r>
      <w:r w:rsidR="00AB7688">
        <w:rPr>
          <w:rFonts w:ascii="Arial" w:hAnsi="Arial" w:cs="Arial"/>
          <w:sz w:val="24"/>
          <w:szCs w:val="24"/>
        </w:rPr>
        <w:t>,</w:t>
      </w:r>
      <w:r w:rsidRPr="00620584">
        <w:rPr>
          <w:rFonts w:ascii="Arial" w:hAnsi="Arial" w:cs="Arial"/>
          <w:sz w:val="24"/>
          <w:szCs w:val="24"/>
        </w:rPr>
        <w:t xml:space="preserve"> and other combustible items outside of this zone unless in a secured, fire resistant enclosure or covered with a secured, fire resistant material.</w:t>
      </w:r>
    </w:p>
    <w:p w14:paraId="2ECE27D6" w14:textId="77777777" w:rsidR="000D2BD4" w:rsidRPr="00620584" w:rsidRDefault="000D2BD4" w:rsidP="000D2BD4">
      <w:pPr>
        <w:pStyle w:val="ListParagraph"/>
        <w:rPr>
          <w:rFonts w:ascii="Arial" w:hAnsi="Arial" w:cs="Arial"/>
          <w:sz w:val="24"/>
          <w:szCs w:val="24"/>
          <w:u w:val="single"/>
        </w:rPr>
      </w:pPr>
    </w:p>
    <w:p w14:paraId="35DAFB62" w14:textId="77777777" w:rsidR="000D2BD4" w:rsidRPr="00620584" w:rsidRDefault="000D2BD4" w:rsidP="00125371">
      <w:pPr>
        <w:pStyle w:val="NormalWeb"/>
        <w:numPr>
          <w:ilvl w:val="0"/>
          <w:numId w:val="1"/>
        </w:numPr>
        <w:shd w:val="clear" w:color="auto" w:fill="FFFFFF" w:themeFill="background1"/>
        <w:spacing w:before="0" w:beforeAutospacing="0"/>
        <w:rPr>
          <w:rFonts w:ascii="Arial" w:hAnsi="Arial" w:cs="Arial"/>
          <w:color w:val="333333"/>
        </w:rPr>
      </w:pPr>
      <w:r w:rsidRPr="00620584">
        <w:rPr>
          <w:rFonts w:ascii="Arial" w:hAnsi="Arial" w:cs="Arial"/>
          <w:color w:val="333333"/>
        </w:rPr>
        <w:t>Inspection Criteria for Zone 1:</w:t>
      </w:r>
    </w:p>
    <w:p w14:paraId="2CEAB2BF" w14:textId="0E46C3AF" w:rsidR="000D2BD4" w:rsidRPr="00620584" w:rsidRDefault="000D2BD4" w:rsidP="00125371">
      <w:pPr>
        <w:pStyle w:val="NormalWeb"/>
        <w:numPr>
          <w:ilvl w:val="0"/>
          <w:numId w:val="3"/>
        </w:numPr>
        <w:shd w:val="clear" w:color="auto" w:fill="FFFFFF"/>
        <w:spacing w:before="0" w:beforeAutospacing="0"/>
        <w:ind w:left="450"/>
        <w:rPr>
          <w:rFonts w:ascii="Arial" w:hAnsi="Arial" w:cs="Arial"/>
          <w:color w:val="333333"/>
        </w:rPr>
      </w:pPr>
      <w:r w:rsidRPr="00620584">
        <w:rPr>
          <w:rFonts w:ascii="Arial" w:hAnsi="Arial" w:cs="Arial"/>
          <w:color w:val="333333"/>
        </w:rPr>
        <w:t>All dead or dying grass, plants, shrubs, trees, branches, leaves, weeds, and pine needles have been removed from the Zone.</w:t>
      </w:r>
    </w:p>
    <w:p w14:paraId="42D8228D" w14:textId="77777777" w:rsidR="000D2BD4" w:rsidRPr="00620584" w:rsidRDefault="000D2BD4" w:rsidP="00125371">
      <w:pPr>
        <w:pStyle w:val="NormalWeb"/>
        <w:numPr>
          <w:ilvl w:val="0"/>
          <w:numId w:val="3"/>
        </w:numPr>
        <w:shd w:val="clear" w:color="auto" w:fill="FFFFFF"/>
        <w:spacing w:before="0" w:beforeAutospacing="0"/>
        <w:ind w:left="450"/>
        <w:rPr>
          <w:rFonts w:ascii="Arial" w:hAnsi="Arial" w:cs="Arial"/>
          <w:color w:val="333333"/>
        </w:rPr>
      </w:pPr>
      <w:r w:rsidRPr="00620584">
        <w:rPr>
          <w:rFonts w:ascii="Arial" w:hAnsi="Arial" w:cs="Arial"/>
          <w:color w:val="333333"/>
        </w:rPr>
        <w:t>All exposed firewood piles are located outside of Zone 1 unless they are completely covered in a fire-resistant material.</w:t>
      </w:r>
    </w:p>
    <w:p w14:paraId="78B25AE7" w14:textId="77777777" w:rsidR="000D2BD4" w:rsidRPr="00620584" w:rsidRDefault="000D2BD4" w:rsidP="00125371">
      <w:pPr>
        <w:pStyle w:val="NormalWeb"/>
        <w:numPr>
          <w:ilvl w:val="0"/>
          <w:numId w:val="3"/>
        </w:numPr>
        <w:shd w:val="clear" w:color="auto" w:fill="FFFFFF"/>
        <w:spacing w:before="0" w:beforeAutospacing="0"/>
        <w:ind w:left="450"/>
        <w:rPr>
          <w:rFonts w:ascii="Arial" w:hAnsi="Arial" w:cs="Arial"/>
          <w:color w:val="333333"/>
        </w:rPr>
      </w:pPr>
      <w:r w:rsidRPr="00620584">
        <w:rPr>
          <w:rFonts w:ascii="Arial" w:hAnsi="Arial" w:cs="Arial"/>
          <w:color w:val="333333"/>
        </w:rPr>
        <w:t>No flammable vegetation and items that could catch fire are located adjacent to or under combustible decks, balconies, and stairs.</w:t>
      </w:r>
    </w:p>
    <w:p w14:paraId="6D564E65" w14:textId="77777777" w:rsidR="000D2BD4" w:rsidRPr="00620584" w:rsidRDefault="000D2BD4" w:rsidP="00125371">
      <w:pPr>
        <w:pStyle w:val="NormalWeb"/>
        <w:numPr>
          <w:ilvl w:val="0"/>
          <w:numId w:val="1"/>
        </w:numPr>
        <w:shd w:val="clear" w:color="auto" w:fill="FFFFFF"/>
        <w:spacing w:before="0" w:beforeAutospacing="0"/>
        <w:rPr>
          <w:rFonts w:ascii="Arial" w:hAnsi="Arial" w:cs="Arial"/>
          <w:color w:val="333333"/>
        </w:rPr>
      </w:pPr>
      <w:r w:rsidRPr="00620584">
        <w:rPr>
          <w:rFonts w:ascii="Arial" w:hAnsi="Arial" w:cs="Arial"/>
          <w:color w:val="333333"/>
        </w:rPr>
        <w:t>Inspection Criteria for Zone 2:</w:t>
      </w:r>
    </w:p>
    <w:p w14:paraId="230A69E9" w14:textId="77777777" w:rsidR="000D2BD4" w:rsidRPr="00620584" w:rsidRDefault="000D2BD4" w:rsidP="00125371">
      <w:pPr>
        <w:pStyle w:val="NormalWeb"/>
        <w:numPr>
          <w:ilvl w:val="0"/>
          <w:numId w:val="4"/>
        </w:numPr>
        <w:shd w:val="clear" w:color="auto" w:fill="FFFFFF"/>
        <w:spacing w:before="0" w:beforeAutospacing="0"/>
        <w:ind w:left="450"/>
        <w:rPr>
          <w:rFonts w:ascii="Arial" w:hAnsi="Arial" w:cs="Arial"/>
          <w:color w:val="333333"/>
        </w:rPr>
      </w:pPr>
      <w:r w:rsidRPr="00620584">
        <w:rPr>
          <w:rFonts w:ascii="Arial" w:hAnsi="Arial" w:cs="Arial"/>
          <w:color w:val="333333"/>
        </w:rPr>
        <w:t xml:space="preserve">Ensure horizontal and vertical spacing among shrubs and trees is maintained using the "Fuel Separation" method, the "Continuous Tree Canopy" method or a combination of both to achieve defensible space clearance requirements. </w:t>
      </w:r>
    </w:p>
    <w:p w14:paraId="618DD4CD" w14:textId="77777777" w:rsidR="000D2BD4" w:rsidRPr="00620584" w:rsidRDefault="000D2BD4" w:rsidP="00125371">
      <w:pPr>
        <w:pStyle w:val="NormalWeb"/>
        <w:numPr>
          <w:ilvl w:val="0"/>
          <w:numId w:val="4"/>
        </w:numPr>
        <w:shd w:val="clear" w:color="auto" w:fill="FFFFFF"/>
        <w:spacing w:before="0" w:beforeAutospacing="0"/>
        <w:ind w:left="450"/>
        <w:rPr>
          <w:rFonts w:ascii="Arial" w:hAnsi="Arial" w:cs="Arial"/>
          <w:color w:val="333333"/>
        </w:rPr>
      </w:pPr>
      <w:r w:rsidRPr="00620584">
        <w:rPr>
          <w:rFonts w:ascii="Arial" w:hAnsi="Arial" w:cs="Arial"/>
          <w:color w:val="333333"/>
        </w:rPr>
        <w:t>In both the Fuel Separation and Continuous Tree Canopy methods, the DSI will ensure the following standards apply:</w:t>
      </w:r>
    </w:p>
    <w:p w14:paraId="1929AF6A" w14:textId="77777777" w:rsidR="000D2BD4" w:rsidRPr="00620584" w:rsidRDefault="000D2BD4" w:rsidP="00125371">
      <w:pPr>
        <w:pStyle w:val="NormalWeb"/>
        <w:numPr>
          <w:ilvl w:val="1"/>
          <w:numId w:val="4"/>
        </w:numPr>
        <w:shd w:val="clear" w:color="auto" w:fill="FFFFFF"/>
        <w:spacing w:before="0" w:beforeAutospacing="0"/>
        <w:rPr>
          <w:rFonts w:ascii="Arial" w:hAnsi="Arial" w:cs="Arial"/>
          <w:color w:val="333333"/>
        </w:rPr>
      </w:pPr>
      <w:r w:rsidRPr="00620584">
        <w:rPr>
          <w:rFonts w:ascii="Arial" w:hAnsi="Arial" w:cs="Arial"/>
          <w:color w:val="333333"/>
        </w:rPr>
        <w:t>All dead and dying woody surface fuels and aerial fuels have been removed. Loose surface litter, normally consisting of fallen leaves or needles, twigs, bark, cones, and small branches, shall be permitted to a maximum depth of three inches (3 in.).</w:t>
      </w:r>
    </w:p>
    <w:p w14:paraId="6F3B4168" w14:textId="77777777" w:rsidR="000D2BD4" w:rsidRPr="00620584" w:rsidRDefault="000D2BD4" w:rsidP="00125371">
      <w:pPr>
        <w:pStyle w:val="NormalWeb"/>
        <w:numPr>
          <w:ilvl w:val="1"/>
          <w:numId w:val="4"/>
        </w:numPr>
        <w:shd w:val="clear" w:color="auto" w:fill="FFFFFF"/>
        <w:spacing w:before="0" w:beforeAutospacing="0"/>
        <w:rPr>
          <w:rFonts w:ascii="Arial" w:hAnsi="Arial" w:cs="Arial"/>
          <w:color w:val="333333"/>
        </w:rPr>
      </w:pPr>
      <w:r w:rsidRPr="00620584">
        <w:rPr>
          <w:rFonts w:ascii="Arial" w:hAnsi="Arial" w:cs="Arial"/>
          <w:color w:val="333333"/>
        </w:rPr>
        <w:t>Annual grasses and forbs have been cut/trimmed down to a maximum height of four inches (4 in.).</w:t>
      </w:r>
    </w:p>
    <w:p w14:paraId="4F49330F" w14:textId="77777777" w:rsidR="000D2BD4" w:rsidRPr="00620584" w:rsidRDefault="000D2BD4" w:rsidP="00125371">
      <w:pPr>
        <w:pStyle w:val="NormalWeb"/>
        <w:numPr>
          <w:ilvl w:val="1"/>
          <w:numId w:val="4"/>
        </w:numPr>
        <w:shd w:val="clear" w:color="auto" w:fill="FFFFFF"/>
        <w:spacing w:before="0" w:beforeAutospacing="0"/>
        <w:rPr>
          <w:rFonts w:ascii="Arial" w:hAnsi="Arial" w:cs="Arial"/>
          <w:color w:val="333333"/>
        </w:rPr>
      </w:pPr>
      <w:r w:rsidRPr="00620584">
        <w:rPr>
          <w:rFonts w:ascii="Arial" w:hAnsi="Arial" w:cs="Arial"/>
          <w:color w:val="333333"/>
        </w:rPr>
        <w:t>Ensure all exposed wood piles have a minimum of ten feet (10 ft.) of clearance, down to bare mineral soil, in all directions.</w:t>
      </w:r>
    </w:p>
    <w:p w14:paraId="46389F17" w14:textId="77777777" w:rsidR="000D2BD4" w:rsidRPr="00620584" w:rsidRDefault="000D2BD4" w:rsidP="00125371">
      <w:pPr>
        <w:pStyle w:val="NormalWeb"/>
        <w:numPr>
          <w:ilvl w:val="0"/>
          <w:numId w:val="1"/>
        </w:numPr>
        <w:shd w:val="clear" w:color="auto" w:fill="FFFFFF"/>
        <w:spacing w:before="0" w:beforeAutospacing="0"/>
        <w:rPr>
          <w:rFonts w:ascii="Arial" w:hAnsi="Arial" w:cs="Arial"/>
          <w:color w:val="333333"/>
        </w:rPr>
      </w:pPr>
      <w:r w:rsidRPr="00620584">
        <w:rPr>
          <w:rFonts w:ascii="Arial" w:hAnsi="Arial" w:cs="Arial"/>
          <w:color w:val="333333"/>
        </w:rPr>
        <w:lastRenderedPageBreak/>
        <w:t>Inspection Criteria for both Zones 1 and 2:</w:t>
      </w:r>
    </w:p>
    <w:p w14:paraId="053C0AA1" w14:textId="51A0577E" w:rsidR="000D2BD4" w:rsidRPr="00620584" w:rsidRDefault="000D2BD4" w:rsidP="00125371">
      <w:pPr>
        <w:pStyle w:val="NormalWeb"/>
        <w:numPr>
          <w:ilvl w:val="0"/>
          <w:numId w:val="5"/>
        </w:numPr>
        <w:shd w:val="clear" w:color="auto" w:fill="FFFFFF"/>
        <w:spacing w:before="0" w:beforeAutospacing="0"/>
        <w:ind w:left="450"/>
        <w:rPr>
          <w:rFonts w:ascii="Arial" w:hAnsi="Arial" w:cs="Arial"/>
          <w:color w:val="333333"/>
        </w:rPr>
      </w:pPr>
      <w:r w:rsidRPr="00620584">
        <w:rPr>
          <w:rFonts w:ascii="Arial" w:hAnsi="Arial" w:cs="Arial"/>
          <w:color w:val="333333"/>
        </w:rPr>
        <w:t>The DSI will ensure Liquid Propane Gas (LPG) storage tanks have the following minimum clearance: ten feet (10 ft.) of clearance to bare mineral soil and no flammable vegetation for an additional ten feet (10 ft.) around their exterior.</w:t>
      </w:r>
    </w:p>
    <w:p w14:paraId="6B706AB9" w14:textId="77777777" w:rsidR="000D2BD4" w:rsidRPr="00620584" w:rsidRDefault="000D2BD4" w:rsidP="00125371">
      <w:pPr>
        <w:pStyle w:val="NormalWeb"/>
        <w:numPr>
          <w:ilvl w:val="0"/>
          <w:numId w:val="5"/>
        </w:numPr>
        <w:shd w:val="clear" w:color="auto" w:fill="FFFFFF"/>
        <w:spacing w:before="0" w:beforeAutospacing="0"/>
        <w:ind w:left="450"/>
        <w:rPr>
          <w:rFonts w:ascii="Arial" w:hAnsi="Arial" w:cs="Arial"/>
          <w:color w:val="333333"/>
        </w:rPr>
      </w:pPr>
      <w:r w:rsidRPr="00620584">
        <w:rPr>
          <w:rFonts w:ascii="Arial" w:hAnsi="Arial" w:cs="Arial"/>
          <w:color w:val="333333"/>
        </w:rPr>
        <w:t xml:space="preserve">Provide educational information to the occupant or property owner at the time of inspection. </w:t>
      </w:r>
    </w:p>
    <w:p w14:paraId="52BB29CD" w14:textId="77777777" w:rsidR="000D2BD4" w:rsidRPr="00620584" w:rsidRDefault="000D2BD4" w:rsidP="00125371">
      <w:pPr>
        <w:pStyle w:val="NormalWeb"/>
        <w:numPr>
          <w:ilvl w:val="1"/>
          <w:numId w:val="5"/>
        </w:numPr>
        <w:shd w:val="clear" w:color="auto" w:fill="FFFFFF"/>
        <w:spacing w:before="0" w:beforeAutospacing="0"/>
        <w:rPr>
          <w:rFonts w:ascii="Arial" w:hAnsi="Arial" w:cs="Arial"/>
          <w:color w:val="333333"/>
        </w:rPr>
      </w:pPr>
      <w:r w:rsidRPr="00620584">
        <w:rPr>
          <w:rFonts w:ascii="Arial" w:hAnsi="Arial" w:cs="Arial"/>
          <w:color w:val="333333"/>
        </w:rPr>
        <w:t>Advise the occupant or property owner to only clear vegetation to bare mineral soil around outbuildings, LPG tanks and exposed wood piles. Avoiding the use of heavy equipment in and around streams and seasonal drainages is important for protecting water quality. Vegetation removal can cause soil erosion, especially on steep slopes. Keep soil disturbance to a minimum on steep slopes.</w:t>
      </w:r>
    </w:p>
    <w:p w14:paraId="713F7B35" w14:textId="77777777" w:rsidR="000D2BD4" w:rsidRPr="00620584" w:rsidRDefault="000D2BD4" w:rsidP="000D2BD4">
      <w:pPr>
        <w:pBdr>
          <w:bottom w:val="single" w:sz="4" w:space="1" w:color="auto"/>
        </w:pBdr>
        <w:autoSpaceDE w:val="0"/>
        <w:autoSpaceDN w:val="0"/>
        <w:adjustRightInd w:val="0"/>
        <w:spacing w:after="0" w:line="240" w:lineRule="auto"/>
        <w:rPr>
          <w:rFonts w:ascii="Arial" w:hAnsi="Arial" w:cs="Arial"/>
          <w:b/>
          <w:bCs/>
          <w:color w:val="000000"/>
          <w:sz w:val="28"/>
          <w:szCs w:val="28"/>
        </w:rPr>
      </w:pPr>
      <w:r w:rsidRPr="00620584">
        <w:rPr>
          <w:rFonts w:ascii="Arial" w:hAnsi="Arial" w:cs="Arial"/>
          <w:b/>
          <w:bCs/>
          <w:smallCaps/>
          <w:color w:val="000000"/>
          <w:sz w:val="28"/>
          <w:szCs w:val="28"/>
        </w:rPr>
        <w:t>Person / Program / Function and Actions</w:t>
      </w:r>
    </w:p>
    <w:p w14:paraId="2B668303" w14:textId="77777777" w:rsidR="000D2BD4" w:rsidRPr="00620584" w:rsidRDefault="000D2BD4" w:rsidP="000D2BD4">
      <w:pPr>
        <w:autoSpaceDE w:val="0"/>
        <w:autoSpaceDN w:val="0"/>
        <w:adjustRightInd w:val="0"/>
        <w:spacing w:after="0" w:line="240" w:lineRule="auto"/>
        <w:rPr>
          <w:rFonts w:ascii="Arial" w:hAnsi="Arial" w:cs="Arial"/>
          <w:b/>
          <w:bCs/>
          <w:color w:val="000000"/>
          <w:sz w:val="28"/>
          <w:szCs w:val="28"/>
        </w:rPr>
      </w:pPr>
    </w:p>
    <w:tbl>
      <w:tblPr>
        <w:tblStyle w:val="TableGrid"/>
        <w:tblW w:w="9445" w:type="dxa"/>
        <w:tblLayout w:type="fixed"/>
        <w:tblLook w:val="04A0" w:firstRow="1" w:lastRow="0" w:firstColumn="1" w:lastColumn="0" w:noHBand="0" w:noVBand="1"/>
      </w:tblPr>
      <w:tblGrid>
        <w:gridCol w:w="3798"/>
        <w:gridCol w:w="5647"/>
      </w:tblGrid>
      <w:tr w:rsidR="000D2BD4" w:rsidRPr="00620584" w14:paraId="655E79FA" w14:textId="77777777" w:rsidTr="00234F23">
        <w:trPr>
          <w:cantSplit/>
          <w:trHeight w:val="243"/>
          <w:tblHeader/>
        </w:trPr>
        <w:tc>
          <w:tcPr>
            <w:tcW w:w="3798" w:type="dxa"/>
            <w:shd w:val="clear" w:color="auto" w:fill="A6A6A6" w:themeFill="background1" w:themeFillShade="A6"/>
          </w:tcPr>
          <w:p w14:paraId="16BCCD27" w14:textId="77777777" w:rsidR="000D2BD4" w:rsidRPr="00620584" w:rsidRDefault="000D2BD4" w:rsidP="00234F23">
            <w:pPr>
              <w:autoSpaceDE w:val="0"/>
              <w:autoSpaceDN w:val="0"/>
              <w:adjustRightInd w:val="0"/>
              <w:rPr>
                <w:rFonts w:ascii="Arial" w:hAnsi="Arial" w:cs="Arial"/>
                <w:b/>
                <w:color w:val="000000"/>
                <w:sz w:val="24"/>
                <w:szCs w:val="24"/>
              </w:rPr>
            </w:pPr>
            <w:r w:rsidRPr="00620584">
              <w:rPr>
                <w:rFonts w:ascii="Arial" w:hAnsi="Arial" w:cs="Arial"/>
                <w:b/>
                <w:bCs/>
                <w:sz w:val="24"/>
                <w:szCs w:val="28"/>
              </w:rPr>
              <w:t>Person / Program / Function</w:t>
            </w:r>
          </w:p>
        </w:tc>
        <w:tc>
          <w:tcPr>
            <w:tcW w:w="5647" w:type="dxa"/>
            <w:shd w:val="clear" w:color="auto" w:fill="A6A6A6" w:themeFill="background1" w:themeFillShade="A6"/>
          </w:tcPr>
          <w:p w14:paraId="64171A72" w14:textId="77777777" w:rsidR="000D2BD4" w:rsidRPr="00620584" w:rsidRDefault="000D2BD4" w:rsidP="00234F23">
            <w:pPr>
              <w:autoSpaceDE w:val="0"/>
              <w:autoSpaceDN w:val="0"/>
              <w:adjustRightInd w:val="0"/>
              <w:rPr>
                <w:rFonts w:ascii="Arial" w:hAnsi="Arial" w:cs="Arial"/>
                <w:b/>
                <w:color w:val="000000"/>
                <w:sz w:val="24"/>
                <w:szCs w:val="24"/>
              </w:rPr>
            </w:pPr>
            <w:r w:rsidRPr="00620584">
              <w:rPr>
                <w:rFonts w:ascii="Arial" w:hAnsi="Arial" w:cs="Arial"/>
                <w:b/>
                <w:color w:val="000000"/>
                <w:sz w:val="24"/>
                <w:szCs w:val="24"/>
              </w:rPr>
              <w:t>Actions</w:t>
            </w:r>
          </w:p>
        </w:tc>
      </w:tr>
      <w:tr w:rsidR="000D2BD4" w:rsidRPr="00620584" w14:paraId="01F24CDD" w14:textId="77777777" w:rsidTr="00234F23">
        <w:trPr>
          <w:trHeight w:val="575"/>
        </w:trPr>
        <w:tc>
          <w:tcPr>
            <w:tcW w:w="3798" w:type="dxa"/>
            <w:tcBorders>
              <w:bottom w:val="single" w:sz="4" w:space="0" w:color="auto"/>
            </w:tcBorders>
          </w:tcPr>
          <w:p w14:paraId="747A619B" w14:textId="77777777" w:rsidR="000D2BD4" w:rsidRPr="00620584" w:rsidRDefault="000D2BD4" w:rsidP="00234F23">
            <w:pPr>
              <w:autoSpaceDE w:val="0"/>
              <w:autoSpaceDN w:val="0"/>
              <w:adjustRightInd w:val="0"/>
              <w:rPr>
                <w:rFonts w:ascii="Arial" w:hAnsi="Arial" w:cs="Arial"/>
                <w:b/>
                <w:color w:val="000000"/>
                <w:sz w:val="24"/>
                <w:szCs w:val="24"/>
              </w:rPr>
            </w:pPr>
            <w:r w:rsidRPr="00620584">
              <w:rPr>
                <w:rFonts w:ascii="Arial" w:hAnsi="Arial" w:cs="Arial"/>
                <w:b/>
                <w:color w:val="000000"/>
                <w:sz w:val="24"/>
                <w:szCs w:val="24"/>
              </w:rPr>
              <w:t>Defensible Space Inspector</w:t>
            </w:r>
          </w:p>
        </w:tc>
        <w:tc>
          <w:tcPr>
            <w:tcW w:w="5647" w:type="dxa"/>
            <w:tcBorders>
              <w:bottom w:val="single" w:sz="4" w:space="0" w:color="auto"/>
            </w:tcBorders>
          </w:tcPr>
          <w:p w14:paraId="15FF65D5" w14:textId="77777777" w:rsidR="000D2BD4" w:rsidRPr="00620584" w:rsidRDefault="000D2BD4" w:rsidP="00234F23">
            <w:pPr>
              <w:autoSpaceDE w:val="0"/>
              <w:autoSpaceDN w:val="0"/>
              <w:adjustRightInd w:val="0"/>
              <w:rPr>
                <w:rFonts w:ascii="Arial" w:hAnsi="Arial" w:cs="Arial"/>
                <w:color w:val="000000"/>
                <w:sz w:val="24"/>
                <w:szCs w:val="24"/>
              </w:rPr>
            </w:pPr>
            <w:r w:rsidRPr="00620584">
              <w:rPr>
                <w:rFonts w:ascii="Arial" w:hAnsi="Arial" w:cs="Arial"/>
                <w:color w:val="000000"/>
                <w:sz w:val="24"/>
                <w:szCs w:val="24"/>
              </w:rPr>
              <w:t>Using the proper forms, instruments, and materials, conduct defensible space inspections respectfully and professionally</w:t>
            </w:r>
          </w:p>
        </w:tc>
      </w:tr>
      <w:tr w:rsidR="000D2BD4" w:rsidRPr="00620584" w14:paraId="3FE071C5" w14:textId="77777777" w:rsidTr="00234F23">
        <w:trPr>
          <w:trHeight w:val="530"/>
        </w:trPr>
        <w:tc>
          <w:tcPr>
            <w:tcW w:w="3798" w:type="dxa"/>
            <w:tcBorders>
              <w:bottom w:val="single" w:sz="4" w:space="0" w:color="auto"/>
            </w:tcBorders>
          </w:tcPr>
          <w:p w14:paraId="477B5B67" w14:textId="77777777" w:rsidR="000D2BD4" w:rsidRPr="00620584" w:rsidRDefault="000D2BD4" w:rsidP="00234F23">
            <w:pPr>
              <w:autoSpaceDE w:val="0"/>
              <w:autoSpaceDN w:val="0"/>
              <w:adjustRightInd w:val="0"/>
              <w:rPr>
                <w:rFonts w:ascii="Arial" w:hAnsi="Arial" w:cs="Arial"/>
                <w:b/>
                <w:color w:val="000000"/>
                <w:sz w:val="24"/>
                <w:szCs w:val="24"/>
              </w:rPr>
            </w:pPr>
          </w:p>
        </w:tc>
        <w:tc>
          <w:tcPr>
            <w:tcW w:w="5647" w:type="dxa"/>
            <w:tcBorders>
              <w:bottom w:val="single" w:sz="4" w:space="0" w:color="auto"/>
            </w:tcBorders>
          </w:tcPr>
          <w:p w14:paraId="626E6332" w14:textId="77777777" w:rsidR="000D2BD4" w:rsidRPr="00620584" w:rsidRDefault="000D2BD4" w:rsidP="00234F23">
            <w:pPr>
              <w:autoSpaceDE w:val="0"/>
              <w:autoSpaceDN w:val="0"/>
              <w:adjustRightInd w:val="0"/>
              <w:rPr>
                <w:rFonts w:ascii="Arial" w:hAnsi="Arial" w:cs="Arial"/>
                <w:color w:val="000000"/>
                <w:sz w:val="24"/>
                <w:szCs w:val="24"/>
              </w:rPr>
            </w:pPr>
          </w:p>
        </w:tc>
      </w:tr>
      <w:tr w:rsidR="000D2BD4" w:rsidRPr="00620584" w14:paraId="776BECB3" w14:textId="77777777" w:rsidTr="00234F23">
        <w:trPr>
          <w:trHeight w:val="530"/>
        </w:trPr>
        <w:tc>
          <w:tcPr>
            <w:tcW w:w="3798" w:type="dxa"/>
          </w:tcPr>
          <w:p w14:paraId="20796F08" w14:textId="77777777" w:rsidR="000D2BD4" w:rsidRPr="00620584" w:rsidRDefault="000D2BD4" w:rsidP="00234F23">
            <w:pPr>
              <w:autoSpaceDE w:val="0"/>
              <w:autoSpaceDN w:val="0"/>
              <w:adjustRightInd w:val="0"/>
              <w:rPr>
                <w:rFonts w:ascii="Arial" w:hAnsi="Arial" w:cs="Arial"/>
                <w:b/>
                <w:color w:val="000000"/>
                <w:sz w:val="24"/>
                <w:szCs w:val="24"/>
              </w:rPr>
            </w:pPr>
          </w:p>
        </w:tc>
        <w:tc>
          <w:tcPr>
            <w:tcW w:w="5647" w:type="dxa"/>
          </w:tcPr>
          <w:p w14:paraId="6DA53EED" w14:textId="77777777" w:rsidR="000D2BD4" w:rsidRPr="00620584" w:rsidRDefault="000D2BD4" w:rsidP="00234F23">
            <w:pPr>
              <w:autoSpaceDE w:val="0"/>
              <w:autoSpaceDN w:val="0"/>
              <w:adjustRightInd w:val="0"/>
              <w:rPr>
                <w:rFonts w:ascii="Arial" w:hAnsi="Arial" w:cs="Arial"/>
                <w:color w:val="000000"/>
                <w:sz w:val="24"/>
                <w:szCs w:val="24"/>
              </w:rPr>
            </w:pPr>
          </w:p>
        </w:tc>
      </w:tr>
    </w:tbl>
    <w:p w14:paraId="026490BB" w14:textId="77777777" w:rsidR="000D2BD4" w:rsidRPr="00620584" w:rsidRDefault="000D2BD4" w:rsidP="000D2BD4">
      <w:pPr>
        <w:autoSpaceDE w:val="0"/>
        <w:autoSpaceDN w:val="0"/>
        <w:adjustRightInd w:val="0"/>
        <w:spacing w:after="0" w:line="240" w:lineRule="auto"/>
        <w:rPr>
          <w:rFonts w:ascii="Arial" w:hAnsi="Arial" w:cs="Arial"/>
          <w:b/>
          <w:bCs/>
          <w:color w:val="000000"/>
          <w:sz w:val="28"/>
          <w:szCs w:val="28"/>
        </w:rPr>
      </w:pPr>
    </w:p>
    <w:p w14:paraId="67111997" w14:textId="77777777" w:rsidR="000D2BD4" w:rsidRPr="00620584" w:rsidRDefault="000D2BD4" w:rsidP="000D2BD4">
      <w:pPr>
        <w:pBdr>
          <w:bottom w:val="single" w:sz="4" w:space="1" w:color="auto"/>
        </w:pBdr>
        <w:autoSpaceDE w:val="0"/>
        <w:autoSpaceDN w:val="0"/>
        <w:adjustRightInd w:val="0"/>
        <w:spacing w:after="0" w:line="240" w:lineRule="auto"/>
        <w:rPr>
          <w:rFonts w:ascii="Arial" w:hAnsi="Arial" w:cs="Arial"/>
          <w:b/>
          <w:bCs/>
          <w:color w:val="000000"/>
          <w:sz w:val="28"/>
          <w:szCs w:val="28"/>
        </w:rPr>
      </w:pPr>
      <w:r w:rsidRPr="00620584">
        <w:rPr>
          <w:rFonts w:ascii="Arial" w:hAnsi="Arial" w:cs="Arial"/>
          <w:b/>
          <w:bCs/>
          <w:smallCaps/>
          <w:color w:val="000000"/>
          <w:sz w:val="28"/>
          <w:szCs w:val="28"/>
        </w:rPr>
        <w:t>Related Form(s) / Link(s)</w:t>
      </w:r>
      <w:r w:rsidRPr="00620584">
        <w:rPr>
          <w:rFonts w:ascii="Arial" w:hAnsi="Arial" w:cs="Arial"/>
          <w:b/>
          <w:bCs/>
          <w:color w:val="000000"/>
          <w:sz w:val="28"/>
          <w:szCs w:val="28"/>
        </w:rPr>
        <w:tab/>
      </w:r>
      <w:r w:rsidRPr="00620584">
        <w:rPr>
          <w:rFonts w:ascii="Arial" w:hAnsi="Arial" w:cs="Arial"/>
          <w:b/>
          <w:bCs/>
          <w:color w:val="000000"/>
          <w:sz w:val="28"/>
          <w:szCs w:val="28"/>
        </w:rPr>
        <w:tab/>
      </w:r>
      <w:r w:rsidRPr="00620584">
        <w:rPr>
          <w:rFonts w:ascii="Arial" w:hAnsi="Arial" w:cs="Arial"/>
          <w:b/>
          <w:bCs/>
          <w:color w:val="000000"/>
          <w:sz w:val="28"/>
          <w:szCs w:val="28"/>
        </w:rPr>
        <w:tab/>
      </w:r>
      <w:r w:rsidRPr="00620584">
        <w:rPr>
          <w:rFonts w:ascii="Arial" w:hAnsi="Arial" w:cs="Arial"/>
          <w:b/>
          <w:bCs/>
          <w:color w:val="000000"/>
          <w:sz w:val="28"/>
          <w:szCs w:val="28"/>
        </w:rPr>
        <w:tab/>
      </w:r>
      <w:r w:rsidRPr="00620584">
        <w:rPr>
          <w:rFonts w:ascii="Arial" w:hAnsi="Arial" w:cs="Arial"/>
          <w:b/>
          <w:bCs/>
          <w:color w:val="000000"/>
          <w:sz w:val="28"/>
          <w:szCs w:val="28"/>
        </w:rPr>
        <w:tab/>
      </w:r>
      <w:r w:rsidRPr="00620584">
        <w:rPr>
          <w:rFonts w:ascii="Arial" w:hAnsi="Arial" w:cs="Arial"/>
          <w:b/>
          <w:bCs/>
          <w:color w:val="000000"/>
          <w:sz w:val="28"/>
          <w:szCs w:val="28"/>
        </w:rPr>
        <w:tab/>
      </w:r>
      <w:r w:rsidRPr="00620584">
        <w:rPr>
          <w:rFonts w:ascii="Arial" w:hAnsi="Arial" w:cs="Arial"/>
          <w:b/>
          <w:bCs/>
          <w:color w:val="000000"/>
          <w:sz w:val="28"/>
          <w:szCs w:val="28"/>
        </w:rPr>
        <w:tab/>
      </w:r>
      <w:r w:rsidRPr="00620584">
        <w:rPr>
          <w:rFonts w:ascii="Arial" w:hAnsi="Arial" w:cs="Arial"/>
          <w:b/>
          <w:bCs/>
          <w:color w:val="000000"/>
          <w:sz w:val="28"/>
          <w:szCs w:val="28"/>
        </w:rPr>
        <w:tab/>
        <w:t xml:space="preserve">       </w:t>
      </w:r>
    </w:p>
    <w:p w14:paraId="160FB6E3" w14:textId="4FA6C6BB" w:rsidR="000D2BD4" w:rsidRPr="00F23EB5" w:rsidRDefault="00F23EB5" w:rsidP="000D2BD4">
      <w:pPr>
        <w:autoSpaceDE w:val="0"/>
        <w:autoSpaceDN w:val="0"/>
        <w:adjustRightInd w:val="0"/>
        <w:spacing w:after="0" w:line="240" w:lineRule="auto"/>
        <w:rPr>
          <w:rFonts w:ascii="Arial" w:hAnsi="Arial" w:cs="Arial"/>
          <w:color w:val="FF0000"/>
          <w:sz w:val="24"/>
          <w:szCs w:val="24"/>
        </w:rPr>
      </w:pPr>
      <w:r w:rsidRPr="00F23EB5">
        <w:rPr>
          <w:rFonts w:ascii="Arial" w:hAnsi="Arial" w:cs="Arial"/>
          <w:color w:val="FF0000"/>
          <w:sz w:val="24"/>
          <w:szCs w:val="24"/>
          <w:u w:val="single"/>
        </w:rPr>
        <w:t>(</w:t>
      </w:r>
      <w:r>
        <w:rPr>
          <w:rFonts w:ascii="Arial" w:hAnsi="Arial" w:cs="Arial"/>
          <w:color w:val="FF0000"/>
          <w:sz w:val="24"/>
          <w:szCs w:val="24"/>
        </w:rPr>
        <w:t>R</w:t>
      </w:r>
      <w:r w:rsidRPr="00F23EB5">
        <w:rPr>
          <w:rFonts w:ascii="Arial" w:hAnsi="Arial" w:cs="Arial"/>
          <w:color w:val="FF0000"/>
          <w:sz w:val="24"/>
          <w:szCs w:val="24"/>
        </w:rPr>
        <w:t>eplace all below with local forms and handbooks)</w:t>
      </w:r>
    </w:p>
    <w:p w14:paraId="73E7E4B3" w14:textId="77777777" w:rsidR="000D2BD4" w:rsidRPr="00620584" w:rsidRDefault="000D2BD4" w:rsidP="000D2BD4">
      <w:pPr>
        <w:autoSpaceDE w:val="0"/>
        <w:autoSpaceDN w:val="0"/>
        <w:adjustRightInd w:val="0"/>
        <w:spacing w:after="0" w:line="240" w:lineRule="auto"/>
        <w:rPr>
          <w:rFonts w:ascii="Arial" w:hAnsi="Arial" w:cs="Arial"/>
          <w:color w:val="221BA5"/>
          <w:sz w:val="24"/>
          <w:szCs w:val="24"/>
          <w:u w:val="single"/>
        </w:rPr>
      </w:pPr>
      <w:r w:rsidRPr="00620584">
        <w:rPr>
          <w:rFonts w:ascii="Arial" w:hAnsi="Arial" w:cs="Arial"/>
          <w:color w:val="221BA5"/>
          <w:sz w:val="24"/>
          <w:szCs w:val="24"/>
          <w:u w:val="single"/>
        </w:rPr>
        <w:t>Defensible Space Inspection Policy</w:t>
      </w:r>
    </w:p>
    <w:p w14:paraId="223D96BF" w14:textId="77777777" w:rsidR="000D2BD4" w:rsidRPr="00620584" w:rsidRDefault="000D2BD4" w:rsidP="000D2BD4">
      <w:pPr>
        <w:autoSpaceDE w:val="0"/>
        <w:autoSpaceDN w:val="0"/>
        <w:adjustRightInd w:val="0"/>
        <w:spacing w:after="0" w:line="240" w:lineRule="auto"/>
        <w:rPr>
          <w:rFonts w:ascii="Arial" w:hAnsi="Arial" w:cs="Arial"/>
          <w:color w:val="221BA5"/>
          <w:sz w:val="24"/>
          <w:szCs w:val="24"/>
          <w:u w:val="single"/>
        </w:rPr>
      </w:pPr>
      <w:r w:rsidRPr="00620584">
        <w:rPr>
          <w:rFonts w:ascii="Arial" w:hAnsi="Arial" w:cs="Arial"/>
          <w:color w:val="221BA5"/>
          <w:sz w:val="24"/>
          <w:szCs w:val="24"/>
          <w:u w:val="single"/>
        </w:rPr>
        <w:t>Defensible Space Inspection Procedure</w:t>
      </w:r>
    </w:p>
    <w:p w14:paraId="2FCCF0A2" w14:textId="77777777" w:rsidR="000D2BD4" w:rsidRPr="00620584" w:rsidRDefault="000D2BD4" w:rsidP="000D2BD4">
      <w:pPr>
        <w:autoSpaceDE w:val="0"/>
        <w:autoSpaceDN w:val="0"/>
        <w:adjustRightInd w:val="0"/>
        <w:spacing w:after="0" w:line="240" w:lineRule="auto"/>
        <w:rPr>
          <w:rFonts w:ascii="Arial" w:hAnsi="Arial" w:cs="Arial"/>
          <w:color w:val="221BA5"/>
          <w:sz w:val="24"/>
          <w:szCs w:val="24"/>
          <w:u w:val="single"/>
        </w:rPr>
      </w:pPr>
      <w:r w:rsidRPr="00620584">
        <w:rPr>
          <w:rFonts w:ascii="Arial" w:hAnsi="Arial" w:cs="Arial"/>
          <w:sz w:val="24"/>
          <w:szCs w:val="24"/>
        </w:rPr>
        <w:t>IIPP-2</w:t>
      </w:r>
    </w:p>
    <w:p w14:paraId="6438491F" w14:textId="77777777" w:rsidR="000D2BD4" w:rsidRPr="00620584" w:rsidRDefault="000D2BD4" w:rsidP="000D2BD4">
      <w:pPr>
        <w:autoSpaceDE w:val="0"/>
        <w:autoSpaceDN w:val="0"/>
        <w:adjustRightInd w:val="0"/>
        <w:spacing w:after="0" w:line="240" w:lineRule="auto"/>
        <w:rPr>
          <w:rFonts w:ascii="Arial" w:hAnsi="Arial" w:cs="Arial"/>
          <w:color w:val="221BA5"/>
          <w:sz w:val="24"/>
          <w:szCs w:val="24"/>
          <w:u w:val="single"/>
        </w:rPr>
      </w:pPr>
      <w:r w:rsidRPr="00620584">
        <w:rPr>
          <w:rFonts w:ascii="Arial" w:hAnsi="Arial" w:cs="Arial"/>
          <w:sz w:val="24"/>
          <w:szCs w:val="24"/>
        </w:rPr>
        <w:t>IIPP-3</w:t>
      </w:r>
    </w:p>
    <w:p w14:paraId="5E5A1508" w14:textId="77777777" w:rsidR="000D2BD4" w:rsidRPr="00620584" w:rsidRDefault="000D2BD4" w:rsidP="000D2BD4">
      <w:pPr>
        <w:autoSpaceDE w:val="0"/>
        <w:autoSpaceDN w:val="0"/>
        <w:adjustRightInd w:val="0"/>
        <w:spacing w:after="0" w:line="240" w:lineRule="auto"/>
        <w:rPr>
          <w:rFonts w:ascii="Arial" w:hAnsi="Arial" w:cs="Arial"/>
          <w:color w:val="221BA5"/>
          <w:sz w:val="24"/>
          <w:szCs w:val="24"/>
          <w:u w:val="single"/>
        </w:rPr>
      </w:pPr>
      <w:r w:rsidRPr="00620584">
        <w:rPr>
          <w:rFonts w:ascii="Arial" w:hAnsi="Arial" w:cs="Arial"/>
          <w:sz w:val="24"/>
          <w:szCs w:val="24"/>
        </w:rPr>
        <w:t>LE100a</w:t>
      </w:r>
    </w:p>
    <w:p w14:paraId="40E5CDE4" w14:textId="77777777" w:rsidR="000D2BD4" w:rsidRPr="00620584" w:rsidRDefault="000D2BD4" w:rsidP="000D2BD4">
      <w:pPr>
        <w:autoSpaceDE w:val="0"/>
        <w:autoSpaceDN w:val="0"/>
        <w:adjustRightInd w:val="0"/>
        <w:spacing w:after="0" w:line="240" w:lineRule="auto"/>
        <w:rPr>
          <w:rStyle w:val="Hyperlink"/>
          <w:rFonts w:ascii="Arial" w:hAnsi="Arial" w:cs="Arial"/>
          <w:sz w:val="24"/>
          <w:szCs w:val="24"/>
        </w:rPr>
      </w:pPr>
      <w:r w:rsidRPr="00620584">
        <w:rPr>
          <w:rFonts w:ascii="Arial" w:hAnsi="Arial" w:cs="Arial"/>
          <w:sz w:val="24"/>
          <w:szCs w:val="24"/>
        </w:rPr>
        <w:t>Training Guides and Reference Material</w:t>
      </w:r>
    </w:p>
    <w:p w14:paraId="4B187294" w14:textId="77777777" w:rsidR="000D2BD4" w:rsidRPr="00620584" w:rsidRDefault="000D2BD4" w:rsidP="000D2BD4">
      <w:pPr>
        <w:autoSpaceDE w:val="0"/>
        <w:autoSpaceDN w:val="0"/>
        <w:adjustRightInd w:val="0"/>
        <w:spacing w:after="0" w:line="240" w:lineRule="auto"/>
        <w:rPr>
          <w:rFonts w:ascii="Arial" w:hAnsi="Arial" w:cs="Arial"/>
          <w:sz w:val="24"/>
          <w:szCs w:val="24"/>
          <w:u w:val="single"/>
        </w:rPr>
      </w:pPr>
      <w:r w:rsidRPr="00620584">
        <w:rPr>
          <w:rFonts w:ascii="Arial" w:hAnsi="Arial" w:cs="Arial"/>
          <w:sz w:val="24"/>
          <w:szCs w:val="24"/>
        </w:rPr>
        <w:t>Property Inspection Guide, 2021 version (DRAFT), December 2021</w:t>
      </w:r>
    </w:p>
    <w:p w14:paraId="03F06DF0" w14:textId="77777777" w:rsidR="000D2BD4" w:rsidRPr="00620584" w:rsidRDefault="000D2BD4" w:rsidP="000D2BD4">
      <w:pPr>
        <w:autoSpaceDE w:val="0"/>
        <w:autoSpaceDN w:val="0"/>
        <w:adjustRightInd w:val="0"/>
        <w:spacing w:after="0" w:line="240" w:lineRule="auto"/>
        <w:ind w:left="720" w:hanging="720"/>
        <w:rPr>
          <w:rFonts w:ascii="Arial" w:hAnsi="Arial" w:cs="Arial"/>
          <w:b/>
          <w:bCs/>
          <w:color w:val="000000"/>
          <w:sz w:val="28"/>
          <w:szCs w:val="28"/>
        </w:rPr>
      </w:pPr>
    </w:p>
    <w:p w14:paraId="39B63F51" w14:textId="77777777" w:rsidR="000D2BD4" w:rsidRPr="00620584" w:rsidRDefault="000D2BD4" w:rsidP="000D2BD4">
      <w:pPr>
        <w:pBdr>
          <w:bottom w:val="single" w:sz="4" w:space="1" w:color="auto"/>
        </w:pBdr>
        <w:autoSpaceDE w:val="0"/>
        <w:autoSpaceDN w:val="0"/>
        <w:adjustRightInd w:val="0"/>
        <w:spacing w:after="0" w:line="240" w:lineRule="auto"/>
        <w:ind w:left="720" w:hanging="720"/>
        <w:rPr>
          <w:rFonts w:ascii="Arial" w:hAnsi="Arial" w:cs="Arial"/>
          <w:color w:val="000000"/>
          <w:sz w:val="24"/>
          <w:szCs w:val="24"/>
        </w:rPr>
      </w:pPr>
      <w:r w:rsidRPr="00620584">
        <w:rPr>
          <w:rFonts w:ascii="Arial" w:hAnsi="Arial" w:cs="Arial"/>
          <w:b/>
          <w:bCs/>
          <w:smallCaps/>
          <w:color w:val="000000"/>
          <w:sz w:val="28"/>
          <w:szCs w:val="28"/>
        </w:rPr>
        <w:t>Subject Matter Expert(s)</w:t>
      </w:r>
      <w:r w:rsidRPr="00620584">
        <w:rPr>
          <w:rFonts w:ascii="Arial" w:hAnsi="Arial" w:cs="Arial"/>
          <w:b/>
          <w:bCs/>
          <w:color w:val="000000"/>
          <w:sz w:val="28"/>
          <w:szCs w:val="28"/>
        </w:rPr>
        <w:tab/>
      </w:r>
      <w:r w:rsidRPr="00620584">
        <w:rPr>
          <w:rFonts w:ascii="Arial" w:hAnsi="Arial" w:cs="Arial"/>
          <w:b/>
          <w:bCs/>
          <w:color w:val="000000"/>
          <w:sz w:val="28"/>
          <w:szCs w:val="28"/>
        </w:rPr>
        <w:tab/>
      </w:r>
      <w:r w:rsidRPr="00620584">
        <w:rPr>
          <w:rFonts w:ascii="Arial" w:hAnsi="Arial" w:cs="Arial"/>
          <w:b/>
          <w:bCs/>
          <w:color w:val="000000"/>
          <w:sz w:val="28"/>
          <w:szCs w:val="28"/>
        </w:rPr>
        <w:tab/>
      </w:r>
      <w:r w:rsidRPr="00620584">
        <w:rPr>
          <w:rFonts w:ascii="Arial" w:hAnsi="Arial" w:cs="Arial"/>
          <w:b/>
          <w:bCs/>
          <w:color w:val="000000"/>
          <w:sz w:val="28"/>
          <w:szCs w:val="28"/>
        </w:rPr>
        <w:tab/>
      </w:r>
      <w:r w:rsidRPr="00620584">
        <w:rPr>
          <w:rFonts w:ascii="Arial" w:hAnsi="Arial" w:cs="Arial"/>
          <w:b/>
          <w:bCs/>
          <w:color w:val="000000"/>
          <w:sz w:val="28"/>
          <w:szCs w:val="28"/>
        </w:rPr>
        <w:tab/>
      </w:r>
      <w:r w:rsidRPr="00620584">
        <w:rPr>
          <w:rFonts w:ascii="Arial" w:hAnsi="Arial" w:cs="Arial"/>
          <w:b/>
          <w:bCs/>
          <w:color w:val="000000"/>
          <w:sz w:val="28"/>
          <w:szCs w:val="28"/>
        </w:rPr>
        <w:tab/>
      </w:r>
      <w:r w:rsidRPr="00620584">
        <w:rPr>
          <w:rFonts w:ascii="Arial" w:hAnsi="Arial" w:cs="Arial"/>
          <w:b/>
          <w:bCs/>
          <w:color w:val="000000"/>
          <w:sz w:val="28"/>
          <w:szCs w:val="28"/>
        </w:rPr>
        <w:tab/>
      </w:r>
      <w:r w:rsidRPr="00620584">
        <w:rPr>
          <w:rFonts w:ascii="Arial" w:hAnsi="Arial" w:cs="Arial"/>
          <w:b/>
          <w:bCs/>
          <w:color w:val="000000"/>
          <w:sz w:val="28"/>
          <w:szCs w:val="28"/>
        </w:rPr>
        <w:tab/>
      </w:r>
      <w:r w:rsidRPr="00620584">
        <w:rPr>
          <w:rFonts w:ascii="Arial" w:hAnsi="Arial" w:cs="Arial"/>
          <w:b/>
          <w:bCs/>
          <w:color w:val="000000"/>
          <w:sz w:val="28"/>
          <w:szCs w:val="28"/>
        </w:rPr>
        <w:tab/>
        <w:t xml:space="preserve">       </w:t>
      </w:r>
    </w:p>
    <w:p w14:paraId="1FA7E9EF" w14:textId="77777777" w:rsidR="000D2BD4" w:rsidRPr="00620584" w:rsidRDefault="000D2BD4" w:rsidP="000D2BD4">
      <w:pPr>
        <w:autoSpaceDE w:val="0"/>
        <w:autoSpaceDN w:val="0"/>
        <w:adjustRightInd w:val="0"/>
        <w:spacing w:after="0" w:line="240" w:lineRule="auto"/>
        <w:rPr>
          <w:rFonts w:ascii="Arial" w:hAnsi="Arial" w:cs="Arial"/>
          <w:color w:val="221BA5"/>
          <w:sz w:val="24"/>
          <w:szCs w:val="24"/>
          <w:u w:val="single"/>
        </w:rPr>
      </w:pPr>
    </w:p>
    <w:p w14:paraId="07C631B2" w14:textId="624A2C60" w:rsidR="000D2BD4" w:rsidRPr="00620584" w:rsidRDefault="004A5788" w:rsidP="000D2BD4">
      <w:pPr>
        <w:autoSpaceDE w:val="0"/>
        <w:autoSpaceDN w:val="0"/>
        <w:adjustRightInd w:val="0"/>
        <w:spacing w:after="0" w:line="240" w:lineRule="auto"/>
        <w:rPr>
          <w:rFonts w:ascii="Arial" w:hAnsi="Arial" w:cs="Arial"/>
          <w:color w:val="221BA5"/>
          <w:sz w:val="24"/>
          <w:szCs w:val="24"/>
          <w:u w:val="single"/>
        </w:rPr>
      </w:pPr>
      <w:r>
        <w:rPr>
          <w:rFonts w:ascii="Arial" w:hAnsi="Arial" w:cs="Arial"/>
          <w:sz w:val="24"/>
          <w:szCs w:val="24"/>
        </w:rPr>
        <w:t>Defensible Space Unit</w:t>
      </w:r>
    </w:p>
    <w:p w14:paraId="596D3229" w14:textId="77777777" w:rsidR="000D2BD4" w:rsidRPr="00620584" w:rsidRDefault="000D2BD4" w:rsidP="000D2BD4">
      <w:pPr>
        <w:autoSpaceDE w:val="0"/>
        <w:autoSpaceDN w:val="0"/>
        <w:adjustRightInd w:val="0"/>
        <w:spacing w:after="0" w:line="240" w:lineRule="auto"/>
        <w:ind w:firstLine="720"/>
        <w:rPr>
          <w:rFonts w:ascii="Arial" w:hAnsi="Arial" w:cs="Arial"/>
          <w:color w:val="000000"/>
          <w:sz w:val="24"/>
          <w:szCs w:val="24"/>
        </w:rPr>
      </w:pPr>
    </w:p>
    <w:p w14:paraId="4D2A2716" w14:textId="77777777" w:rsidR="000D2BD4" w:rsidRPr="00620584" w:rsidRDefault="000D2BD4" w:rsidP="000D2BD4">
      <w:pPr>
        <w:pBdr>
          <w:bottom w:val="single" w:sz="4" w:space="1" w:color="auto"/>
        </w:pBdr>
        <w:autoSpaceDE w:val="0"/>
        <w:autoSpaceDN w:val="0"/>
        <w:adjustRightInd w:val="0"/>
        <w:spacing w:after="0" w:line="240" w:lineRule="auto"/>
        <w:rPr>
          <w:rFonts w:ascii="Arial" w:hAnsi="Arial" w:cs="Arial"/>
          <w:b/>
          <w:bCs/>
          <w:color w:val="000000"/>
          <w:sz w:val="28"/>
          <w:szCs w:val="28"/>
        </w:rPr>
      </w:pPr>
      <w:r w:rsidRPr="00620584">
        <w:rPr>
          <w:rFonts w:ascii="Arial" w:hAnsi="Arial" w:cs="Arial"/>
          <w:b/>
          <w:bCs/>
          <w:smallCaps/>
          <w:color w:val="000000"/>
          <w:sz w:val="28"/>
          <w:szCs w:val="28"/>
        </w:rPr>
        <w:t xml:space="preserve">Revision Date      </w:t>
      </w:r>
      <w:r w:rsidRPr="00620584">
        <w:rPr>
          <w:rFonts w:ascii="Arial" w:hAnsi="Arial" w:cs="Arial"/>
          <w:b/>
          <w:bCs/>
          <w:color w:val="000000"/>
          <w:sz w:val="28"/>
          <w:szCs w:val="28"/>
        </w:rPr>
        <w:tab/>
      </w:r>
      <w:r w:rsidRPr="00620584">
        <w:rPr>
          <w:rFonts w:ascii="Arial" w:hAnsi="Arial" w:cs="Arial"/>
          <w:b/>
          <w:bCs/>
          <w:color w:val="000000"/>
          <w:sz w:val="28"/>
          <w:szCs w:val="28"/>
        </w:rPr>
        <w:tab/>
      </w:r>
      <w:r w:rsidRPr="00620584">
        <w:rPr>
          <w:rFonts w:ascii="Arial" w:hAnsi="Arial" w:cs="Arial"/>
          <w:b/>
          <w:bCs/>
          <w:color w:val="000000"/>
          <w:sz w:val="28"/>
          <w:szCs w:val="28"/>
        </w:rPr>
        <w:tab/>
      </w:r>
      <w:r w:rsidRPr="00620584">
        <w:rPr>
          <w:rFonts w:ascii="Arial" w:hAnsi="Arial" w:cs="Arial"/>
          <w:b/>
          <w:bCs/>
          <w:color w:val="000000"/>
          <w:sz w:val="28"/>
          <w:szCs w:val="28"/>
        </w:rPr>
        <w:tab/>
      </w:r>
      <w:r w:rsidRPr="00620584">
        <w:rPr>
          <w:rFonts w:ascii="Arial" w:hAnsi="Arial" w:cs="Arial"/>
          <w:b/>
          <w:bCs/>
          <w:color w:val="000000"/>
          <w:sz w:val="28"/>
          <w:szCs w:val="28"/>
        </w:rPr>
        <w:tab/>
      </w:r>
      <w:r w:rsidRPr="00620584">
        <w:rPr>
          <w:rFonts w:ascii="Arial" w:hAnsi="Arial" w:cs="Arial"/>
          <w:b/>
          <w:bCs/>
          <w:color w:val="000000"/>
          <w:sz w:val="28"/>
          <w:szCs w:val="28"/>
        </w:rPr>
        <w:tab/>
        <w:t xml:space="preserve">  </w:t>
      </w:r>
      <w:r w:rsidRPr="00620584">
        <w:rPr>
          <w:rFonts w:ascii="Arial" w:hAnsi="Arial" w:cs="Arial"/>
          <w:b/>
          <w:bCs/>
          <w:color w:val="000000"/>
          <w:sz w:val="28"/>
          <w:szCs w:val="28"/>
        </w:rPr>
        <w:tab/>
        <w:t xml:space="preserve">       </w:t>
      </w:r>
    </w:p>
    <w:p w14:paraId="652A48D0" w14:textId="77777777" w:rsidR="000D2BD4" w:rsidRPr="00620584" w:rsidRDefault="000D2BD4" w:rsidP="000D2BD4">
      <w:pPr>
        <w:tabs>
          <w:tab w:val="left" w:pos="1913"/>
        </w:tabs>
        <w:autoSpaceDE w:val="0"/>
        <w:autoSpaceDN w:val="0"/>
        <w:adjustRightInd w:val="0"/>
        <w:spacing w:after="0" w:line="240" w:lineRule="auto"/>
        <w:rPr>
          <w:rFonts w:ascii="Arial" w:hAnsi="Arial" w:cs="Arial"/>
          <w:b/>
          <w:bCs/>
          <w:color w:val="000000"/>
          <w:sz w:val="24"/>
          <w:szCs w:val="24"/>
        </w:rPr>
      </w:pPr>
    </w:p>
    <w:p w14:paraId="22383AE4" w14:textId="77777777" w:rsidR="000D2BD4" w:rsidRPr="00620584" w:rsidRDefault="000D2BD4" w:rsidP="000D2BD4">
      <w:pPr>
        <w:autoSpaceDE w:val="0"/>
        <w:autoSpaceDN w:val="0"/>
        <w:adjustRightInd w:val="0"/>
        <w:spacing w:after="0" w:line="240" w:lineRule="auto"/>
        <w:rPr>
          <w:rFonts w:ascii="Arial" w:hAnsi="Arial" w:cs="Arial"/>
          <w:color w:val="CC0000"/>
          <w:sz w:val="24"/>
          <w:szCs w:val="24"/>
        </w:rPr>
      </w:pPr>
      <w:r w:rsidRPr="00620584">
        <w:rPr>
          <w:rFonts w:ascii="Arial" w:hAnsi="Arial" w:cs="Arial"/>
          <w:color w:val="CC0000"/>
          <w:sz w:val="24"/>
          <w:szCs w:val="24"/>
        </w:rPr>
        <w:t>Revision Date: 12/2021</w:t>
      </w:r>
    </w:p>
    <w:p w14:paraId="623802CF" w14:textId="77777777" w:rsidR="000D2BD4" w:rsidRPr="00E45FEE" w:rsidRDefault="000D2BD4" w:rsidP="000D2BD4">
      <w:pPr>
        <w:autoSpaceDE w:val="0"/>
        <w:autoSpaceDN w:val="0"/>
        <w:adjustRightInd w:val="0"/>
        <w:spacing w:after="0" w:line="240" w:lineRule="auto"/>
        <w:rPr>
          <w:rFonts w:ascii="Arial" w:hAnsi="Arial" w:cs="Arial"/>
          <w:color w:val="CC0000"/>
          <w:sz w:val="24"/>
          <w:szCs w:val="24"/>
        </w:rPr>
      </w:pPr>
      <w:r w:rsidRPr="00620584">
        <w:rPr>
          <w:rFonts w:ascii="Arial" w:hAnsi="Arial" w:cs="Arial"/>
          <w:color w:val="CC0000"/>
          <w:sz w:val="24"/>
          <w:szCs w:val="24"/>
        </w:rPr>
        <w:t>Last Reviewed: 12/2021</w:t>
      </w:r>
    </w:p>
    <w:p w14:paraId="2540165A" w14:textId="12771BD5" w:rsidR="00E8148C" w:rsidRDefault="00E8148C">
      <w:pPr>
        <w:rPr>
          <w:rFonts w:ascii="Arial" w:hAnsi="Arial" w:cs="Arial"/>
          <w:b/>
          <w:bCs/>
          <w:sz w:val="24"/>
          <w:szCs w:val="24"/>
        </w:rPr>
      </w:pPr>
      <w:r>
        <w:rPr>
          <w:rFonts w:ascii="Arial" w:hAnsi="Arial" w:cs="Arial"/>
          <w:b/>
          <w:bCs/>
          <w:sz w:val="24"/>
          <w:szCs w:val="24"/>
        </w:rPr>
        <w:br w:type="page"/>
      </w:r>
    </w:p>
    <w:p w14:paraId="7E738022" w14:textId="1F68C5BE" w:rsidR="000D2BD4" w:rsidRPr="004F376B" w:rsidRDefault="00E8148C">
      <w:pPr>
        <w:rPr>
          <w:rFonts w:ascii="Arial" w:hAnsi="Arial" w:cs="Arial"/>
          <w:b/>
          <w:bCs/>
          <w:sz w:val="40"/>
          <w:szCs w:val="40"/>
        </w:rPr>
      </w:pPr>
      <w:r w:rsidRPr="004F376B">
        <w:rPr>
          <w:rFonts w:ascii="Arial" w:hAnsi="Arial" w:cs="Arial"/>
          <w:b/>
          <w:bCs/>
          <w:sz w:val="40"/>
          <w:szCs w:val="40"/>
        </w:rPr>
        <w:lastRenderedPageBreak/>
        <w:t>Appendix E</w:t>
      </w:r>
    </w:p>
    <w:tbl>
      <w:tblPr>
        <w:tblStyle w:val="TableGrid"/>
        <w:tblW w:w="954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5"/>
        <w:gridCol w:w="1435"/>
      </w:tblGrid>
      <w:tr w:rsidR="00E8148C" w:rsidRPr="007E2195" w14:paraId="1162256D" w14:textId="77777777" w:rsidTr="00234F23">
        <w:tc>
          <w:tcPr>
            <w:tcW w:w="8105" w:type="dxa"/>
          </w:tcPr>
          <w:p w14:paraId="156FF0BB" w14:textId="77777777" w:rsidR="00E8148C" w:rsidRPr="007E2195" w:rsidRDefault="00E8148C" w:rsidP="00234F23">
            <w:pPr>
              <w:autoSpaceDE w:val="0"/>
              <w:autoSpaceDN w:val="0"/>
              <w:adjustRightInd w:val="0"/>
              <w:rPr>
                <w:rFonts w:ascii="Arial" w:hAnsi="Arial" w:cs="Arial"/>
                <w:b/>
                <w:bCs/>
                <w:color w:val="000000"/>
                <w:sz w:val="32"/>
                <w:szCs w:val="32"/>
              </w:rPr>
            </w:pPr>
            <w:r w:rsidRPr="007E2195">
              <w:rPr>
                <w:rFonts w:ascii="Arial" w:hAnsi="Arial" w:cs="Arial"/>
                <w:b/>
                <w:bCs/>
                <w:color w:val="000000"/>
                <w:sz w:val="32"/>
                <w:szCs w:val="32"/>
              </w:rPr>
              <w:t>DOCUMENTING DEFENSIBLE SPACE INSPECTIONS</w:t>
            </w:r>
          </w:p>
        </w:tc>
        <w:tc>
          <w:tcPr>
            <w:tcW w:w="1435" w:type="dxa"/>
          </w:tcPr>
          <w:p w14:paraId="027303B7" w14:textId="77777777" w:rsidR="00E8148C" w:rsidRPr="007E2195" w:rsidRDefault="00E8148C" w:rsidP="00234F23">
            <w:pPr>
              <w:autoSpaceDE w:val="0"/>
              <w:autoSpaceDN w:val="0"/>
              <w:adjustRightInd w:val="0"/>
              <w:rPr>
                <w:rFonts w:ascii="Arial" w:hAnsi="Arial" w:cs="Arial"/>
                <w:b/>
                <w:bCs/>
                <w:color w:val="000000"/>
                <w:sz w:val="32"/>
                <w:szCs w:val="32"/>
              </w:rPr>
            </w:pPr>
            <w:r w:rsidRPr="007E2195">
              <w:rPr>
                <w:rFonts w:ascii="Arial" w:hAnsi="Arial" w:cs="Arial"/>
                <w:b/>
                <w:bCs/>
                <w:color w:val="000000"/>
                <w:sz w:val="32"/>
                <w:szCs w:val="32"/>
              </w:rPr>
              <w:t>[####-#]</w:t>
            </w:r>
          </w:p>
        </w:tc>
      </w:tr>
    </w:tbl>
    <w:p w14:paraId="7D4284F0" w14:textId="77777777" w:rsidR="00E8148C" w:rsidRPr="007E2195" w:rsidRDefault="00E8148C" w:rsidP="00E8148C">
      <w:pPr>
        <w:autoSpaceDE w:val="0"/>
        <w:autoSpaceDN w:val="0"/>
        <w:adjustRightInd w:val="0"/>
        <w:spacing w:after="0" w:line="240" w:lineRule="auto"/>
        <w:rPr>
          <w:rFonts w:ascii="Arial" w:hAnsi="Arial" w:cs="Arial"/>
          <w:b/>
          <w:bCs/>
          <w:color w:val="000000"/>
          <w:sz w:val="32"/>
          <w:szCs w:val="32"/>
        </w:rPr>
      </w:pPr>
    </w:p>
    <w:p w14:paraId="7BF2E0D2" w14:textId="77777777" w:rsidR="00E8148C" w:rsidRPr="007E2195" w:rsidRDefault="00E8148C" w:rsidP="00E8148C">
      <w:pPr>
        <w:pBdr>
          <w:bottom w:val="single" w:sz="4" w:space="1" w:color="auto"/>
        </w:pBdr>
        <w:autoSpaceDE w:val="0"/>
        <w:autoSpaceDN w:val="0"/>
        <w:adjustRightInd w:val="0"/>
        <w:spacing w:after="0" w:line="240" w:lineRule="auto"/>
        <w:rPr>
          <w:rFonts w:ascii="Arial" w:hAnsi="Arial" w:cs="Arial"/>
          <w:b/>
          <w:bCs/>
          <w:color w:val="000000"/>
          <w:sz w:val="28"/>
          <w:szCs w:val="28"/>
        </w:rPr>
      </w:pPr>
      <w:r w:rsidRPr="007E2195">
        <w:rPr>
          <w:rFonts w:ascii="Arial" w:hAnsi="Arial" w:cs="Arial"/>
          <w:b/>
          <w:bCs/>
          <w:smallCaps/>
          <w:color w:val="000000"/>
          <w:sz w:val="28"/>
          <w:szCs w:val="28"/>
        </w:rPr>
        <w:t>Overview</w:t>
      </w:r>
      <w:r w:rsidRPr="007E2195">
        <w:rPr>
          <w:rFonts w:ascii="Arial" w:hAnsi="Arial" w:cs="Arial"/>
          <w:b/>
          <w:bCs/>
          <w:color w:val="000000"/>
          <w:sz w:val="28"/>
          <w:szCs w:val="28"/>
        </w:rPr>
        <w:tab/>
      </w:r>
      <w:r w:rsidRPr="007E2195">
        <w:rPr>
          <w:rFonts w:ascii="Arial" w:hAnsi="Arial" w:cs="Arial"/>
          <w:b/>
          <w:bCs/>
          <w:color w:val="000000"/>
          <w:sz w:val="28"/>
          <w:szCs w:val="28"/>
        </w:rPr>
        <w:tab/>
      </w:r>
      <w:r w:rsidRPr="007E2195">
        <w:rPr>
          <w:rFonts w:ascii="Arial" w:hAnsi="Arial" w:cs="Arial"/>
          <w:b/>
          <w:bCs/>
          <w:color w:val="000000"/>
          <w:sz w:val="28"/>
          <w:szCs w:val="28"/>
        </w:rPr>
        <w:tab/>
      </w:r>
      <w:r w:rsidRPr="007E2195">
        <w:rPr>
          <w:rFonts w:ascii="Arial" w:hAnsi="Arial" w:cs="Arial"/>
          <w:b/>
          <w:bCs/>
          <w:color w:val="000000"/>
          <w:sz w:val="28"/>
          <w:szCs w:val="28"/>
        </w:rPr>
        <w:tab/>
      </w:r>
      <w:r w:rsidRPr="007E2195">
        <w:rPr>
          <w:rFonts w:ascii="Arial" w:hAnsi="Arial" w:cs="Arial"/>
          <w:b/>
          <w:bCs/>
          <w:color w:val="000000"/>
          <w:sz w:val="28"/>
          <w:szCs w:val="28"/>
        </w:rPr>
        <w:tab/>
      </w:r>
      <w:r w:rsidRPr="007E2195">
        <w:rPr>
          <w:rFonts w:ascii="Arial" w:hAnsi="Arial" w:cs="Arial"/>
          <w:b/>
          <w:bCs/>
          <w:color w:val="000000"/>
          <w:sz w:val="28"/>
          <w:szCs w:val="28"/>
        </w:rPr>
        <w:tab/>
      </w:r>
      <w:r w:rsidRPr="007E2195">
        <w:rPr>
          <w:rFonts w:ascii="Arial" w:hAnsi="Arial" w:cs="Arial"/>
          <w:b/>
          <w:bCs/>
          <w:color w:val="000000"/>
          <w:sz w:val="28"/>
          <w:szCs w:val="28"/>
        </w:rPr>
        <w:tab/>
      </w:r>
      <w:r w:rsidRPr="007E2195">
        <w:rPr>
          <w:rFonts w:ascii="Arial" w:hAnsi="Arial" w:cs="Arial"/>
          <w:b/>
          <w:bCs/>
          <w:color w:val="000000"/>
          <w:sz w:val="28"/>
          <w:szCs w:val="28"/>
        </w:rPr>
        <w:tab/>
        <w:t xml:space="preserve">                </w:t>
      </w:r>
    </w:p>
    <w:p w14:paraId="2FA7DF63" w14:textId="77777777" w:rsidR="00E8148C" w:rsidRPr="007E2195" w:rsidRDefault="00E8148C" w:rsidP="00E8148C">
      <w:pPr>
        <w:autoSpaceDE w:val="0"/>
        <w:autoSpaceDN w:val="0"/>
        <w:adjustRightInd w:val="0"/>
        <w:spacing w:after="0" w:line="240" w:lineRule="auto"/>
        <w:rPr>
          <w:rFonts w:ascii="Arial" w:hAnsi="Arial" w:cs="Arial"/>
          <w:color w:val="000000"/>
          <w:sz w:val="24"/>
          <w:szCs w:val="24"/>
        </w:rPr>
      </w:pPr>
    </w:p>
    <w:p w14:paraId="56319F9F" w14:textId="3DA6102D" w:rsidR="00E8148C" w:rsidRPr="007E2195" w:rsidRDefault="00E8148C" w:rsidP="00E8148C">
      <w:pPr>
        <w:pStyle w:val="NormalWeb"/>
        <w:shd w:val="clear" w:color="auto" w:fill="FFFFFF" w:themeFill="background1"/>
        <w:spacing w:before="0" w:beforeAutospacing="0"/>
        <w:rPr>
          <w:rFonts w:ascii="Arial" w:hAnsi="Arial" w:cs="Arial"/>
          <w:color w:val="333333"/>
        </w:rPr>
      </w:pPr>
      <w:r w:rsidRPr="007E2195">
        <w:rPr>
          <w:rFonts w:ascii="Arial" w:hAnsi="Arial" w:cs="Arial"/>
          <w:color w:val="333333"/>
        </w:rPr>
        <w:t xml:space="preserve">Using </w:t>
      </w:r>
      <w:r w:rsidR="00193DA8">
        <w:rPr>
          <w:rFonts w:ascii="Arial" w:hAnsi="Arial" w:cs="Arial"/>
          <w:color w:val="333333"/>
        </w:rPr>
        <w:t xml:space="preserve">the approved </w:t>
      </w:r>
      <w:r w:rsidR="007914C8">
        <w:rPr>
          <w:rFonts w:ascii="Arial" w:hAnsi="Arial" w:cs="Arial"/>
          <w:color w:val="333333"/>
          <w:u w:val="single"/>
        </w:rPr>
        <w:t>D</w:t>
      </w:r>
      <w:r w:rsidR="00193DA8" w:rsidRPr="007914C8">
        <w:rPr>
          <w:rFonts w:ascii="Arial" w:hAnsi="Arial" w:cs="Arial"/>
          <w:color w:val="333333"/>
          <w:u w:val="single"/>
        </w:rPr>
        <w:t xml:space="preserve">ocumentation of </w:t>
      </w:r>
      <w:r w:rsidR="007914C8">
        <w:rPr>
          <w:rFonts w:ascii="Arial" w:hAnsi="Arial" w:cs="Arial"/>
          <w:color w:val="333333"/>
          <w:u w:val="single"/>
        </w:rPr>
        <w:t>C</w:t>
      </w:r>
      <w:r w:rsidR="00193DA8" w:rsidRPr="007914C8">
        <w:rPr>
          <w:rFonts w:ascii="Arial" w:hAnsi="Arial" w:cs="Arial"/>
          <w:color w:val="333333"/>
          <w:u w:val="single"/>
        </w:rPr>
        <w:t>ompliance</w:t>
      </w:r>
      <w:r w:rsidRPr="007E2195">
        <w:rPr>
          <w:rFonts w:ascii="Arial" w:hAnsi="Arial" w:cs="Arial"/>
          <w:color w:val="333333"/>
        </w:rPr>
        <w:t xml:space="preserve"> and the approved electronic data collection application, the Defensible Space Inspector (DSI) will accurately document all defensible space inspections conducted within </w:t>
      </w:r>
      <w:r w:rsidRPr="00654288">
        <w:rPr>
          <w:rFonts w:ascii="Arial" w:hAnsi="Arial" w:cs="Arial"/>
          <w:color w:val="333333"/>
        </w:rPr>
        <w:t xml:space="preserve">the </w:t>
      </w:r>
      <w:r w:rsidR="00654288" w:rsidRPr="00654288">
        <w:rPr>
          <w:rFonts w:ascii="Arial" w:hAnsi="Arial" w:cs="Arial"/>
          <w:color w:val="000000"/>
          <w:u w:val="single"/>
        </w:rPr>
        <w:t>City, County, or City and County</w:t>
      </w:r>
      <w:r w:rsidR="00654288" w:rsidRPr="00654288">
        <w:rPr>
          <w:rFonts w:ascii="Arial" w:hAnsi="Arial" w:cs="Arial"/>
          <w:color w:val="000000"/>
        </w:rPr>
        <w:t xml:space="preserve"> of _____,  </w:t>
      </w:r>
      <w:r w:rsidRPr="00654288">
        <w:rPr>
          <w:rFonts w:ascii="Arial" w:hAnsi="Arial" w:cs="Arial"/>
          <w:color w:val="333333"/>
        </w:rPr>
        <w:t>.</w:t>
      </w:r>
    </w:p>
    <w:p w14:paraId="48C57B9D" w14:textId="2639E8FB" w:rsidR="00E8148C" w:rsidRPr="007E2195" w:rsidRDefault="00087D23" w:rsidP="00125371">
      <w:pPr>
        <w:pStyle w:val="NormalWeb"/>
        <w:numPr>
          <w:ilvl w:val="0"/>
          <w:numId w:val="7"/>
        </w:numPr>
        <w:shd w:val="clear" w:color="auto" w:fill="FFFFFF"/>
        <w:spacing w:before="0" w:beforeAutospacing="0"/>
        <w:rPr>
          <w:rFonts w:ascii="Arial" w:hAnsi="Arial" w:cs="Arial"/>
          <w:color w:val="333333"/>
        </w:rPr>
      </w:pPr>
      <w:r>
        <w:rPr>
          <w:rFonts w:ascii="Arial" w:hAnsi="Arial" w:cs="Arial"/>
          <w:color w:val="333333"/>
        </w:rPr>
        <w:t>L</w:t>
      </w:r>
      <w:r w:rsidR="00E8148C" w:rsidRPr="007E2195">
        <w:rPr>
          <w:rFonts w:ascii="Arial" w:hAnsi="Arial" w:cs="Arial"/>
          <w:color w:val="333333"/>
        </w:rPr>
        <w:t xml:space="preserve">egible </w:t>
      </w:r>
      <w:r>
        <w:rPr>
          <w:rFonts w:ascii="Arial" w:hAnsi="Arial" w:cs="Arial"/>
          <w:color w:val="333333"/>
        </w:rPr>
        <w:t xml:space="preserve">inspection </w:t>
      </w:r>
      <w:r w:rsidR="003A3BD1">
        <w:rPr>
          <w:rFonts w:ascii="Arial" w:hAnsi="Arial" w:cs="Arial"/>
          <w:color w:val="333333"/>
          <w:u w:val="single"/>
        </w:rPr>
        <w:t>d</w:t>
      </w:r>
      <w:r w:rsidR="003A3BD1" w:rsidRPr="007914C8">
        <w:rPr>
          <w:rFonts w:ascii="Arial" w:hAnsi="Arial" w:cs="Arial"/>
          <w:color w:val="333333"/>
          <w:u w:val="single"/>
        </w:rPr>
        <w:t>ocumentation</w:t>
      </w:r>
      <w:r w:rsidR="003A3BD1" w:rsidRPr="007E2195">
        <w:rPr>
          <w:rFonts w:ascii="Arial" w:hAnsi="Arial" w:cs="Arial"/>
          <w:color w:val="333333"/>
        </w:rPr>
        <w:t xml:space="preserve"> will</w:t>
      </w:r>
      <w:r w:rsidR="00E8148C" w:rsidRPr="007E2195">
        <w:rPr>
          <w:rFonts w:ascii="Arial" w:hAnsi="Arial" w:cs="Arial"/>
          <w:color w:val="333333"/>
        </w:rPr>
        <w:t xml:space="preserve"> be left in a conspicuous place after each defensible space inspection.</w:t>
      </w:r>
    </w:p>
    <w:p w14:paraId="5B24229B" w14:textId="77777777" w:rsidR="00E8148C" w:rsidRPr="007E2195" w:rsidRDefault="00E8148C" w:rsidP="00125371">
      <w:pPr>
        <w:pStyle w:val="NormalWeb"/>
        <w:numPr>
          <w:ilvl w:val="1"/>
          <w:numId w:val="7"/>
        </w:numPr>
        <w:shd w:val="clear" w:color="auto" w:fill="FFFFFF"/>
        <w:spacing w:before="0" w:beforeAutospacing="0"/>
        <w:rPr>
          <w:rFonts w:ascii="Arial" w:hAnsi="Arial" w:cs="Arial"/>
          <w:color w:val="333333"/>
        </w:rPr>
      </w:pPr>
      <w:r w:rsidRPr="007E2195">
        <w:rPr>
          <w:rFonts w:ascii="Arial" w:hAnsi="Arial" w:cs="Arial"/>
          <w:color w:val="333333"/>
        </w:rPr>
        <w:t>Any violations found will be marked on the form and explained to the occupant, agent, or owner of the property.</w:t>
      </w:r>
    </w:p>
    <w:p w14:paraId="145075B8" w14:textId="4BCDC58C" w:rsidR="00E8148C" w:rsidRPr="007E2195" w:rsidRDefault="00E8148C" w:rsidP="00125371">
      <w:pPr>
        <w:pStyle w:val="NormalWeb"/>
        <w:numPr>
          <w:ilvl w:val="0"/>
          <w:numId w:val="7"/>
        </w:numPr>
        <w:shd w:val="clear" w:color="auto" w:fill="FFFFFF"/>
        <w:spacing w:before="0" w:beforeAutospacing="0"/>
        <w:rPr>
          <w:rFonts w:ascii="Arial" w:hAnsi="Arial" w:cs="Arial"/>
          <w:color w:val="333333"/>
        </w:rPr>
      </w:pPr>
      <w:r w:rsidRPr="007E2195">
        <w:rPr>
          <w:rFonts w:ascii="Arial" w:hAnsi="Arial" w:cs="Arial"/>
          <w:color w:val="333333"/>
        </w:rPr>
        <w:t xml:space="preserve">Using methods described within the training and reference material, each defensible space inspection will be documented using the approved electronic data collection application, as determined by the </w:t>
      </w:r>
      <w:r w:rsidR="00E3407C" w:rsidRPr="00654288">
        <w:rPr>
          <w:rFonts w:ascii="Arial" w:hAnsi="Arial" w:cs="Arial"/>
          <w:color w:val="000000"/>
          <w:u w:val="single"/>
        </w:rPr>
        <w:t>City, County, or City and County</w:t>
      </w:r>
      <w:r w:rsidRPr="007E2195">
        <w:rPr>
          <w:rFonts w:ascii="Arial" w:hAnsi="Arial" w:cs="Arial"/>
          <w:color w:val="333333"/>
        </w:rPr>
        <w:t>.</w:t>
      </w:r>
    </w:p>
    <w:p w14:paraId="6DC0CC6A" w14:textId="77777777" w:rsidR="00E8148C" w:rsidRPr="007E2195" w:rsidRDefault="00E8148C" w:rsidP="00125371">
      <w:pPr>
        <w:pStyle w:val="NormalWeb"/>
        <w:numPr>
          <w:ilvl w:val="0"/>
          <w:numId w:val="7"/>
        </w:numPr>
        <w:shd w:val="clear" w:color="auto" w:fill="FFFFFF"/>
        <w:spacing w:before="0" w:beforeAutospacing="0"/>
        <w:rPr>
          <w:rFonts w:ascii="Arial" w:hAnsi="Arial" w:cs="Arial"/>
          <w:color w:val="333333"/>
        </w:rPr>
      </w:pPr>
      <w:r w:rsidRPr="007E2195">
        <w:rPr>
          <w:rFonts w:ascii="Arial" w:hAnsi="Arial" w:cs="Arial"/>
          <w:color w:val="333333"/>
        </w:rPr>
        <w:t>Using quality control measures described within the training and reference material, each inspection will be checked for accuracy.</w:t>
      </w:r>
    </w:p>
    <w:p w14:paraId="186EDDAB" w14:textId="77777777" w:rsidR="00E8148C" w:rsidRPr="007E2195" w:rsidRDefault="00E8148C" w:rsidP="00125371">
      <w:pPr>
        <w:pStyle w:val="NormalWeb"/>
        <w:numPr>
          <w:ilvl w:val="0"/>
          <w:numId w:val="7"/>
        </w:numPr>
        <w:shd w:val="clear" w:color="auto" w:fill="FFFFFF"/>
        <w:spacing w:before="0" w:beforeAutospacing="0"/>
        <w:rPr>
          <w:rFonts w:ascii="Arial" w:hAnsi="Arial" w:cs="Arial"/>
          <w:color w:val="333333"/>
        </w:rPr>
      </w:pPr>
      <w:r w:rsidRPr="007E2195">
        <w:rPr>
          <w:rFonts w:ascii="Arial" w:hAnsi="Arial" w:cs="Arial"/>
          <w:color w:val="333333"/>
        </w:rPr>
        <w:t>Dashboards are used to track all defensible space activity and provide an easy-to-understand reference for personnel.</w:t>
      </w:r>
    </w:p>
    <w:p w14:paraId="703AB6F8" w14:textId="302075CF" w:rsidR="00E8148C" w:rsidRPr="007E2195" w:rsidRDefault="00E8148C" w:rsidP="00125371">
      <w:pPr>
        <w:pStyle w:val="NormalWeb"/>
        <w:numPr>
          <w:ilvl w:val="1"/>
          <w:numId w:val="7"/>
        </w:numPr>
        <w:shd w:val="clear" w:color="auto" w:fill="FFFFFF" w:themeFill="background1"/>
        <w:spacing w:before="0" w:beforeAutospacing="0"/>
        <w:rPr>
          <w:rFonts w:ascii="Arial" w:hAnsi="Arial" w:cs="Arial"/>
          <w:color w:val="333333"/>
        </w:rPr>
      </w:pPr>
      <w:r w:rsidRPr="007E2195">
        <w:rPr>
          <w:rFonts w:ascii="Arial" w:hAnsi="Arial" w:cs="Arial"/>
          <w:color w:val="333333"/>
        </w:rPr>
        <w:t xml:space="preserve">Dashboards will be maintained by the </w:t>
      </w:r>
      <w:r w:rsidR="00E3407C" w:rsidRPr="00654288">
        <w:rPr>
          <w:rFonts w:ascii="Arial" w:hAnsi="Arial" w:cs="Arial"/>
          <w:color w:val="000000"/>
          <w:u w:val="single"/>
        </w:rPr>
        <w:t>City, County, or City and County</w:t>
      </w:r>
      <w:r w:rsidRPr="007E2195">
        <w:rPr>
          <w:rFonts w:ascii="Arial" w:hAnsi="Arial" w:cs="Arial"/>
          <w:color w:val="333333"/>
        </w:rPr>
        <w:t>.</w:t>
      </w:r>
    </w:p>
    <w:p w14:paraId="178A3DBC" w14:textId="410B94DC" w:rsidR="00E8148C" w:rsidRPr="007E2195" w:rsidRDefault="00E8148C" w:rsidP="00125371">
      <w:pPr>
        <w:pStyle w:val="NormalWeb"/>
        <w:numPr>
          <w:ilvl w:val="0"/>
          <w:numId w:val="7"/>
        </w:numPr>
        <w:shd w:val="clear" w:color="auto" w:fill="FFFFFF"/>
        <w:spacing w:before="0" w:beforeAutospacing="0"/>
        <w:rPr>
          <w:rFonts w:ascii="Arial" w:hAnsi="Arial" w:cs="Arial"/>
          <w:color w:val="333333"/>
        </w:rPr>
      </w:pPr>
      <w:r w:rsidRPr="007E2195">
        <w:rPr>
          <w:rFonts w:ascii="Arial" w:hAnsi="Arial" w:cs="Arial"/>
          <w:color w:val="333333"/>
        </w:rPr>
        <w:t xml:space="preserve">Template reports are available through the </w:t>
      </w:r>
      <w:r w:rsidRPr="003A3BD1">
        <w:rPr>
          <w:rFonts w:ascii="Arial" w:hAnsi="Arial" w:cs="Arial"/>
          <w:color w:val="333333"/>
          <w:u w:val="single"/>
        </w:rPr>
        <w:t>Report</w:t>
      </w:r>
      <w:r w:rsidR="00390CBD" w:rsidRPr="003A3BD1">
        <w:rPr>
          <w:rFonts w:ascii="Arial" w:hAnsi="Arial" w:cs="Arial"/>
          <w:color w:val="333333"/>
          <w:u w:val="single"/>
        </w:rPr>
        <w:t xml:space="preserve"> Request</w:t>
      </w:r>
      <w:r w:rsidRPr="007E2195">
        <w:rPr>
          <w:rFonts w:ascii="Arial" w:hAnsi="Arial" w:cs="Arial"/>
          <w:color w:val="333333"/>
        </w:rPr>
        <w:t xml:space="preserve"> program.</w:t>
      </w:r>
    </w:p>
    <w:p w14:paraId="2D6F0FAB" w14:textId="07097BEA" w:rsidR="00E8148C" w:rsidRPr="007E2195" w:rsidRDefault="00E8148C" w:rsidP="00125371">
      <w:pPr>
        <w:pStyle w:val="NormalWeb"/>
        <w:numPr>
          <w:ilvl w:val="0"/>
          <w:numId w:val="7"/>
        </w:numPr>
        <w:shd w:val="clear" w:color="auto" w:fill="FFFFFF" w:themeFill="background1"/>
        <w:spacing w:before="0" w:beforeAutospacing="0"/>
        <w:rPr>
          <w:rFonts w:ascii="Arial" w:hAnsi="Arial" w:cs="Arial"/>
          <w:color w:val="333333"/>
        </w:rPr>
      </w:pPr>
      <w:r w:rsidRPr="007E2195">
        <w:rPr>
          <w:rFonts w:ascii="Arial" w:hAnsi="Arial" w:cs="Arial"/>
          <w:color w:val="333333"/>
        </w:rPr>
        <w:t xml:space="preserve">Custom reports will be generated by the </w:t>
      </w:r>
      <w:r w:rsidR="00E3407C" w:rsidRPr="00654288">
        <w:rPr>
          <w:rFonts w:ascii="Arial" w:hAnsi="Arial" w:cs="Arial"/>
          <w:color w:val="000000"/>
          <w:u w:val="single"/>
        </w:rPr>
        <w:t>City, County, or City and County</w:t>
      </w:r>
      <w:r w:rsidRPr="007E2195">
        <w:rPr>
          <w:rFonts w:ascii="Arial" w:hAnsi="Arial" w:cs="Arial"/>
          <w:color w:val="333333"/>
        </w:rPr>
        <w:t xml:space="preserve"> which can be requested through DSI </w:t>
      </w:r>
      <w:r w:rsidR="00E3407C">
        <w:rPr>
          <w:rFonts w:ascii="Arial" w:hAnsi="Arial" w:cs="Arial"/>
          <w:color w:val="333333"/>
        </w:rPr>
        <w:t>s</w:t>
      </w:r>
      <w:r w:rsidRPr="007E2195">
        <w:rPr>
          <w:rFonts w:ascii="Arial" w:hAnsi="Arial" w:cs="Arial"/>
          <w:color w:val="333333"/>
        </w:rPr>
        <w:t>upport.</w:t>
      </w:r>
    </w:p>
    <w:p w14:paraId="18B8D9B5" w14:textId="77777777" w:rsidR="00E8148C" w:rsidRPr="007E2195" w:rsidRDefault="00E8148C" w:rsidP="00E8148C">
      <w:pPr>
        <w:pBdr>
          <w:bottom w:val="single" w:sz="4" w:space="1" w:color="auto"/>
        </w:pBdr>
        <w:autoSpaceDE w:val="0"/>
        <w:autoSpaceDN w:val="0"/>
        <w:adjustRightInd w:val="0"/>
        <w:spacing w:after="0" w:line="240" w:lineRule="auto"/>
        <w:rPr>
          <w:rFonts w:ascii="Arial" w:hAnsi="Arial" w:cs="Arial"/>
          <w:b/>
          <w:bCs/>
          <w:color w:val="000000"/>
          <w:sz w:val="28"/>
          <w:szCs w:val="28"/>
        </w:rPr>
      </w:pPr>
      <w:r w:rsidRPr="007E2195">
        <w:rPr>
          <w:rFonts w:ascii="Arial" w:hAnsi="Arial" w:cs="Arial"/>
          <w:b/>
          <w:bCs/>
          <w:smallCaps/>
          <w:color w:val="000000"/>
          <w:sz w:val="28"/>
          <w:szCs w:val="28"/>
        </w:rPr>
        <w:t>Person / Program / Function and Actions</w:t>
      </w:r>
    </w:p>
    <w:p w14:paraId="0684AC48" w14:textId="77777777" w:rsidR="00E8148C" w:rsidRPr="007E2195" w:rsidRDefault="00E8148C" w:rsidP="00E8148C">
      <w:pPr>
        <w:autoSpaceDE w:val="0"/>
        <w:autoSpaceDN w:val="0"/>
        <w:adjustRightInd w:val="0"/>
        <w:spacing w:after="0" w:line="240" w:lineRule="auto"/>
        <w:rPr>
          <w:rFonts w:ascii="Arial" w:hAnsi="Arial" w:cs="Arial"/>
          <w:b/>
          <w:bCs/>
          <w:color w:val="000000"/>
          <w:sz w:val="28"/>
          <w:szCs w:val="28"/>
        </w:rPr>
      </w:pPr>
    </w:p>
    <w:tbl>
      <w:tblPr>
        <w:tblStyle w:val="TableGrid"/>
        <w:tblW w:w="9445" w:type="dxa"/>
        <w:tblLayout w:type="fixed"/>
        <w:tblLook w:val="04A0" w:firstRow="1" w:lastRow="0" w:firstColumn="1" w:lastColumn="0" w:noHBand="0" w:noVBand="1"/>
      </w:tblPr>
      <w:tblGrid>
        <w:gridCol w:w="3798"/>
        <w:gridCol w:w="5647"/>
      </w:tblGrid>
      <w:tr w:rsidR="00E8148C" w:rsidRPr="007E2195" w14:paraId="38EC87B4" w14:textId="77777777" w:rsidTr="00234F23">
        <w:trPr>
          <w:cantSplit/>
          <w:trHeight w:val="243"/>
          <w:tblHeader/>
        </w:trPr>
        <w:tc>
          <w:tcPr>
            <w:tcW w:w="3798" w:type="dxa"/>
            <w:shd w:val="clear" w:color="auto" w:fill="A6A6A6" w:themeFill="background1" w:themeFillShade="A6"/>
          </w:tcPr>
          <w:p w14:paraId="2AD1EA20" w14:textId="77777777" w:rsidR="00E8148C" w:rsidRPr="007E2195" w:rsidRDefault="00E8148C" w:rsidP="00234F23">
            <w:pPr>
              <w:autoSpaceDE w:val="0"/>
              <w:autoSpaceDN w:val="0"/>
              <w:adjustRightInd w:val="0"/>
              <w:rPr>
                <w:rFonts w:ascii="Arial" w:hAnsi="Arial" w:cs="Arial"/>
                <w:b/>
                <w:color w:val="000000"/>
                <w:sz w:val="24"/>
                <w:szCs w:val="24"/>
              </w:rPr>
            </w:pPr>
            <w:r w:rsidRPr="007E2195">
              <w:rPr>
                <w:rFonts w:ascii="Arial" w:hAnsi="Arial" w:cs="Arial"/>
                <w:b/>
                <w:bCs/>
                <w:sz w:val="24"/>
                <w:szCs w:val="28"/>
              </w:rPr>
              <w:t>Person / Program / Function</w:t>
            </w:r>
          </w:p>
        </w:tc>
        <w:tc>
          <w:tcPr>
            <w:tcW w:w="5647" w:type="dxa"/>
            <w:shd w:val="clear" w:color="auto" w:fill="A6A6A6" w:themeFill="background1" w:themeFillShade="A6"/>
          </w:tcPr>
          <w:p w14:paraId="520F884B" w14:textId="77777777" w:rsidR="00E8148C" w:rsidRPr="007E2195" w:rsidRDefault="00E8148C" w:rsidP="00234F23">
            <w:pPr>
              <w:autoSpaceDE w:val="0"/>
              <w:autoSpaceDN w:val="0"/>
              <w:adjustRightInd w:val="0"/>
              <w:rPr>
                <w:rFonts w:ascii="Arial" w:hAnsi="Arial" w:cs="Arial"/>
                <w:b/>
                <w:color w:val="000000"/>
                <w:sz w:val="24"/>
                <w:szCs w:val="24"/>
              </w:rPr>
            </w:pPr>
            <w:r w:rsidRPr="007E2195">
              <w:rPr>
                <w:rFonts w:ascii="Arial" w:hAnsi="Arial" w:cs="Arial"/>
                <w:b/>
                <w:color w:val="000000"/>
                <w:sz w:val="24"/>
                <w:szCs w:val="24"/>
              </w:rPr>
              <w:t>Actions</w:t>
            </w:r>
          </w:p>
        </w:tc>
      </w:tr>
      <w:tr w:rsidR="00E8148C" w:rsidRPr="007E2195" w14:paraId="388AA918" w14:textId="77777777" w:rsidTr="00234F23">
        <w:trPr>
          <w:trHeight w:val="575"/>
        </w:trPr>
        <w:tc>
          <w:tcPr>
            <w:tcW w:w="3798" w:type="dxa"/>
            <w:tcBorders>
              <w:bottom w:val="single" w:sz="4" w:space="0" w:color="auto"/>
            </w:tcBorders>
          </w:tcPr>
          <w:p w14:paraId="651ED1CA" w14:textId="77777777" w:rsidR="00E8148C" w:rsidRPr="007E2195" w:rsidRDefault="00E8148C" w:rsidP="00234F23">
            <w:pPr>
              <w:autoSpaceDE w:val="0"/>
              <w:autoSpaceDN w:val="0"/>
              <w:adjustRightInd w:val="0"/>
              <w:rPr>
                <w:rFonts w:ascii="Arial" w:hAnsi="Arial" w:cs="Arial"/>
                <w:b/>
                <w:color w:val="000000"/>
                <w:sz w:val="24"/>
                <w:szCs w:val="24"/>
              </w:rPr>
            </w:pPr>
            <w:r w:rsidRPr="007E2195">
              <w:rPr>
                <w:rFonts w:ascii="Arial" w:hAnsi="Arial" w:cs="Arial"/>
                <w:b/>
                <w:color w:val="000000"/>
                <w:sz w:val="24"/>
                <w:szCs w:val="24"/>
              </w:rPr>
              <w:t>Defensible Space Inspector</w:t>
            </w:r>
          </w:p>
        </w:tc>
        <w:tc>
          <w:tcPr>
            <w:tcW w:w="5647" w:type="dxa"/>
            <w:tcBorders>
              <w:bottom w:val="single" w:sz="4" w:space="0" w:color="auto"/>
            </w:tcBorders>
          </w:tcPr>
          <w:p w14:paraId="6A632492" w14:textId="77777777" w:rsidR="00E8148C" w:rsidRPr="00134ACD" w:rsidRDefault="00E8148C" w:rsidP="00234F23">
            <w:pPr>
              <w:autoSpaceDE w:val="0"/>
              <w:autoSpaceDN w:val="0"/>
              <w:adjustRightInd w:val="0"/>
              <w:rPr>
                <w:rFonts w:ascii="Arial" w:hAnsi="Arial" w:cs="Arial"/>
                <w:color w:val="000000"/>
                <w:sz w:val="24"/>
                <w:szCs w:val="24"/>
              </w:rPr>
            </w:pPr>
            <w:r w:rsidRPr="00134ACD">
              <w:rPr>
                <w:rFonts w:ascii="Arial" w:hAnsi="Arial" w:cs="Arial"/>
                <w:color w:val="000000" w:themeColor="text1"/>
                <w:sz w:val="24"/>
                <w:szCs w:val="24"/>
              </w:rPr>
              <w:t>Document defensible space inspections accurately and efficiently</w:t>
            </w:r>
          </w:p>
          <w:p w14:paraId="787EEE58" w14:textId="77777777" w:rsidR="00E8148C" w:rsidRPr="00134ACD" w:rsidRDefault="00E8148C" w:rsidP="00234F23">
            <w:pPr>
              <w:autoSpaceDE w:val="0"/>
              <w:autoSpaceDN w:val="0"/>
              <w:adjustRightInd w:val="0"/>
              <w:rPr>
                <w:rFonts w:ascii="Arial" w:hAnsi="Arial" w:cs="Arial"/>
                <w:color w:val="000000"/>
                <w:sz w:val="24"/>
                <w:szCs w:val="24"/>
              </w:rPr>
            </w:pPr>
            <w:r w:rsidRPr="00134ACD">
              <w:rPr>
                <w:rFonts w:ascii="Arial" w:hAnsi="Arial" w:cs="Arial"/>
                <w:color w:val="000000"/>
                <w:sz w:val="24"/>
                <w:szCs w:val="24"/>
              </w:rPr>
              <w:t xml:space="preserve">Use quality control measures and dashboards to ensure accuracy and efficiency </w:t>
            </w:r>
          </w:p>
        </w:tc>
      </w:tr>
      <w:tr w:rsidR="00E8148C" w:rsidRPr="007E2195" w14:paraId="2625E627" w14:textId="77777777" w:rsidTr="00234F23">
        <w:trPr>
          <w:trHeight w:val="530"/>
        </w:trPr>
        <w:tc>
          <w:tcPr>
            <w:tcW w:w="3798" w:type="dxa"/>
            <w:tcBorders>
              <w:bottom w:val="single" w:sz="4" w:space="0" w:color="auto"/>
            </w:tcBorders>
          </w:tcPr>
          <w:p w14:paraId="3A85D2C3" w14:textId="2157E0E2" w:rsidR="00E8148C" w:rsidRPr="007E2195" w:rsidRDefault="007914C8" w:rsidP="00234F23">
            <w:pPr>
              <w:autoSpaceDE w:val="0"/>
              <w:autoSpaceDN w:val="0"/>
              <w:adjustRightInd w:val="0"/>
              <w:rPr>
                <w:rFonts w:ascii="Arial" w:hAnsi="Arial" w:cs="Arial"/>
                <w:b/>
                <w:color w:val="000000"/>
                <w:sz w:val="24"/>
                <w:szCs w:val="24"/>
              </w:rPr>
            </w:pPr>
            <w:r>
              <w:rPr>
                <w:rFonts w:ascii="Arial" w:hAnsi="Arial" w:cs="Arial"/>
                <w:b/>
                <w:color w:val="000000"/>
                <w:sz w:val="24"/>
                <w:szCs w:val="24"/>
              </w:rPr>
              <w:t>Defensible Space Unit</w:t>
            </w:r>
          </w:p>
        </w:tc>
        <w:tc>
          <w:tcPr>
            <w:tcW w:w="5647" w:type="dxa"/>
            <w:tcBorders>
              <w:bottom w:val="single" w:sz="4" w:space="0" w:color="auto"/>
            </w:tcBorders>
          </w:tcPr>
          <w:p w14:paraId="3AF362E6" w14:textId="514C023F" w:rsidR="00E8148C" w:rsidRPr="00134ACD" w:rsidRDefault="00134ACD" w:rsidP="00234F23">
            <w:pPr>
              <w:autoSpaceDE w:val="0"/>
              <w:autoSpaceDN w:val="0"/>
              <w:adjustRightInd w:val="0"/>
              <w:rPr>
                <w:rFonts w:ascii="Arial" w:hAnsi="Arial" w:cs="Arial"/>
                <w:color w:val="000000"/>
                <w:sz w:val="24"/>
                <w:szCs w:val="24"/>
              </w:rPr>
            </w:pPr>
            <w:r w:rsidRPr="00134ACD">
              <w:rPr>
                <w:rFonts w:ascii="Arial" w:eastAsia="Times New Roman" w:hAnsi="Arial" w:cs="Arial"/>
                <w:color w:val="000000"/>
                <w:sz w:val="24"/>
                <w:szCs w:val="24"/>
                <w:u w:val="single"/>
              </w:rPr>
              <w:t>City, County, or City and County</w:t>
            </w:r>
            <w:r w:rsidRPr="00134ACD">
              <w:rPr>
                <w:rFonts w:ascii="Arial" w:eastAsia="Times New Roman" w:hAnsi="Arial" w:cs="Arial"/>
                <w:color w:val="000000"/>
                <w:sz w:val="24"/>
                <w:szCs w:val="24"/>
              </w:rPr>
              <w:t xml:space="preserve"> of _____, program</w:t>
            </w:r>
            <w:r w:rsidR="00E8148C" w:rsidRPr="00134ACD">
              <w:rPr>
                <w:rFonts w:ascii="Arial" w:hAnsi="Arial" w:cs="Arial"/>
                <w:color w:val="000000"/>
                <w:sz w:val="24"/>
                <w:szCs w:val="24"/>
              </w:rPr>
              <w:t xml:space="preserve"> management, electronic data collection support, statistical tracking, and reports</w:t>
            </w:r>
          </w:p>
        </w:tc>
      </w:tr>
      <w:tr w:rsidR="00E8148C" w:rsidRPr="007E2195" w14:paraId="0E32CE62" w14:textId="77777777" w:rsidTr="00234F23">
        <w:trPr>
          <w:trHeight w:val="530"/>
        </w:trPr>
        <w:tc>
          <w:tcPr>
            <w:tcW w:w="3798" w:type="dxa"/>
          </w:tcPr>
          <w:p w14:paraId="16FB1C6B" w14:textId="77777777" w:rsidR="00E8148C" w:rsidRPr="007E2195" w:rsidRDefault="00E8148C" w:rsidP="00234F23">
            <w:pPr>
              <w:autoSpaceDE w:val="0"/>
              <w:autoSpaceDN w:val="0"/>
              <w:adjustRightInd w:val="0"/>
              <w:rPr>
                <w:rFonts w:ascii="Arial" w:hAnsi="Arial" w:cs="Arial"/>
                <w:b/>
                <w:color w:val="000000"/>
                <w:sz w:val="24"/>
                <w:szCs w:val="24"/>
              </w:rPr>
            </w:pPr>
          </w:p>
        </w:tc>
        <w:tc>
          <w:tcPr>
            <w:tcW w:w="5647" w:type="dxa"/>
          </w:tcPr>
          <w:p w14:paraId="3A7DFBD4" w14:textId="77777777" w:rsidR="00E8148C" w:rsidRPr="007E2195" w:rsidRDefault="00E8148C" w:rsidP="00234F23">
            <w:pPr>
              <w:autoSpaceDE w:val="0"/>
              <w:autoSpaceDN w:val="0"/>
              <w:adjustRightInd w:val="0"/>
              <w:rPr>
                <w:rFonts w:ascii="Arial" w:hAnsi="Arial" w:cs="Arial"/>
                <w:color w:val="000000"/>
                <w:sz w:val="24"/>
                <w:szCs w:val="24"/>
              </w:rPr>
            </w:pPr>
          </w:p>
        </w:tc>
      </w:tr>
    </w:tbl>
    <w:p w14:paraId="4E243B53" w14:textId="77777777" w:rsidR="00E8148C" w:rsidRPr="007E2195" w:rsidRDefault="00E8148C" w:rsidP="00E8148C">
      <w:pPr>
        <w:autoSpaceDE w:val="0"/>
        <w:autoSpaceDN w:val="0"/>
        <w:adjustRightInd w:val="0"/>
        <w:spacing w:after="0" w:line="240" w:lineRule="auto"/>
        <w:rPr>
          <w:rFonts w:ascii="Arial" w:hAnsi="Arial" w:cs="Arial"/>
          <w:b/>
          <w:bCs/>
          <w:color w:val="000000"/>
          <w:sz w:val="28"/>
          <w:szCs w:val="28"/>
        </w:rPr>
      </w:pPr>
    </w:p>
    <w:p w14:paraId="5F04C20E" w14:textId="77777777" w:rsidR="00E8148C" w:rsidRPr="007E2195" w:rsidRDefault="00E8148C" w:rsidP="00E8148C">
      <w:pPr>
        <w:pBdr>
          <w:bottom w:val="single" w:sz="4" w:space="1" w:color="auto"/>
        </w:pBdr>
        <w:autoSpaceDE w:val="0"/>
        <w:autoSpaceDN w:val="0"/>
        <w:adjustRightInd w:val="0"/>
        <w:spacing w:after="0" w:line="240" w:lineRule="auto"/>
        <w:rPr>
          <w:rFonts w:ascii="Arial" w:hAnsi="Arial" w:cs="Arial"/>
          <w:b/>
          <w:bCs/>
          <w:color w:val="000000"/>
          <w:sz w:val="28"/>
          <w:szCs w:val="28"/>
        </w:rPr>
      </w:pPr>
      <w:r w:rsidRPr="007E2195">
        <w:rPr>
          <w:rFonts w:ascii="Arial" w:hAnsi="Arial" w:cs="Arial"/>
          <w:b/>
          <w:bCs/>
          <w:smallCaps/>
          <w:color w:val="000000"/>
          <w:sz w:val="28"/>
          <w:szCs w:val="28"/>
        </w:rPr>
        <w:t>Related Form(s) / Link(s)</w:t>
      </w:r>
      <w:r w:rsidRPr="007E2195">
        <w:rPr>
          <w:rFonts w:ascii="Arial" w:hAnsi="Arial" w:cs="Arial"/>
          <w:b/>
          <w:bCs/>
          <w:color w:val="000000"/>
          <w:sz w:val="28"/>
          <w:szCs w:val="28"/>
        </w:rPr>
        <w:tab/>
      </w:r>
      <w:r w:rsidRPr="007E2195">
        <w:rPr>
          <w:rFonts w:ascii="Arial" w:hAnsi="Arial" w:cs="Arial"/>
          <w:b/>
          <w:bCs/>
          <w:color w:val="000000"/>
          <w:sz w:val="28"/>
          <w:szCs w:val="28"/>
        </w:rPr>
        <w:tab/>
      </w:r>
      <w:r w:rsidRPr="007E2195">
        <w:rPr>
          <w:rFonts w:ascii="Arial" w:hAnsi="Arial" w:cs="Arial"/>
          <w:b/>
          <w:bCs/>
          <w:color w:val="000000"/>
          <w:sz w:val="28"/>
          <w:szCs w:val="28"/>
        </w:rPr>
        <w:tab/>
      </w:r>
      <w:r w:rsidRPr="007E2195">
        <w:rPr>
          <w:rFonts w:ascii="Arial" w:hAnsi="Arial" w:cs="Arial"/>
          <w:b/>
          <w:bCs/>
          <w:color w:val="000000"/>
          <w:sz w:val="28"/>
          <w:szCs w:val="28"/>
        </w:rPr>
        <w:tab/>
      </w:r>
      <w:r w:rsidRPr="007E2195">
        <w:rPr>
          <w:rFonts w:ascii="Arial" w:hAnsi="Arial" w:cs="Arial"/>
          <w:b/>
          <w:bCs/>
          <w:color w:val="000000"/>
          <w:sz w:val="28"/>
          <w:szCs w:val="28"/>
        </w:rPr>
        <w:tab/>
      </w:r>
      <w:r w:rsidRPr="007E2195">
        <w:rPr>
          <w:rFonts w:ascii="Arial" w:hAnsi="Arial" w:cs="Arial"/>
          <w:b/>
          <w:bCs/>
          <w:color w:val="000000"/>
          <w:sz w:val="28"/>
          <w:szCs w:val="28"/>
        </w:rPr>
        <w:tab/>
      </w:r>
      <w:r w:rsidRPr="007E2195">
        <w:rPr>
          <w:rFonts w:ascii="Arial" w:hAnsi="Arial" w:cs="Arial"/>
          <w:b/>
          <w:bCs/>
          <w:color w:val="000000"/>
          <w:sz w:val="28"/>
          <w:szCs w:val="28"/>
        </w:rPr>
        <w:tab/>
      </w:r>
      <w:r w:rsidRPr="007E2195">
        <w:rPr>
          <w:rFonts w:ascii="Arial" w:hAnsi="Arial" w:cs="Arial"/>
          <w:b/>
          <w:bCs/>
          <w:color w:val="000000"/>
          <w:sz w:val="28"/>
          <w:szCs w:val="28"/>
        </w:rPr>
        <w:tab/>
        <w:t xml:space="preserve">       </w:t>
      </w:r>
    </w:p>
    <w:p w14:paraId="54958A4C" w14:textId="77777777" w:rsidR="00E8148C" w:rsidRPr="007E2195" w:rsidRDefault="00E8148C" w:rsidP="00E8148C">
      <w:pPr>
        <w:autoSpaceDE w:val="0"/>
        <w:autoSpaceDN w:val="0"/>
        <w:adjustRightInd w:val="0"/>
        <w:spacing w:after="0" w:line="240" w:lineRule="auto"/>
        <w:rPr>
          <w:rFonts w:ascii="Arial" w:hAnsi="Arial" w:cs="Arial"/>
          <w:color w:val="221BA5"/>
          <w:sz w:val="24"/>
          <w:szCs w:val="24"/>
          <w:u w:val="single"/>
        </w:rPr>
      </w:pPr>
    </w:p>
    <w:p w14:paraId="463E753D" w14:textId="41B09120" w:rsidR="00F23EB5" w:rsidRPr="00F23EB5" w:rsidRDefault="00F23EB5" w:rsidP="00E8148C">
      <w:pPr>
        <w:autoSpaceDE w:val="0"/>
        <w:autoSpaceDN w:val="0"/>
        <w:adjustRightInd w:val="0"/>
        <w:spacing w:after="0" w:line="240" w:lineRule="auto"/>
        <w:rPr>
          <w:rFonts w:ascii="Arial" w:hAnsi="Arial" w:cs="Arial"/>
          <w:color w:val="FF0000"/>
          <w:sz w:val="24"/>
          <w:szCs w:val="24"/>
        </w:rPr>
      </w:pPr>
      <w:r w:rsidRPr="00F23EB5">
        <w:rPr>
          <w:rFonts w:ascii="Arial" w:hAnsi="Arial" w:cs="Arial"/>
          <w:color w:val="FF0000"/>
          <w:sz w:val="24"/>
          <w:szCs w:val="24"/>
          <w:u w:val="single"/>
        </w:rPr>
        <w:t>(</w:t>
      </w:r>
      <w:r>
        <w:rPr>
          <w:rFonts w:ascii="Arial" w:hAnsi="Arial" w:cs="Arial"/>
          <w:color w:val="FF0000"/>
          <w:sz w:val="24"/>
          <w:szCs w:val="24"/>
        </w:rPr>
        <w:t>R</w:t>
      </w:r>
      <w:r w:rsidRPr="00F23EB5">
        <w:rPr>
          <w:rFonts w:ascii="Arial" w:hAnsi="Arial" w:cs="Arial"/>
          <w:color w:val="FF0000"/>
          <w:sz w:val="24"/>
          <w:szCs w:val="24"/>
        </w:rPr>
        <w:t>eplace all below with local forms and handbooks)</w:t>
      </w:r>
    </w:p>
    <w:p w14:paraId="07E75F14" w14:textId="6DED5E10" w:rsidR="00E8148C" w:rsidRPr="007E2195" w:rsidRDefault="00E8148C" w:rsidP="00E8148C">
      <w:pPr>
        <w:autoSpaceDE w:val="0"/>
        <w:autoSpaceDN w:val="0"/>
        <w:adjustRightInd w:val="0"/>
        <w:spacing w:after="0" w:line="240" w:lineRule="auto"/>
        <w:rPr>
          <w:rFonts w:ascii="Arial" w:hAnsi="Arial" w:cs="Arial"/>
          <w:sz w:val="24"/>
          <w:szCs w:val="24"/>
        </w:rPr>
      </w:pPr>
      <w:r w:rsidRPr="007E2195">
        <w:rPr>
          <w:rFonts w:ascii="Arial" w:hAnsi="Arial" w:cs="Arial"/>
          <w:sz w:val="24"/>
          <w:szCs w:val="24"/>
        </w:rPr>
        <w:t>Defensible Space Inspection Policy</w:t>
      </w:r>
    </w:p>
    <w:p w14:paraId="52373118" w14:textId="77777777" w:rsidR="00E8148C" w:rsidRPr="007E2195" w:rsidRDefault="00E8148C" w:rsidP="00E8148C">
      <w:pPr>
        <w:autoSpaceDE w:val="0"/>
        <w:autoSpaceDN w:val="0"/>
        <w:adjustRightInd w:val="0"/>
        <w:spacing w:after="0" w:line="240" w:lineRule="auto"/>
        <w:rPr>
          <w:rFonts w:ascii="Arial" w:hAnsi="Arial" w:cs="Arial"/>
          <w:sz w:val="24"/>
          <w:szCs w:val="24"/>
        </w:rPr>
      </w:pPr>
      <w:r w:rsidRPr="007E2195">
        <w:rPr>
          <w:rFonts w:ascii="Arial" w:hAnsi="Arial" w:cs="Arial"/>
          <w:sz w:val="24"/>
          <w:szCs w:val="24"/>
        </w:rPr>
        <w:t>Dashboards</w:t>
      </w:r>
    </w:p>
    <w:p w14:paraId="2A6353B7" w14:textId="77777777" w:rsidR="00E8148C" w:rsidRPr="007E2195" w:rsidRDefault="00E8148C" w:rsidP="00E8148C">
      <w:pPr>
        <w:autoSpaceDE w:val="0"/>
        <w:autoSpaceDN w:val="0"/>
        <w:adjustRightInd w:val="0"/>
        <w:spacing w:after="0" w:line="240" w:lineRule="auto"/>
        <w:rPr>
          <w:rStyle w:val="Hyperlink"/>
          <w:rFonts w:ascii="Arial" w:hAnsi="Arial" w:cs="Arial"/>
          <w:sz w:val="24"/>
          <w:szCs w:val="24"/>
        </w:rPr>
      </w:pPr>
      <w:r w:rsidRPr="007E2195">
        <w:rPr>
          <w:rFonts w:ascii="Arial" w:hAnsi="Arial" w:cs="Arial"/>
          <w:sz w:val="24"/>
          <w:szCs w:val="24"/>
        </w:rPr>
        <w:t>Training and Reference Material</w:t>
      </w:r>
    </w:p>
    <w:p w14:paraId="3F8F5FD5" w14:textId="75DDA033" w:rsidR="00E8148C" w:rsidRPr="007E2195" w:rsidRDefault="00E8148C" w:rsidP="00E8148C">
      <w:pPr>
        <w:autoSpaceDE w:val="0"/>
        <w:autoSpaceDN w:val="0"/>
        <w:adjustRightInd w:val="0"/>
        <w:spacing w:after="0" w:line="240" w:lineRule="auto"/>
        <w:rPr>
          <w:rFonts w:ascii="Arial" w:hAnsi="Arial" w:cs="Arial"/>
          <w:color w:val="0563C1" w:themeColor="hyperlink"/>
          <w:sz w:val="24"/>
          <w:szCs w:val="24"/>
          <w:u w:val="single"/>
        </w:rPr>
      </w:pPr>
      <w:r w:rsidRPr="007E2195">
        <w:rPr>
          <w:rFonts w:ascii="Arial" w:hAnsi="Arial" w:cs="Arial"/>
          <w:sz w:val="24"/>
          <w:szCs w:val="24"/>
        </w:rPr>
        <w:t>Reports</w:t>
      </w:r>
    </w:p>
    <w:p w14:paraId="7A5C4BBC" w14:textId="77777777" w:rsidR="00E8148C" w:rsidRPr="007E2195" w:rsidRDefault="00E8148C" w:rsidP="00E8148C">
      <w:pPr>
        <w:autoSpaceDE w:val="0"/>
        <w:autoSpaceDN w:val="0"/>
        <w:adjustRightInd w:val="0"/>
        <w:spacing w:after="0" w:line="240" w:lineRule="auto"/>
        <w:ind w:left="720" w:hanging="720"/>
        <w:rPr>
          <w:rFonts w:ascii="Arial" w:hAnsi="Arial" w:cs="Arial"/>
          <w:b/>
          <w:bCs/>
          <w:color w:val="000000"/>
          <w:sz w:val="28"/>
          <w:szCs w:val="28"/>
        </w:rPr>
      </w:pPr>
    </w:p>
    <w:p w14:paraId="41D277F0" w14:textId="77777777" w:rsidR="00E8148C" w:rsidRPr="007E2195" w:rsidRDefault="00E8148C" w:rsidP="00E8148C">
      <w:pPr>
        <w:pBdr>
          <w:bottom w:val="single" w:sz="4" w:space="1" w:color="auto"/>
        </w:pBdr>
        <w:autoSpaceDE w:val="0"/>
        <w:autoSpaceDN w:val="0"/>
        <w:adjustRightInd w:val="0"/>
        <w:spacing w:after="0" w:line="240" w:lineRule="auto"/>
        <w:ind w:left="720" w:hanging="720"/>
        <w:rPr>
          <w:rFonts w:ascii="Arial" w:hAnsi="Arial" w:cs="Arial"/>
          <w:color w:val="000000"/>
          <w:sz w:val="24"/>
          <w:szCs w:val="24"/>
        </w:rPr>
      </w:pPr>
      <w:r w:rsidRPr="007E2195">
        <w:rPr>
          <w:rFonts w:ascii="Arial" w:hAnsi="Arial" w:cs="Arial"/>
          <w:b/>
          <w:bCs/>
          <w:smallCaps/>
          <w:color w:val="000000"/>
          <w:sz w:val="28"/>
          <w:szCs w:val="28"/>
        </w:rPr>
        <w:t>Subject Matter Expert(s)</w:t>
      </w:r>
      <w:r w:rsidRPr="007E2195">
        <w:rPr>
          <w:rFonts w:ascii="Arial" w:hAnsi="Arial" w:cs="Arial"/>
          <w:b/>
          <w:bCs/>
          <w:color w:val="000000"/>
          <w:sz w:val="28"/>
          <w:szCs w:val="28"/>
        </w:rPr>
        <w:tab/>
      </w:r>
      <w:r w:rsidRPr="007E2195">
        <w:rPr>
          <w:rFonts w:ascii="Arial" w:hAnsi="Arial" w:cs="Arial"/>
          <w:b/>
          <w:bCs/>
          <w:color w:val="000000"/>
          <w:sz w:val="28"/>
          <w:szCs w:val="28"/>
        </w:rPr>
        <w:tab/>
      </w:r>
      <w:r w:rsidRPr="007E2195">
        <w:rPr>
          <w:rFonts w:ascii="Arial" w:hAnsi="Arial" w:cs="Arial"/>
          <w:b/>
          <w:bCs/>
          <w:color w:val="000000"/>
          <w:sz w:val="28"/>
          <w:szCs w:val="28"/>
        </w:rPr>
        <w:tab/>
      </w:r>
      <w:r w:rsidRPr="007E2195">
        <w:rPr>
          <w:rFonts w:ascii="Arial" w:hAnsi="Arial" w:cs="Arial"/>
          <w:b/>
          <w:bCs/>
          <w:color w:val="000000"/>
          <w:sz w:val="28"/>
          <w:szCs w:val="28"/>
        </w:rPr>
        <w:tab/>
      </w:r>
      <w:r w:rsidRPr="007E2195">
        <w:rPr>
          <w:rFonts w:ascii="Arial" w:hAnsi="Arial" w:cs="Arial"/>
          <w:b/>
          <w:bCs/>
          <w:color w:val="000000"/>
          <w:sz w:val="28"/>
          <w:szCs w:val="28"/>
        </w:rPr>
        <w:tab/>
      </w:r>
      <w:r w:rsidRPr="007E2195">
        <w:rPr>
          <w:rFonts w:ascii="Arial" w:hAnsi="Arial" w:cs="Arial"/>
          <w:b/>
          <w:bCs/>
          <w:color w:val="000000"/>
          <w:sz w:val="28"/>
          <w:szCs w:val="28"/>
        </w:rPr>
        <w:tab/>
      </w:r>
      <w:r w:rsidRPr="007E2195">
        <w:rPr>
          <w:rFonts w:ascii="Arial" w:hAnsi="Arial" w:cs="Arial"/>
          <w:b/>
          <w:bCs/>
          <w:color w:val="000000"/>
          <w:sz w:val="28"/>
          <w:szCs w:val="28"/>
        </w:rPr>
        <w:tab/>
      </w:r>
      <w:r w:rsidRPr="007E2195">
        <w:rPr>
          <w:rFonts w:ascii="Arial" w:hAnsi="Arial" w:cs="Arial"/>
          <w:b/>
          <w:bCs/>
          <w:color w:val="000000"/>
          <w:sz w:val="28"/>
          <w:szCs w:val="28"/>
        </w:rPr>
        <w:tab/>
      </w:r>
      <w:r w:rsidRPr="007E2195">
        <w:rPr>
          <w:rFonts w:ascii="Arial" w:hAnsi="Arial" w:cs="Arial"/>
          <w:b/>
          <w:bCs/>
          <w:color w:val="000000"/>
          <w:sz w:val="28"/>
          <w:szCs w:val="28"/>
        </w:rPr>
        <w:tab/>
        <w:t xml:space="preserve">       </w:t>
      </w:r>
    </w:p>
    <w:p w14:paraId="425009C7" w14:textId="77777777" w:rsidR="00E8148C" w:rsidRPr="007E2195" w:rsidRDefault="00E8148C" w:rsidP="00E8148C">
      <w:pPr>
        <w:autoSpaceDE w:val="0"/>
        <w:autoSpaceDN w:val="0"/>
        <w:adjustRightInd w:val="0"/>
        <w:spacing w:after="0" w:line="240" w:lineRule="auto"/>
        <w:rPr>
          <w:rFonts w:ascii="Arial" w:hAnsi="Arial" w:cs="Arial"/>
          <w:color w:val="221BA5"/>
          <w:sz w:val="24"/>
          <w:szCs w:val="24"/>
          <w:u w:val="single"/>
        </w:rPr>
      </w:pPr>
    </w:p>
    <w:p w14:paraId="1393FE19" w14:textId="260D9799" w:rsidR="00E8148C" w:rsidRPr="007E2195" w:rsidRDefault="00134ACD" w:rsidP="00E8148C">
      <w:pPr>
        <w:autoSpaceDE w:val="0"/>
        <w:autoSpaceDN w:val="0"/>
        <w:adjustRightInd w:val="0"/>
        <w:spacing w:after="0" w:line="240" w:lineRule="auto"/>
        <w:rPr>
          <w:rFonts w:ascii="Arial" w:hAnsi="Arial" w:cs="Arial"/>
          <w:color w:val="221BA5"/>
          <w:sz w:val="24"/>
          <w:szCs w:val="24"/>
          <w:u w:val="single"/>
        </w:rPr>
      </w:pPr>
      <w:r>
        <w:rPr>
          <w:rFonts w:ascii="Arial" w:hAnsi="Arial" w:cs="Arial"/>
          <w:sz w:val="24"/>
          <w:szCs w:val="24"/>
        </w:rPr>
        <w:t>Defensible Space Unit</w:t>
      </w:r>
    </w:p>
    <w:p w14:paraId="2F87C0A7" w14:textId="77777777" w:rsidR="00E8148C" w:rsidRPr="007E2195" w:rsidRDefault="00E8148C" w:rsidP="00E8148C">
      <w:pPr>
        <w:autoSpaceDE w:val="0"/>
        <w:autoSpaceDN w:val="0"/>
        <w:adjustRightInd w:val="0"/>
        <w:spacing w:after="0" w:line="240" w:lineRule="auto"/>
        <w:ind w:firstLine="720"/>
        <w:rPr>
          <w:rFonts w:ascii="Arial" w:hAnsi="Arial" w:cs="Arial"/>
          <w:color w:val="000000"/>
          <w:sz w:val="24"/>
          <w:szCs w:val="24"/>
        </w:rPr>
      </w:pPr>
    </w:p>
    <w:p w14:paraId="05F689A8" w14:textId="77777777" w:rsidR="00E8148C" w:rsidRPr="007E2195" w:rsidRDefault="00E8148C" w:rsidP="00E8148C">
      <w:pPr>
        <w:pBdr>
          <w:bottom w:val="single" w:sz="4" w:space="1" w:color="auto"/>
        </w:pBdr>
        <w:autoSpaceDE w:val="0"/>
        <w:autoSpaceDN w:val="0"/>
        <w:adjustRightInd w:val="0"/>
        <w:spacing w:after="0" w:line="240" w:lineRule="auto"/>
        <w:rPr>
          <w:rFonts w:ascii="Arial" w:hAnsi="Arial" w:cs="Arial"/>
          <w:b/>
          <w:bCs/>
          <w:color w:val="000000"/>
          <w:sz w:val="28"/>
          <w:szCs w:val="28"/>
        </w:rPr>
      </w:pPr>
      <w:r w:rsidRPr="007E2195">
        <w:rPr>
          <w:rFonts w:ascii="Arial" w:hAnsi="Arial" w:cs="Arial"/>
          <w:b/>
          <w:bCs/>
          <w:smallCaps/>
          <w:color w:val="000000"/>
          <w:sz w:val="28"/>
          <w:szCs w:val="28"/>
        </w:rPr>
        <w:t xml:space="preserve">Revision Date      </w:t>
      </w:r>
      <w:r w:rsidRPr="007E2195">
        <w:rPr>
          <w:rFonts w:ascii="Arial" w:hAnsi="Arial" w:cs="Arial"/>
          <w:b/>
          <w:bCs/>
          <w:color w:val="000000"/>
          <w:sz w:val="28"/>
          <w:szCs w:val="28"/>
        </w:rPr>
        <w:tab/>
      </w:r>
      <w:r w:rsidRPr="007E2195">
        <w:rPr>
          <w:rFonts w:ascii="Arial" w:hAnsi="Arial" w:cs="Arial"/>
          <w:b/>
          <w:bCs/>
          <w:color w:val="000000"/>
          <w:sz w:val="28"/>
          <w:szCs w:val="28"/>
        </w:rPr>
        <w:tab/>
      </w:r>
      <w:r w:rsidRPr="007E2195">
        <w:rPr>
          <w:rFonts w:ascii="Arial" w:hAnsi="Arial" w:cs="Arial"/>
          <w:b/>
          <w:bCs/>
          <w:color w:val="000000"/>
          <w:sz w:val="28"/>
          <w:szCs w:val="28"/>
        </w:rPr>
        <w:tab/>
      </w:r>
      <w:r w:rsidRPr="007E2195">
        <w:rPr>
          <w:rFonts w:ascii="Arial" w:hAnsi="Arial" w:cs="Arial"/>
          <w:b/>
          <w:bCs/>
          <w:color w:val="000000"/>
          <w:sz w:val="28"/>
          <w:szCs w:val="28"/>
        </w:rPr>
        <w:tab/>
      </w:r>
      <w:r w:rsidRPr="007E2195">
        <w:rPr>
          <w:rFonts w:ascii="Arial" w:hAnsi="Arial" w:cs="Arial"/>
          <w:b/>
          <w:bCs/>
          <w:color w:val="000000"/>
          <w:sz w:val="28"/>
          <w:szCs w:val="28"/>
        </w:rPr>
        <w:tab/>
      </w:r>
      <w:r w:rsidRPr="007E2195">
        <w:rPr>
          <w:rFonts w:ascii="Arial" w:hAnsi="Arial" w:cs="Arial"/>
          <w:b/>
          <w:bCs/>
          <w:color w:val="000000"/>
          <w:sz w:val="28"/>
          <w:szCs w:val="28"/>
        </w:rPr>
        <w:tab/>
        <w:t xml:space="preserve">  </w:t>
      </w:r>
      <w:r w:rsidRPr="007E2195">
        <w:rPr>
          <w:rFonts w:ascii="Arial" w:hAnsi="Arial" w:cs="Arial"/>
          <w:b/>
          <w:bCs/>
          <w:color w:val="000000"/>
          <w:sz w:val="28"/>
          <w:szCs w:val="28"/>
        </w:rPr>
        <w:tab/>
        <w:t xml:space="preserve">       </w:t>
      </w:r>
    </w:p>
    <w:p w14:paraId="5E0BB457" w14:textId="77777777" w:rsidR="00E8148C" w:rsidRPr="007E2195" w:rsidRDefault="00E8148C" w:rsidP="00E8148C">
      <w:pPr>
        <w:tabs>
          <w:tab w:val="left" w:pos="1913"/>
        </w:tabs>
        <w:autoSpaceDE w:val="0"/>
        <w:autoSpaceDN w:val="0"/>
        <w:adjustRightInd w:val="0"/>
        <w:spacing w:after="0" w:line="240" w:lineRule="auto"/>
        <w:rPr>
          <w:rFonts w:ascii="Arial" w:hAnsi="Arial" w:cs="Arial"/>
          <w:b/>
          <w:bCs/>
          <w:color w:val="000000"/>
          <w:sz w:val="24"/>
          <w:szCs w:val="24"/>
        </w:rPr>
      </w:pPr>
    </w:p>
    <w:p w14:paraId="0212644C" w14:textId="77777777" w:rsidR="00E8148C" w:rsidRPr="007E2195" w:rsidRDefault="00E8148C" w:rsidP="00E8148C">
      <w:pPr>
        <w:autoSpaceDE w:val="0"/>
        <w:autoSpaceDN w:val="0"/>
        <w:adjustRightInd w:val="0"/>
        <w:spacing w:after="0" w:line="240" w:lineRule="auto"/>
        <w:rPr>
          <w:rFonts w:ascii="Arial" w:hAnsi="Arial" w:cs="Arial"/>
          <w:color w:val="CC0000"/>
          <w:sz w:val="24"/>
          <w:szCs w:val="24"/>
        </w:rPr>
      </w:pPr>
      <w:r w:rsidRPr="007E2195">
        <w:rPr>
          <w:rFonts w:ascii="Arial" w:hAnsi="Arial" w:cs="Arial"/>
          <w:color w:val="CC0000"/>
          <w:sz w:val="24"/>
          <w:szCs w:val="24"/>
        </w:rPr>
        <w:t>Revision Date: 12/2021</w:t>
      </w:r>
    </w:p>
    <w:p w14:paraId="169E604C" w14:textId="77777777" w:rsidR="00E8148C" w:rsidRPr="00E45FEE" w:rsidRDefault="00E8148C" w:rsidP="00E8148C">
      <w:pPr>
        <w:autoSpaceDE w:val="0"/>
        <w:autoSpaceDN w:val="0"/>
        <w:adjustRightInd w:val="0"/>
        <w:spacing w:after="0" w:line="240" w:lineRule="auto"/>
        <w:rPr>
          <w:rFonts w:ascii="Arial" w:hAnsi="Arial" w:cs="Arial"/>
          <w:color w:val="CC0000"/>
          <w:sz w:val="24"/>
          <w:szCs w:val="24"/>
        </w:rPr>
      </w:pPr>
      <w:r w:rsidRPr="007E2195">
        <w:rPr>
          <w:rFonts w:ascii="Arial" w:hAnsi="Arial" w:cs="Arial"/>
          <w:color w:val="CC0000"/>
          <w:sz w:val="24"/>
          <w:szCs w:val="24"/>
        </w:rPr>
        <w:t>Last Reviewed: 12/2021</w:t>
      </w:r>
    </w:p>
    <w:p w14:paraId="1176CBAA" w14:textId="7894B64F" w:rsidR="002D7AE5" w:rsidRDefault="002D7AE5">
      <w:pPr>
        <w:rPr>
          <w:rFonts w:ascii="Arial" w:hAnsi="Arial" w:cs="Arial"/>
          <w:b/>
          <w:bCs/>
          <w:sz w:val="24"/>
          <w:szCs w:val="24"/>
        </w:rPr>
      </w:pPr>
      <w:r>
        <w:rPr>
          <w:rFonts w:ascii="Arial" w:hAnsi="Arial" w:cs="Arial"/>
          <w:b/>
          <w:bCs/>
          <w:sz w:val="24"/>
          <w:szCs w:val="24"/>
        </w:rPr>
        <w:br w:type="page"/>
      </w:r>
    </w:p>
    <w:p w14:paraId="05F61513" w14:textId="2DBC43EE" w:rsidR="00EC40C5" w:rsidRDefault="002D7AE5" w:rsidP="00EC40C5">
      <w:pPr>
        <w:rPr>
          <w:rFonts w:ascii="Arial" w:hAnsi="Arial" w:cs="Arial"/>
          <w:b/>
          <w:bCs/>
          <w:sz w:val="40"/>
          <w:szCs w:val="40"/>
        </w:rPr>
      </w:pPr>
      <w:r w:rsidRPr="004F376B">
        <w:rPr>
          <w:rFonts w:ascii="Arial" w:hAnsi="Arial" w:cs="Arial"/>
          <w:b/>
          <w:bCs/>
          <w:sz w:val="40"/>
          <w:szCs w:val="40"/>
        </w:rPr>
        <w:lastRenderedPageBreak/>
        <w:t>Appendix F</w:t>
      </w:r>
    </w:p>
    <w:p w14:paraId="2A86C9FE" w14:textId="417D86C2" w:rsidR="00F23EB5" w:rsidRPr="004F376B" w:rsidRDefault="00F23EB5" w:rsidP="00EC40C5">
      <w:pPr>
        <w:rPr>
          <w:rFonts w:ascii="Arial" w:hAnsi="Arial" w:cs="Arial"/>
          <w:b/>
          <w:bCs/>
          <w:sz w:val="40"/>
          <w:szCs w:val="40"/>
        </w:rPr>
      </w:pPr>
      <w:r>
        <w:rPr>
          <w:rFonts w:ascii="Arial" w:hAnsi="Arial" w:cs="Arial"/>
          <w:b/>
          <w:bCs/>
          <w:sz w:val="40"/>
          <w:szCs w:val="40"/>
        </w:rPr>
        <w:t>Training Curriculum</w:t>
      </w:r>
    </w:p>
    <w:p w14:paraId="00B6FA60" w14:textId="3093298C" w:rsidR="001E04C0" w:rsidRPr="00CE614F" w:rsidRDefault="001E04C0" w:rsidP="001E04C0">
      <w:pPr>
        <w:pStyle w:val="Heading1"/>
        <w:spacing w:line="480" w:lineRule="auto"/>
        <w:rPr>
          <w:rFonts w:ascii="Arial" w:hAnsi="Arial" w:cs="Arial"/>
          <w:b/>
          <w:bCs/>
          <w:color w:val="auto"/>
        </w:rPr>
      </w:pPr>
      <w:r w:rsidRPr="00CE614F">
        <w:rPr>
          <w:rFonts w:ascii="Arial" w:hAnsi="Arial" w:cs="Arial"/>
          <w:b/>
          <w:bCs/>
          <w:color w:val="auto"/>
        </w:rPr>
        <w:t>Home Ignition Zone / Defensible Space Assessor</w:t>
      </w:r>
    </w:p>
    <w:p w14:paraId="4B148200" w14:textId="77777777" w:rsidR="00C21897" w:rsidRPr="00ED489F" w:rsidRDefault="00C21897" w:rsidP="00C21897">
      <w:pPr>
        <w:pStyle w:val="CM41"/>
        <w:spacing w:line="276" w:lineRule="atLeast"/>
        <w:rPr>
          <w:rFonts w:ascii="Arial" w:hAnsi="Arial" w:cs="Arial"/>
          <w:color w:val="000000"/>
        </w:rPr>
      </w:pPr>
      <w:r w:rsidRPr="00ED489F">
        <w:rPr>
          <w:rFonts w:ascii="Arial" w:hAnsi="Arial" w:cs="Arial"/>
          <w:b/>
          <w:bCs/>
          <w:color w:val="000000"/>
        </w:rPr>
        <w:t xml:space="preserve">Unit 1: Introduction </w:t>
      </w:r>
    </w:p>
    <w:p w14:paraId="6CCC2226" w14:textId="77777777" w:rsidR="00C21897" w:rsidRPr="00ED489F" w:rsidRDefault="00C21897" w:rsidP="00C21897">
      <w:pPr>
        <w:pStyle w:val="CM42"/>
        <w:spacing w:after="100" w:afterAutospacing="1"/>
        <w:rPr>
          <w:rFonts w:ascii="Arial" w:hAnsi="Arial" w:cs="Arial"/>
          <w:color w:val="000000"/>
        </w:rPr>
      </w:pPr>
      <w:r w:rsidRPr="00ED489F">
        <w:rPr>
          <w:rFonts w:ascii="Arial" w:hAnsi="Arial" w:cs="Arial"/>
          <w:color w:val="000000"/>
        </w:rPr>
        <w:t xml:space="preserve">Topic 1-1: Orientation and Administration </w:t>
      </w:r>
    </w:p>
    <w:p w14:paraId="6E46F813" w14:textId="77777777" w:rsidR="00C21897" w:rsidRPr="00ED489F" w:rsidRDefault="00C21897" w:rsidP="00C21897">
      <w:pPr>
        <w:pStyle w:val="CM21"/>
        <w:rPr>
          <w:rFonts w:ascii="Arial" w:hAnsi="Arial" w:cs="Arial"/>
          <w:color w:val="000000"/>
        </w:rPr>
      </w:pPr>
      <w:r w:rsidRPr="00ED489F">
        <w:rPr>
          <w:rFonts w:ascii="Arial" w:hAnsi="Arial" w:cs="Arial"/>
          <w:b/>
          <w:bCs/>
          <w:color w:val="000000"/>
        </w:rPr>
        <w:t xml:space="preserve">Unit 2: Roles and Responsibilities </w:t>
      </w:r>
    </w:p>
    <w:p w14:paraId="33A7DCE0" w14:textId="77777777" w:rsidR="00C21897" w:rsidRPr="00ED489F" w:rsidRDefault="00C21897" w:rsidP="00C21897">
      <w:pPr>
        <w:pStyle w:val="CM40"/>
        <w:spacing w:line="276" w:lineRule="atLeast"/>
        <w:rPr>
          <w:rFonts w:ascii="Arial" w:hAnsi="Arial" w:cs="Arial"/>
          <w:color w:val="000000"/>
        </w:rPr>
      </w:pPr>
      <w:r w:rsidRPr="00ED489F">
        <w:rPr>
          <w:rFonts w:ascii="Arial" w:hAnsi="Arial" w:cs="Arial"/>
          <w:color w:val="000000"/>
        </w:rPr>
        <w:t xml:space="preserve">Topic 2-1: Position Description </w:t>
      </w:r>
    </w:p>
    <w:p w14:paraId="49D14D79" w14:textId="77777777" w:rsidR="00C21897" w:rsidRPr="00ED489F" w:rsidRDefault="00C21897" w:rsidP="00C21897">
      <w:pPr>
        <w:pStyle w:val="CM36"/>
        <w:spacing w:after="100" w:afterAutospacing="1" w:line="276" w:lineRule="atLeast"/>
        <w:rPr>
          <w:rFonts w:ascii="Arial" w:hAnsi="Arial" w:cs="Arial"/>
          <w:color w:val="000000"/>
        </w:rPr>
      </w:pPr>
      <w:r w:rsidRPr="00ED489F">
        <w:rPr>
          <w:rFonts w:ascii="Arial" w:hAnsi="Arial" w:cs="Arial"/>
          <w:color w:val="000000"/>
        </w:rPr>
        <w:t xml:space="preserve">Topic 2-2: Roles and Responsibilities </w:t>
      </w:r>
    </w:p>
    <w:p w14:paraId="7D95FB76" w14:textId="77777777" w:rsidR="00C21897" w:rsidRPr="00ED489F" w:rsidRDefault="00C21897" w:rsidP="00C21897">
      <w:pPr>
        <w:pStyle w:val="CM21"/>
        <w:rPr>
          <w:rFonts w:ascii="Arial" w:hAnsi="Arial" w:cs="Arial"/>
          <w:color w:val="000000"/>
        </w:rPr>
      </w:pPr>
      <w:r w:rsidRPr="00ED489F">
        <w:rPr>
          <w:rFonts w:ascii="Arial" w:hAnsi="Arial" w:cs="Arial"/>
          <w:b/>
          <w:bCs/>
          <w:color w:val="000000"/>
        </w:rPr>
        <w:t xml:space="preserve">Unit 3: Wildfire in the Natural and Built Environment </w:t>
      </w:r>
    </w:p>
    <w:p w14:paraId="7DDCDC45" w14:textId="77777777" w:rsidR="00C21897" w:rsidRPr="00ED489F" w:rsidRDefault="00C21897" w:rsidP="00C21897">
      <w:pPr>
        <w:pStyle w:val="CM40"/>
        <w:spacing w:line="276" w:lineRule="atLeast"/>
        <w:rPr>
          <w:rFonts w:ascii="Arial" w:hAnsi="Arial" w:cs="Arial"/>
          <w:color w:val="000000"/>
        </w:rPr>
      </w:pPr>
      <w:r w:rsidRPr="00ED489F">
        <w:rPr>
          <w:rFonts w:ascii="Arial" w:hAnsi="Arial" w:cs="Arial"/>
          <w:color w:val="000000"/>
        </w:rPr>
        <w:t xml:space="preserve">Topic 3-1: Wildfire Development </w:t>
      </w:r>
    </w:p>
    <w:p w14:paraId="1CFB2D64" w14:textId="77777777" w:rsidR="00C21897" w:rsidRPr="00ED489F" w:rsidRDefault="00C21897" w:rsidP="00C21897">
      <w:pPr>
        <w:pStyle w:val="CM38"/>
        <w:spacing w:after="100" w:afterAutospacing="1" w:line="276" w:lineRule="atLeast"/>
        <w:rPr>
          <w:rFonts w:ascii="Arial" w:hAnsi="Arial" w:cs="Arial"/>
          <w:color w:val="000000"/>
        </w:rPr>
      </w:pPr>
      <w:r w:rsidRPr="00ED489F">
        <w:rPr>
          <w:rFonts w:ascii="Arial" w:hAnsi="Arial" w:cs="Arial"/>
          <w:color w:val="000000"/>
        </w:rPr>
        <w:t xml:space="preserve">Topic 3-2: Fire Mechanics and Behavior </w:t>
      </w:r>
    </w:p>
    <w:p w14:paraId="6B092593" w14:textId="77777777" w:rsidR="00C21897" w:rsidRPr="00ED489F" w:rsidRDefault="00C21897" w:rsidP="00C21897">
      <w:pPr>
        <w:pStyle w:val="CM21"/>
        <w:rPr>
          <w:rFonts w:ascii="Arial" w:hAnsi="Arial" w:cs="Arial"/>
          <w:color w:val="000000"/>
        </w:rPr>
      </w:pPr>
      <w:r w:rsidRPr="00ED489F">
        <w:rPr>
          <w:rFonts w:ascii="Arial" w:hAnsi="Arial" w:cs="Arial"/>
          <w:b/>
          <w:bCs/>
          <w:color w:val="000000"/>
        </w:rPr>
        <w:t xml:space="preserve">Unit 4: Codes and Regulations </w:t>
      </w:r>
    </w:p>
    <w:p w14:paraId="58F366D8" w14:textId="77777777" w:rsidR="00C21897" w:rsidRPr="00ED489F" w:rsidRDefault="00C21897" w:rsidP="00C21897">
      <w:pPr>
        <w:pStyle w:val="CM40"/>
        <w:spacing w:line="276" w:lineRule="atLeast"/>
        <w:rPr>
          <w:rFonts w:ascii="Arial" w:hAnsi="Arial" w:cs="Arial"/>
          <w:color w:val="000000"/>
        </w:rPr>
      </w:pPr>
      <w:r w:rsidRPr="00ED489F">
        <w:rPr>
          <w:rFonts w:ascii="Arial" w:hAnsi="Arial" w:cs="Arial"/>
          <w:color w:val="000000"/>
        </w:rPr>
        <w:t xml:space="preserve">Topic 4-1: Responsibility Areas </w:t>
      </w:r>
    </w:p>
    <w:p w14:paraId="0CBD62C9" w14:textId="77777777" w:rsidR="00C21897" w:rsidRPr="00ED489F" w:rsidRDefault="00C21897" w:rsidP="00C21897">
      <w:pPr>
        <w:pStyle w:val="CM40"/>
        <w:spacing w:line="276" w:lineRule="atLeast"/>
        <w:rPr>
          <w:rFonts w:ascii="Arial" w:hAnsi="Arial" w:cs="Arial"/>
          <w:color w:val="000000"/>
        </w:rPr>
      </w:pPr>
      <w:r w:rsidRPr="00ED489F">
        <w:rPr>
          <w:rFonts w:ascii="Arial" w:hAnsi="Arial" w:cs="Arial"/>
          <w:color w:val="000000"/>
        </w:rPr>
        <w:t xml:space="preserve">Topic 4-2: Statutes, Regulations, and Ordinances </w:t>
      </w:r>
    </w:p>
    <w:p w14:paraId="5883653A" w14:textId="77777777" w:rsidR="00C21897" w:rsidRPr="00ED489F" w:rsidRDefault="00C21897" w:rsidP="00C21897">
      <w:pPr>
        <w:pStyle w:val="CM38"/>
        <w:spacing w:after="100" w:afterAutospacing="1" w:line="276" w:lineRule="atLeast"/>
        <w:rPr>
          <w:rFonts w:ascii="Arial" w:hAnsi="Arial" w:cs="Arial"/>
          <w:color w:val="000000"/>
        </w:rPr>
      </w:pPr>
      <w:r w:rsidRPr="00ED489F">
        <w:rPr>
          <w:rFonts w:ascii="Arial" w:hAnsi="Arial" w:cs="Arial"/>
          <w:color w:val="000000"/>
        </w:rPr>
        <w:t xml:space="preserve">Topic 4-3: Fire Hazard Severity Zones </w:t>
      </w:r>
    </w:p>
    <w:p w14:paraId="43CF425A" w14:textId="77777777" w:rsidR="00C21897" w:rsidRPr="00ED489F" w:rsidRDefault="00C21897" w:rsidP="00C21897">
      <w:pPr>
        <w:pStyle w:val="CM40"/>
        <w:spacing w:line="276" w:lineRule="atLeast"/>
        <w:rPr>
          <w:rFonts w:ascii="Arial" w:hAnsi="Arial" w:cs="Arial"/>
          <w:color w:val="000000"/>
        </w:rPr>
      </w:pPr>
      <w:r w:rsidRPr="00ED489F">
        <w:rPr>
          <w:rFonts w:ascii="Arial" w:hAnsi="Arial" w:cs="Arial"/>
          <w:b/>
          <w:bCs/>
          <w:color w:val="000000"/>
        </w:rPr>
        <w:t xml:space="preserve">Unit 5: Research, Case Studies, and Data Analysis </w:t>
      </w:r>
    </w:p>
    <w:p w14:paraId="01316033" w14:textId="77777777" w:rsidR="00C21897" w:rsidRPr="00ED489F" w:rsidRDefault="00C21897" w:rsidP="00C21897">
      <w:pPr>
        <w:pStyle w:val="CM42"/>
        <w:spacing w:after="100" w:afterAutospacing="1"/>
        <w:rPr>
          <w:rFonts w:ascii="Arial" w:hAnsi="Arial" w:cs="Arial"/>
          <w:color w:val="000000"/>
        </w:rPr>
      </w:pPr>
      <w:r w:rsidRPr="00ED489F">
        <w:rPr>
          <w:rFonts w:ascii="Arial" w:hAnsi="Arial" w:cs="Arial"/>
          <w:color w:val="000000"/>
        </w:rPr>
        <w:t xml:space="preserve">Topic 5-1: Research, Case Studies, and Data Analysis </w:t>
      </w:r>
    </w:p>
    <w:p w14:paraId="5E442E69" w14:textId="77777777" w:rsidR="00C21897" w:rsidRPr="00ED489F" w:rsidRDefault="00C21897" w:rsidP="00C21897">
      <w:pPr>
        <w:pStyle w:val="CM41"/>
        <w:spacing w:line="276" w:lineRule="atLeast"/>
        <w:rPr>
          <w:rFonts w:ascii="Arial" w:hAnsi="Arial" w:cs="Arial"/>
          <w:color w:val="000000"/>
        </w:rPr>
      </w:pPr>
      <w:r w:rsidRPr="00ED489F">
        <w:rPr>
          <w:rFonts w:ascii="Arial" w:hAnsi="Arial" w:cs="Arial"/>
          <w:b/>
          <w:bCs/>
          <w:color w:val="000000"/>
        </w:rPr>
        <w:t xml:space="preserve">Unit 6: Defensible Space </w:t>
      </w:r>
    </w:p>
    <w:p w14:paraId="78B56096" w14:textId="77777777" w:rsidR="00C21897" w:rsidRPr="00ED489F" w:rsidRDefault="00C21897" w:rsidP="00C21897">
      <w:pPr>
        <w:pStyle w:val="CM42"/>
        <w:spacing w:after="100" w:afterAutospacing="1"/>
        <w:rPr>
          <w:rFonts w:ascii="Arial" w:hAnsi="Arial" w:cs="Arial"/>
          <w:color w:val="000000"/>
        </w:rPr>
      </w:pPr>
      <w:r w:rsidRPr="00ED489F">
        <w:rPr>
          <w:rFonts w:ascii="Arial" w:hAnsi="Arial" w:cs="Arial"/>
          <w:color w:val="000000"/>
        </w:rPr>
        <w:t xml:space="preserve">Topic 6-1: Defensible Space Standards </w:t>
      </w:r>
    </w:p>
    <w:p w14:paraId="61475C1E" w14:textId="77777777" w:rsidR="00C21897" w:rsidRPr="00ED489F" w:rsidRDefault="00C21897" w:rsidP="00C21897">
      <w:pPr>
        <w:pStyle w:val="CM21"/>
        <w:rPr>
          <w:rFonts w:ascii="Arial" w:hAnsi="Arial" w:cs="Arial"/>
          <w:color w:val="000000"/>
        </w:rPr>
      </w:pPr>
      <w:r w:rsidRPr="00ED489F">
        <w:rPr>
          <w:rFonts w:ascii="Arial" w:hAnsi="Arial" w:cs="Arial"/>
          <w:b/>
          <w:bCs/>
          <w:color w:val="000000"/>
        </w:rPr>
        <w:t xml:space="preserve">Unit 7: Home Hardening </w:t>
      </w:r>
    </w:p>
    <w:p w14:paraId="09A5CE08" w14:textId="77777777" w:rsidR="00C21897" w:rsidRPr="00ED489F" w:rsidRDefault="00C21897" w:rsidP="00C21897">
      <w:pPr>
        <w:pStyle w:val="CM40"/>
        <w:spacing w:line="276" w:lineRule="atLeast"/>
        <w:rPr>
          <w:rFonts w:ascii="Arial" w:hAnsi="Arial" w:cs="Arial"/>
          <w:color w:val="000000"/>
        </w:rPr>
      </w:pPr>
      <w:r w:rsidRPr="00ED489F">
        <w:rPr>
          <w:rFonts w:ascii="Arial" w:hAnsi="Arial" w:cs="Arial"/>
          <w:color w:val="000000"/>
        </w:rPr>
        <w:t xml:space="preserve">Topic 7-1: Home Components and Vulnerabilities </w:t>
      </w:r>
    </w:p>
    <w:p w14:paraId="38DDC84C" w14:textId="77777777" w:rsidR="00C21897" w:rsidRPr="00ED489F" w:rsidRDefault="00C21897" w:rsidP="00C21897">
      <w:pPr>
        <w:pStyle w:val="CM40"/>
        <w:spacing w:line="276" w:lineRule="atLeast"/>
        <w:rPr>
          <w:rFonts w:ascii="Arial" w:hAnsi="Arial" w:cs="Arial"/>
          <w:color w:val="000000"/>
        </w:rPr>
      </w:pPr>
      <w:r w:rsidRPr="00ED489F">
        <w:rPr>
          <w:rFonts w:ascii="Arial" w:hAnsi="Arial" w:cs="Arial"/>
          <w:color w:val="000000"/>
        </w:rPr>
        <w:t xml:space="preserve">Topic 7-2: Ember Resistant Materials and Construction Methods </w:t>
      </w:r>
    </w:p>
    <w:p w14:paraId="2F59D8B6" w14:textId="77777777" w:rsidR="00C21897" w:rsidRPr="00ED489F" w:rsidRDefault="00C21897" w:rsidP="00C21897">
      <w:pPr>
        <w:pStyle w:val="CM38"/>
        <w:spacing w:after="100" w:afterAutospacing="1" w:line="276" w:lineRule="atLeast"/>
        <w:rPr>
          <w:rFonts w:ascii="Arial" w:hAnsi="Arial" w:cs="Arial"/>
          <w:color w:val="000000"/>
        </w:rPr>
      </w:pPr>
      <w:r w:rsidRPr="00ED489F">
        <w:rPr>
          <w:rFonts w:ascii="Arial" w:hAnsi="Arial" w:cs="Arial"/>
          <w:color w:val="000000"/>
        </w:rPr>
        <w:t xml:space="preserve">Topic 7-3: Retrofitting Existing Homes </w:t>
      </w:r>
    </w:p>
    <w:p w14:paraId="24DB9470" w14:textId="77777777" w:rsidR="00C21897" w:rsidRPr="00ED489F" w:rsidRDefault="00C21897" w:rsidP="00C21897">
      <w:pPr>
        <w:pStyle w:val="CM21"/>
        <w:rPr>
          <w:rFonts w:ascii="Arial" w:hAnsi="Arial" w:cs="Arial"/>
          <w:color w:val="000000"/>
        </w:rPr>
      </w:pPr>
      <w:r w:rsidRPr="00ED489F">
        <w:rPr>
          <w:rFonts w:ascii="Arial" w:hAnsi="Arial" w:cs="Arial"/>
          <w:b/>
          <w:bCs/>
          <w:color w:val="000000"/>
        </w:rPr>
        <w:t xml:space="preserve">Unit 8: Assessment Process </w:t>
      </w:r>
    </w:p>
    <w:p w14:paraId="16DA49C2" w14:textId="77777777" w:rsidR="00C21897" w:rsidRPr="00ED489F" w:rsidRDefault="00C21897" w:rsidP="00C21897">
      <w:pPr>
        <w:pStyle w:val="CM40"/>
        <w:spacing w:line="276" w:lineRule="atLeast"/>
        <w:rPr>
          <w:rFonts w:ascii="Arial" w:hAnsi="Arial" w:cs="Arial"/>
          <w:color w:val="000000"/>
        </w:rPr>
      </w:pPr>
      <w:r w:rsidRPr="00ED489F">
        <w:rPr>
          <w:rFonts w:ascii="Arial" w:hAnsi="Arial" w:cs="Arial"/>
          <w:color w:val="000000"/>
        </w:rPr>
        <w:t xml:space="preserve">Topic 8-1: Preparing for an Assessment </w:t>
      </w:r>
    </w:p>
    <w:p w14:paraId="4F4C4C60" w14:textId="77777777" w:rsidR="00C21897" w:rsidRPr="00ED489F" w:rsidRDefault="00C21897" w:rsidP="00C21897">
      <w:pPr>
        <w:pStyle w:val="CM40"/>
        <w:spacing w:line="276" w:lineRule="atLeast"/>
        <w:rPr>
          <w:rFonts w:ascii="Arial" w:hAnsi="Arial" w:cs="Arial"/>
          <w:color w:val="000000"/>
        </w:rPr>
      </w:pPr>
      <w:r w:rsidRPr="00ED489F">
        <w:rPr>
          <w:rFonts w:ascii="Arial" w:hAnsi="Arial" w:cs="Arial"/>
          <w:color w:val="000000"/>
        </w:rPr>
        <w:t xml:space="preserve">Topic 8-2: Safety Considerations </w:t>
      </w:r>
    </w:p>
    <w:p w14:paraId="3D1AE1DB" w14:textId="77777777" w:rsidR="00C21897" w:rsidRPr="00ED489F" w:rsidRDefault="00C21897" w:rsidP="00C21897">
      <w:pPr>
        <w:pStyle w:val="CM40"/>
        <w:spacing w:line="276" w:lineRule="atLeast"/>
        <w:rPr>
          <w:rFonts w:ascii="Arial" w:hAnsi="Arial" w:cs="Arial"/>
          <w:color w:val="000000"/>
        </w:rPr>
      </w:pPr>
      <w:r w:rsidRPr="00ED489F">
        <w:rPr>
          <w:rFonts w:ascii="Arial" w:hAnsi="Arial" w:cs="Arial"/>
          <w:color w:val="000000"/>
        </w:rPr>
        <w:t xml:space="preserve">Topic 8-3: Communications </w:t>
      </w:r>
    </w:p>
    <w:p w14:paraId="4B576660" w14:textId="77777777" w:rsidR="00C21897" w:rsidRPr="00ED489F" w:rsidRDefault="00C21897" w:rsidP="00C21897">
      <w:pPr>
        <w:pStyle w:val="CM40"/>
        <w:spacing w:line="276" w:lineRule="atLeast"/>
        <w:rPr>
          <w:rFonts w:ascii="Arial" w:hAnsi="Arial" w:cs="Arial"/>
          <w:color w:val="000000"/>
        </w:rPr>
      </w:pPr>
      <w:r w:rsidRPr="00ED489F">
        <w:rPr>
          <w:rFonts w:ascii="Arial" w:hAnsi="Arial" w:cs="Arial"/>
          <w:color w:val="000000"/>
        </w:rPr>
        <w:t xml:space="preserve">Topic 8-4: Data Collection Requirements </w:t>
      </w:r>
    </w:p>
    <w:p w14:paraId="72FF4637" w14:textId="77777777" w:rsidR="00C21897" w:rsidRPr="00ED489F" w:rsidRDefault="00C21897" w:rsidP="00C21897">
      <w:pPr>
        <w:pStyle w:val="CM40"/>
        <w:spacing w:line="276" w:lineRule="atLeast"/>
        <w:rPr>
          <w:rFonts w:ascii="Arial" w:hAnsi="Arial" w:cs="Arial"/>
          <w:color w:val="000000"/>
        </w:rPr>
      </w:pPr>
      <w:r w:rsidRPr="00ED489F">
        <w:rPr>
          <w:rFonts w:ascii="Arial" w:hAnsi="Arial" w:cs="Arial"/>
          <w:color w:val="000000"/>
        </w:rPr>
        <w:t xml:space="preserve">Topic 8-5: Conducting an Assessment </w:t>
      </w:r>
    </w:p>
    <w:p w14:paraId="4635A7E9" w14:textId="77777777" w:rsidR="00C21897" w:rsidRPr="00ED489F" w:rsidRDefault="00C21897" w:rsidP="00C21897">
      <w:pPr>
        <w:spacing w:after="0"/>
        <w:rPr>
          <w:rFonts w:ascii="Arial" w:hAnsi="Arial" w:cs="Arial"/>
          <w:color w:val="000000"/>
          <w:sz w:val="24"/>
          <w:szCs w:val="24"/>
        </w:rPr>
      </w:pPr>
      <w:r w:rsidRPr="00ED489F">
        <w:rPr>
          <w:rFonts w:ascii="Arial" w:hAnsi="Arial" w:cs="Arial"/>
          <w:color w:val="000000"/>
          <w:sz w:val="24"/>
          <w:szCs w:val="24"/>
        </w:rPr>
        <w:t xml:space="preserve">Topic 8-6: Other Prevention Measures </w:t>
      </w:r>
    </w:p>
    <w:p w14:paraId="13778045" w14:textId="77777777" w:rsidR="00C21897" w:rsidRPr="00ED489F" w:rsidRDefault="00C21897" w:rsidP="00C21897">
      <w:pPr>
        <w:spacing w:after="100" w:afterAutospacing="1"/>
        <w:rPr>
          <w:rFonts w:ascii="Arial" w:hAnsi="Arial" w:cs="Arial"/>
          <w:color w:val="000000"/>
          <w:sz w:val="24"/>
          <w:szCs w:val="24"/>
        </w:rPr>
      </w:pPr>
      <w:r w:rsidRPr="00ED489F">
        <w:rPr>
          <w:rFonts w:ascii="Arial" w:hAnsi="Arial" w:cs="Arial"/>
          <w:color w:val="000000"/>
          <w:sz w:val="24"/>
          <w:szCs w:val="24"/>
        </w:rPr>
        <w:t>Topic 8-7: Validating Assessment Data</w:t>
      </w:r>
    </w:p>
    <w:p w14:paraId="7840F0AB" w14:textId="08763500" w:rsidR="00FC7E2E" w:rsidRPr="00ED489F" w:rsidRDefault="00FC7E2E">
      <w:pPr>
        <w:rPr>
          <w:rFonts w:ascii="Arial" w:hAnsi="Arial" w:cs="Arial"/>
          <w:b/>
          <w:bCs/>
          <w:sz w:val="24"/>
          <w:szCs w:val="24"/>
        </w:rPr>
      </w:pPr>
      <w:r w:rsidRPr="00ED489F">
        <w:rPr>
          <w:rFonts w:ascii="Arial" w:hAnsi="Arial" w:cs="Arial"/>
          <w:b/>
          <w:bCs/>
          <w:sz w:val="24"/>
          <w:szCs w:val="24"/>
        </w:rPr>
        <w:br w:type="page"/>
      </w:r>
    </w:p>
    <w:p w14:paraId="6771FDB3" w14:textId="0150E157" w:rsidR="001F22A0" w:rsidRPr="004F376B" w:rsidRDefault="001F22A0" w:rsidP="001F22A0">
      <w:pPr>
        <w:rPr>
          <w:rFonts w:ascii="Arial" w:hAnsi="Arial" w:cs="Arial"/>
          <w:b/>
          <w:bCs/>
          <w:sz w:val="40"/>
          <w:szCs w:val="40"/>
        </w:rPr>
      </w:pPr>
      <w:r w:rsidRPr="004F376B">
        <w:rPr>
          <w:rFonts w:ascii="Arial" w:hAnsi="Arial" w:cs="Arial"/>
          <w:b/>
          <w:bCs/>
          <w:sz w:val="40"/>
          <w:szCs w:val="40"/>
        </w:rPr>
        <w:lastRenderedPageBreak/>
        <w:t xml:space="preserve">Appendix </w:t>
      </w:r>
      <w:r>
        <w:rPr>
          <w:rFonts w:ascii="Arial" w:hAnsi="Arial" w:cs="Arial"/>
          <w:b/>
          <w:bCs/>
          <w:sz w:val="40"/>
          <w:szCs w:val="40"/>
        </w:rPr>
        <w:t>G</w:t>
      </w:r>
    </w:p>
    <w:p w14:paraId="4A801B9D" w14:textId="2BCD90EE" w:rsidR="001F22A0" w:rsidRPr="00CE614F" w:rsidRDefault="001F22A0" w:rsidP="001F22A0">
      <w:pPr>
        <w:rPr>
          <w:rFonts w:ascii="Arial" w:hAnsi="Arial" w:cs="Arial"/>
          <w:b/>
          <w:bCs/>
          <w:sz w:val="32"/>
          <w:szCs w:val="32"/>
        </w:rPr>
      </w:pPr>
      <w:r w:rsidRPr="00CE614F">
        <w:rPr>
          <w:rFonts w:ascii="Arial" w:hAnsi="Arial" w:cs="Arial"/>
          <w:b/>
          <w:bCs/>
          <w:sz w:val="32"/>
          <w:szCs w:val="32"/>
        </w:rPr>
        <w:t>POSITION ESSENTIAL FUNCTIONS DUTIES</w:t>
      </w:r>
    </w:p>
    <w:p w14:paraId="7AFDFD1E" w14:textId="7CE4549E" w:rsidR="001F22A0" w:rsidRDefault="001F22A0" w:rsidP="00EC40C5">
      <w:pPr>
        <w:rPr>
          <w:rFonts w:ascii="Arial" w:hAnsi="Arial" w:cs="Arial"/>
          <w:b/>
          <w:bCs/>
          <w:sz w:val="24"/>
          <w:szCs w:val="24"/>
        </w:rPr>
      </w:pPr>
    </w:p>
    <w:p w14:paraId="254F2FC5" w14:textId="666C037E" w:rsidR="001F22A0" w:rsidRPr="005875D3" w:rsidRDefault="001F22A0" w:rsidP="00242A95">
      <w:pPr>
        <w:spacing w:line="240" w:lineRule="auto"/>
        <w:rPr>
          <w:rFonts w:ascii="Arial" w:hAnsi="Arial" w:cs="Arial"/>
          <w:sz w:val="24"/>
          <w:szCs w:val="24"/>
        </w:rPr>
      </w:pPr>
      <w:r w:rsidRPr="005875D3">
        <w:rPr>
          <w:rFonts w:ascii="Arial" w:hAnsi="Arial" w:cs="Arial"/>
          <w:sz w:val="24"/>
          <w:szCs w:val="24"/>
        </w:rPr>
        <w:t xml:space="preserve">Under close supervision of the XXXX, the </w:t>
      </w:r>
      <w:r w:rsidR="00D038B0">
        <w:rPr>
          <w:rFonts w:ascii="Arial" w:hAnsi="Arial" w:cs="Arial"/>
          <w:sz w:val="24"/>
          <w:szCs w:val="24"/>
        </w:rPr>
        <w:t>Defensible Space Inspector</w:t>
      </w:r>
      <w:r w:rsidR="000F1580">
        <w:rPr>
          <w:rFonts w:ascii="Arial" w:hAnsi="Arial" w:cs="Arial"/>
          <w:sz w:val="24"/>
          <w:szCs w:val="24"/>
        </w:rPr>
        <w:t xml:space="preserve"> (DSI)</w:t>
      </w:r>
      <w:r w:rsidRPr="005875D3">
        <w:rPr>
          <w:rFonts w:ascii="Arial" w:hAnsi="Arial" w:cs="Arial"/>
          <w:sz w:val="24"/>
          <w:szCs w:val="24"/>
        </w:rPr>
        <w:t xml:space="preserve"> conducts defensible </w:t>
      </w:r>
      <w:r w:rsidRPr="004F2897">
        <w:rPr>
          <w:rFonts w:ascii="Arial" w:hAnsi="Arial" w:cs="Arial"/>
          <w:sz w:val="24"/>
          <w:szCs w:val="24"/>
        </w:rPr>
        <w:t>space inspections in accordance with</w:t>
      </w:r>
      <w:r w:rsidR="00354DBC" w:rsidRPr="004F2897">
        <w:rPr>
          <w:rFonts w:ascii="Arial" w:hAnsi="Arial" w:cs="Arial"/>
          <w:sz w:val="24"/>
          <w:szCs w:val="24"/>
        </w:rPr>
        <w:t xml:space="preserve"> </w:t>
      </w:r>
      <w:r w:rsidR="00905CB3" w:rsidRPr="004F2897">
        <w:rPr>
          <w:rFonts w:ascii="Arial" w:eastAsia="Times New Roman" w:hAnsi="Arial" w:cs="Arial"/>
          <w:color w:val="000000"/>
          <w:sz w:val="24"/>
          <w:szCs w:val="24"/>
          <w:u w:val="single"/>
        </w:rPr>
        <w:t>City, County, or City and County</w:t>
      </w:r>
      <w:r w:rsidR="00905CB3" w:rsidRPr="004F2897">
        <w:rPr>
          <w:rFonts w:ascii="Arial" w:eastAsia="Times New Roman" w:hAnsi="Arial" w:cs="Arial"/>
          <w:color w:val="000000"/>
          <w:sz w:val="24"/>
          <w:szCs w:val="24"/>
        </w:rPr>
        <w:t xml:space="preserve"> </w:t>
      </w:r>
      <w:r w:rsidR="00AB62AD" w:rsidRPr="004F2897">
        <w:rPr>
          <w:rFonts w:ascii="Arial" w:eastAsia="Times New Roman" w:hAnsi="Arial" w:cs="Arial"/>
          <w:color w:val="000000"/>
          <w:sz w:val="24"/>
          <w:szCs w:val="24"/>
        </w:rPr>
        <w:t xml:space="preserve">Hazardous Vegetation and Combustible Material Abatement </w:t>
      </w:r>
      <w:r w:rsidR="005875D3" w:rsidRPr="004F2897">
        <w:rPr>
          <w:rFonts w:ascii="Arial" w:eastAsia="Times New Roman" w:hAnsi="Arial" w:cs="Arial"/>
          <w:color w:val="000000"/>
          <w:sz w:val="24"/>
          <w:szCs w:val="24"/>
        </w:rPr>
        <w:t>Ordinance</w:t>
      </w:r>
      <w:r w:rsidR="00AB62AD">
        <w:rPr>
          <w:rFonts w:ascii="Arial" w:eastAsia="Times New Roman" w:hAnsi="Arial" w:cs="Arial"/>
          <w:color w:val="000000"/>
          <w:sz w:val="24"/>
          <w:szCs w:val="24"/>
        </w:rPr>
        <w:t>.</w:t>
      </w:r>
    </w:p>
    <w:p w14:paraId="69E86CDC" w14:textId="77777777" w:rsidR="001F22A0" w:rsidRPr="005875D3" w:rsidRDefault="001F22A0" w:rsidP="001F22A0">
      <w:pPr>
        <w:rPr>
          <w:rFonts w:ascii="Arial" w:hAnsi="Arial" w:cs="Arial"/>
          <w:sz w:val="24"/>
          <w:szCs w:val="24"/>
          <w:u w:val="single"/>
        </w:rPr>
      </w:pPr>
      <w:r w:rsidRPr="005875D3">
        <w:rPr>
          <w:rFonts w:ascii="Arial" w:hAnsi="Arial" w:cs="Arial"/>
          <w:sz w:val="24"/>
          <w:szCs w:val="24"/>
          <w:u w:val="single"/>
        </w:rPr>
        <w:t>Defensible Space Inspections and Home Hardening Education</w:t>
      </w:r>
    </w:p>
    <w:p w14:paraId="1D0A8CA0" w14:textId="545C305E" w:rsidR="001F22A0" w:rsidRPr="005875D3" w:rsidRDefault="001F22A0" w:rsidP="001F22A0">
      <w:pPr>
        <w:rPr>
          <w:rFonts w:ascii="Arial" w:hAnsi="Arial" w:cs="Arial"/>
          <w:sz w:val="24"/>
          <w:szCs w:val="24"/>
        </w:rPr>
      </w:pPr>
      <w:r w:rsidRPr="005875D3">
        <w:rPr>
          <w:rFonts w:ascii="Arial" w:hAnsi="Arial" w:cs="Arial"/>
          <w:sz w:val="24"/>
          <w:szCs w:val="24"/>
        </w:rPr>
        <w:t xml:space="preserve">*Conduct Inspections of property within the </w:t>
      </w:r>
      <w:r w:rsidR="000F1580" w:rsidRPr="004F2897">
        <w:rPr>
          <w:rFonts w:ascii="Arial" w:eastAsia="Times New Roman" w:hAnsi="Arial" w:cs="Arial"/>
          <w:color w:val="000000"/>
          <w:sz w:val="24"/>
          <w:szCs w:val="24"/>
          <w:u w:val="single"/>
        </w:rPr>
        <w:t>City, County, or City and County</w:t>
      </w:r>
      <w:r w:rsidRPr="005875D3">
        <w:rPr>
          <w:rFonts w:ascii="Arial" w:hAnsi="Arial" w:cs="Arial"/>
          <w:sz w:val="24"/>
          <w:szCs w:val="24"/>
        </w:rPr>
        <w:t xml:space="preserve"> </w:t>
      </w:r>
      <w:r w:rsidR="00032D6C">
        <w:rPr>
          <w:rFonts w:ascii="Arial" w:hAnsi="Arial" w:cs="Arial"/>
          <w:sz w:val="24"/>
          <w:szCs w:val="24"/>
        </w:rPr>
        <w:t>jurisdiction</w:t>
      </w:r>
      <w:r w:rsidRPr="005875D3">
        <w:rPr>
          <w:rFonts w:ascii="Arial" w:hAnsi="Arial" w:cs="Arial"/>
          <w:sz w:val="24"/>
          <w:szCs w:val="24"/>
        </w:rPr>
        <w:t xml:space="preserve"> to ensure </w:t>
      </w:r>
      <w:r w:rsidR="00242A95" w:rsidRPr="004F2897">
        <w:rPr>
          <w:rFonts w:ascii="Arial" w:eastAsia="Times New Roman" w:hAnsi="Arial" w:cs="Arial"/>
          <w:color w:val="000000"/>
          <w:sz w:val="24"/>
          <w:szCs w:val="24"/>
          <w:u w:val="single"/>
        </w:rPr>
        <w:t>City, County, or City and County</w:t>
      </w:r>
      <w:r w:rsidR="00242A95" w:rsidRPr="004F2897">
        <w:rPr>
          <w:rFonts w:ascii="Arial" w:eastAsia="Times New Roman" w:hAnsi="Arial" w:cs="Arial"/>
          <w:color w:val="000000"/>
          <w:sz w:val="24"/>
          <w:szCs w:val="24"/>
        </w:rPr>
        <w:t xml:space="preserve"> Hazardous Vegetation and Combustible Material Abatement Ordinance</w:t>
      </w:r>
      <w:r w:rsidR="00242A95" w:rsidRPr="005875D3">
        <w:rPr>
          <w:rFonts w:ascii="Arial" w:hAnsi="Arial" w:cs="Arial"/>
          <w:sz w:val="24"/>
          <w:szCs w:val="24"/>
        </w:rPr>
        <w:t xml:space="preserve"> </w:t>
      </w:r>
      <w:r w:rsidRPr="005875D3">
        <w:rPr>
          <w:rFonts w:ascii="Arial" w:hAnsi="Arial" w:cs="Arial"/>
          <w:sz w:val="24"/>
          <w:szCs w:val="24"/>
        </w:rPr>
        <w:t xml:space="preserve">(Defensible Space) compliance for persons who own, lease, control, operates, or maintain a building or structure in, upon, or adjoining a mountainous area, forest-covered lands, brush-covered lands, grass-covered lands, or land that is covered with flammable material. *Contact landowners/residents/tenants to provide education on Defensible Space requirements, wildfire safety/preparedness, and a defensible space inspection with corresponding documentation. *Implement the inspection plan to efficiently cover the targeted areas and maximize public contact through defensible space inspections. *Assist in the development and distribution of educational material and media releases pertaining to Defensible Space. Provide guidance and education on Home Hardening. </w:t>
      </w:r>
    </w:p>
    <w:p w14:paraId="38C188A1" w14:textId="77777777" w:rsidR="001F22A0" w:rsidRPr="005875D3" w:rsidRDefault="001F22A0" w:rsidP="001F22A0">
      <w:pPr>
        <w:rPr>
          <w:rFonts w:ascii="Arial" w:hAnsi="Arial" w:cs="Arial"/>
          <w:sz w:val="24"/>
          <w:szCs w:val="24"/>
          <w:u w:val="single"/>
        </w:rPr>
      </w:pPr>
      <w:r w:rsidRPr="005875D3">
        <w:rPr>
          <w:rFonts w:ascii="Arial" w:hAnsi="Arial" w:cs="Arial"/>
          <w:sz w:val="24"/>
          <w:szCs w:val="24"/>
          <w:u w:val="single"/>
        </w:rPr>
        <w:t>Defensible Space Inspection Program Management</w:t>
      </w:r>
    </w:p>
    <w:p w14:paraId="5BD34B86" w14:textId="5CA73B2B" w:rsidR="00ED489F" w:rsidRPr="005875D3" w:rsidRDefault="001F22A0" w:rsidP="001F22A0">
      <w:pPr>
        <w:rPr>
          <w:rFonts w:ascii="Arial" w:hAnsi="Arial" w:cs="Arial"/>
          <w:sz w:val="24"/>
          <w:szCs w:val="24"/>
        </w:rPr>
      </w:pPr>
      <w:r w:rsidRPr="005875D3">
        <w:rPr>
          <w:rFonts w:ascii="Arial" w:hAnsi="Arial" w:cs="Arial"/>
          <w:sz w:val="24"/>
          <w:szCs w:val="24"/>
        </w:rPr>
        <w:t xml:space="preserve">*Receive requests for, and schedule initial inspections, for defensible space to ensure compliance with </w:t>
      </w:r>
      <w:r w:rsidR="00242A95" w:rsidRPr="004F2897">
        <w:rPr>
          <w:rFonts w:ascii="Arial" w:eastAsia="Times New Roman" w:hAnsi="Arial" w:cs="Arial"/>
          <w:color w:val="000000"/>
          <w:sz w:val="24"/>
          <w:szCs w:val="24"/>
          <w:u w:val="single"/>
        </w:rPr>
        <w:t>City, County, or City and County</w:t>
      </w:r>
      <w:r w:rsidR="00242A95" w:rsidRPr="004F2897">
        <w:rPr>
          <w:rFonts w:ascii="Arial" w:eastAsia="Times New Roman" w:hAnsi="Arial" w:cs="Arial"/>
          <w:color w:val="000000"/>
          <w:sz w:val="24"/>
          <w:szCs w:val="24"/>
        </w:rPr>
        <w:t xml:space="preserve"> Hazardous Vegetation and Combustible Material Abatement Ordinance</w:t>
      </w:r>
      <w:r w:rsidRPr="005875D3">
        <w:rPr>
          <w:rFonts w:ascii="Arial" w:hAnsi="Arial" w:cs="Arial"/>
          <w:sz w:val="24"/>
          <w:szCs w:val="24"/>
        </w:rPr>
        <w:t xml:space="preserve">. *Schedule and conduct re-inspections on property when necessary. *For non-compliant properties, identify the need for appropriate enforcement action and notify the </w:t>
      </w:r>
      <w:r w:rsidR="000D633E" w:rsidRPr="004F2897">
        <w:rPr>
          <w:rFonts w:ascii="Arial" w:eastAsia="Times New Roman" w:hAnsi="Arial" w:cs="Arial"/>
          <w:color w:val="000000"/>
          <w:sz w:val="24"/>
          <w:szCs w:val="24"/>
          <w:u w:val="single"/>
        </w:rPr>
        <w:t>City, County, or City and County</w:t>
      </w:r>
      <w:r w:rsidRPr="005875D3">
        <w:rPr>
          <w:rFonts w:ascii="Arial" w:hAnsi="Arial" w:cs="Arial"/>
          <w:sz w:val="24"/>
          <w:szCs w:val="24"/>
        </w:rPr>
        <w:t xml:space="preserve"> Fire Prevention Bureau of such. *Conduct quality control and validation measures on field collected data to ensure compliance with </w:t>
      </w:r>
      <w:r w:rsidR="000D633E" w:rsidRPr="004F2897">
        <w:rPr>
          <w:rFonts w:ascii="Arial" w:eastAsia="Times New Roman" w:hAnsi="Arial" w:cs="Arial"/>
          <w:color w:val="000000"/>
          <w:sz w:val="24"/>
          <w:szCs w:val="24"/>
          <w:u w:val="single"/>
        </w:rPr>
        <w:t>City, County, or City and County</w:t>
      </w:r>
      <w:r w:rsidR="000D633E" w:rsidRPr="004F2897">
        <w:rPr>
          <w:rFonts w:ascii="Arial" w:eastAsia="Times New Roman" w:hAnsi="Arial" w:cs="Arial"/>
          <w:color w:val="000000"/>
          <w:sz w:val="24"/>
          <w:szCs w:val="24"/>
        </w:rPr>
        <w:t xml:space="preserve"> </w:t>
      </w:r>
      <w:r w:rsidR="000D633E">
        <w:rPr>
          <w:rFonts w:ascii="Arial" w:eastAsia="Times New Roman" w:hAnsi="Arial" w:cs="Arial"/>
          <w:color w:val="000000"/>
          <w:sz w:val="24"/>
          <w:szCs w:val="24"/>
        </w:rPr>
        <w:t xml:space="preserve">Fire </w:t>
      </w:r>
      <w:r w:rsidRPr="005875D3">
        <w:rPr>
          <w:rFonts w:ascii="Arial" w:hAnsi="Arial" w:cs="Arial"/>
          <w:sz w:val="24"/>
          <w:szCs w:val="24"/>
        </w:rPr>
        <w:t xml:space="preserve">Department standards. *Maintain defensible space mobile smart devices (tablets/phones) assigned to the </w:t>
      </w:r>
      <w:r w:rsidR="00972F6E" w:rsidRPr="004F2897">
        <w:rPr>
          <w:rFonts w:ascii="Arial" w:eastAsia="Times New Roman" w:hAnsi="Arial" w:cs="Arial"/>
          <w:color w:val="000000"/>
          <w:sz w:val="24"/>
          <w:szCs w:val="24"/>
          <w:u w:val="single"/>
        </w:rPr>
        <w:t>City, County, or City and County</w:t>
      </w:r>
      <w:r w:rsidRPr="005875D3">
        <w:rPr>
          <w:rFonts w:ascii="Arial" w:hAnsi="Arial" w:cs="Arial"/>
          <w:sz w:val="24"/>
          <w:szCs w:val="24"/>
        </w:rPr>
        <w:t xml:space="preserve"> to the </w:t>
      </w:r>
      <w:r w:rsidR="00972F6E">
        <w:rPr>
          <w:rFonts w:ascii="Arial" w:hAnsi="Arial" w:cs="Arial"/>
          <w:sz w:val="24"/>
          <w:szCs w:val="24"/>
        </w:rPr>
        <w:t xml:space="preserve">Fire </w:t>
      </w:r>
      <w:r w:rsidRPr="005875D3">
        <w:rPr>
          <w:rFonts w:ascii="Arial" w:hAnsi="Arial" w:cs="Arial"/>
          <w:sz w:val="24"/>
          <w:szCs w:val="24"/>
        </w:rPr>
        <w:t xml:space="preserve">Department standard. *Assist the Defensible Space Program manager in determining defensible space inspection areas to be targeted for inspection by the DSIs. </w:t>
      </w:r>
    </w:p>
    <w:p w14:paraId="147E0084" w14:textId="77777777" w:rsidR="00ED489F" w:rsidRPr="005875D3" w:rsidRDefault="00ED489F" w:rsidP="00ED489F">
      <w:pPr>
        <w:rPr>
          <w:rFonts w:ascii="Arial" w:hAnsi="Arial" w:cs="Arial"/>
          <w:sz w:val="24"/>
          <w:szCs w:val="24"/>
          <w:u w:val="single"/>
        </w:rPr>
      </w:pPr>
      <w:r w:rsidRPr="005875D3">
        <w:rPr>
          <w:rFonts w:ascii="Arial" w:hAnsi="Arial" w:cs="Arial"/>
          <w:sz w:val="24"/>
          <w:szCs w:val="24"/>
          <w:u w:val="single"/>
        </w:rPr>
        <w:t>Report Writing, Records Management and Training</w:t>
      </w:r>
    </w:p>
    <w:p w14:paraId="64E07F38" w14:textId="6F612108" w:rsidR="00ED489F" w:rsidRPr="005875D3" w:rsidRDefault="00ED489F" w:rsidP="00ED489F">
      <w:pPr>
        <w:rPr>
          <w:rFonts w:ascii="Arial" w:hAnsi="Arial" w:cs="Arial"/>
          <w:sz w:val="24"/>
          <w:szCs w:val="24"/>
        </w:rPr>
      </w:pPr>
      <w:r w:rsidRPr="005875D3">
        <w:rPr>
          <w:rFonts w:ascii="Arial" w:hAnsi="Arial" w:cs="Arial"/>
          <w:sz w:val="24"/>
          <w:szCs w:val="24"/>
        </w:rPr>
        <w:t>*Review all documents, laws, rules</w:t>
      </w:r>
      <w:r w:rsidR="006163ED">
        <w:rPr>
          <w:rFonts w:ascii="Arial" w:hAnsi="Arial" w:cs="Arial"/>
          <w:sz w:val="24"/>
          <w:szCs w:val="24"/>
        </w:rPr>
        <w:t>,</w:t>
      </w:r>
      <w:r w:rsidRPr="005875D3">
        <w:rPr>
          <w:rFonts w:ascii="Arial" w:hAnsi="Arial" w:cs="Arial"/>
          <w:sz w:val="24"/>
          <w:szCs w:val="24"/>
        </w:rPr>
        <w:t xml:space="preserve"> and regulations related to </w:t>
      </w:r>
      <w:r w:rsidR="008567F0">
        <w:rPr>
          <w:rFonts w:ascii="Arial" w:hAnsi="Arial" w:cs="Arial"/>
          <w:sz w:val="24"/>
          <w:szCs w:val="24"/>
        </w:rPr>
        <w:t>d</w:t>
      </w:r>
      <w:r w:rsidRPr="005875D3">
        <w:rPr>
          <w:rFonts w:ascii="Arial" w:hAnsi="Arial" w:cs="Arial"/>
          <w:sz w:val="24"/>
          <w:szCs w:val="24"/>
        </w:rPr>
        <w:t xml:space="preserve">efensible </w:t>
      </w:r>
      <w:r w:rsidR="008567F0">
        <w:rPr>
          <w:rFonts w:ascii="Arial" w:hAnsi="Arial" w:cs="Arial"/>
          <w:sz w:val="24"/>
          <w:szCs w:val="24"/>
        </w:rPr>
        <w:t>s</w:t>
      </w:r>
      <w:r w:rsidRPr="005875D3">
        <w:rPr>
          <w:rFonts w:ascii="Arial" w:hAnsi="Arial" w:cs="Arial"/>
          <w:sz w:val="24"/>
          <w:szCs w:val="24"/>
        </w:rPr>
        <w:t xml:space="preserve">pace inspections. *Utilize specified Department forms to document inspection results. *Prepare documents which include: Inspection Schedule, </w:t>
      </w:r>
      <w:r w:rsidR="00032D6C">
        <w:rPr>
          <w:rFonts w:ascii="Arial" w:hAnsi="Arial" w:cs="Arial"/>
          <w:sz w:val="24"/>
          <w:szCs w:val="24"/>
        </w:rPr>
        <w:t>n</w:t>
      </w:r>
      <w:r w:rsidRPr="005875D3">
        <w:rPr>
          <w:rFonts w:ascii="Arial" w:hAnsi="Arial" w:cs="Arial"/>
          <w:sz w:val="24"/>
          <w:szCs w:val="24"/>
        </w:rPr>
        <w:t xml:space="preserve">otice of </w:t>
      </w:r>
      <w:r w:rsidR="00032D6C">
        <w:rPr>
          <w:rFonts w:ascii="Arial" w:hAnsi="Arial" w:cs="Arial"/>
          <w:sz w:val="24"/>
          <w:szCs w:val="24"/>
        </w:rPr>
        <w:t>d</w:t>
      </w:r>
      <w:r w:rsidRPr="005875D3">
        <w:rPr>
          <w:rFonts w:ascii="Arial" w:hAnsi="Arial" w:cs="Arial"/>
          <w:sz w:val="24"/>
          <w:szCs w:val="24"/>
        </w:rPr>
        <w:t xml:space="preserve">efensible </w:t>
      </w:r>
      <w:r w:rsidR="00032D6C">
        <w:rPr>
          <w:rFonts w:ascii="Arial" w:hAnsi="Arial" w:cs="Arial"/>
          <w:sz w:val="24"/>
          <w:szCs w:val="24"/>
        </w:rPr>
        <w:t>s</w:t>
      </w:r>
      <w:r w:rsidRPr="005875D3">
        <w:rPr>
          <w:rFonts w:ascii="Arial" w:hAnsi="Arial" w:cs="Arial"/>
          <w:sz w:val="24"/>
          <w:szCs w:val="24"/>
        </w:rPr>
        <w:t xml:space="preserve">pace </w:t>
      </w:r>
      <w:r w:rsidR="00032D6C">
        <w:rPr>
          <w:rFonts w:ascii="Arial" w:hAnsi="Arial" w:cs="Arial"/>
          <w:sz w:val="24"/>
          <w:szCs w:val="24"/>
        </w:rPr>
        <w:t>i</w:t>
      </w:r>
      <w:r w:rsidRPr="005875D3">
        <w:rPr>
          <w:rFonts w:ascii="Arial" w:hAnsi="Arial" w:cs="Arial"/>
          <w:sz w:val="24"/>
          <w:szCs w:val="24"/>
        </w:rPr>
        <w:t xml:space="preserve">nspection, </w:t>
      </w:r>
      <w:r w:rsidR="00032D6C">
        <w:rPr>
          <w:rFonts w:ascii="Arial" w:hAnsi="Arial" w:cs="Arial"/>
          <w:sz w:val="24"/>
          <w:szCs w:val="24"/>
        </w:rPr>
        <w:t xml:space="preserve">notice to abate, </w:t>
      </w:r>
      <w:r w:rsidRPr="005875D3">
        <w:rPr>
          <w:rFonts w:ascii="Arial" w:hAnsi="Arial" w:cs="Arial"/>
          <w:sz w:val="24"/>
          <w:szCs w:val="24"/>
        </w:rPr>
        <w:t xml:space="preserve">inspection completions, re-inspections, and records of total number of inspections. *Maintain orderly files for </w:t>
      </w:r>
      <w:r w:rsidR="006163ED" w:rsidRPr="004F2897">
        <w:rPr>
          <w:rFonts w:ascii="Arial" w:eastAsia="Times New Roman" w:hAnsi="Arial" w:cs="Arial"/>
          <w:color w:val="000000"/>
          <w:sz w:val="24"/>
          <w:szCs w:val="24"/>
          <w:u w:val="single"/>
        </w:rPr>
        <w:t>City, County, or City and County</w:t>
      </w:r>
      <w:r w:rsidRPr="005875D3">
        <w:rPr>
          <w:rFonts w:ascii="Arial" w:hAnsi="Arial" w:cs="Arial"/>
          <w:sz w:val="24"/>
          <w:szCs w:val="24"/>
        </w:rPr>
        <w:t xml:space="preserve"> use </w:t>
      </w:r>
      <w:r w:rsidRPr="005875D3">
        <w:rPr>
          <w:rFonts w:ascii="Arial" w:hAnsi="Arial" w:cs="Arial"/>
          <w:sz w:val="24"/>
          <w:szCs w:val="24"/>
        </w:rPr>
        <w:lastRenderedPageBreak/>
        <w:t xml:space="preserve">containing all work completed. *Provide recurring </w:t>
      </w:r>
      <w:r w:rsidR="001D2025" w:rsidRPr="004F2897">
        <w:rPr>
          <w:rFonts w:ascii="Arial" w:eastAsia="Times New Roman" w:hAnsi="Arial" w:cs="Arial"/>
          <w:color w:val="000000"/>
          <w:sz w:val="24"/>
          <w:szCs w:val="24"/>
          <w:u w:val="single"/>
        </w:rPr>
        <w:t>City, County, or City and County</w:t>
      </w:r>
      <w:r w:rsidRPr="005875D3">
        <w:rPr>
          <w:rFonts w:ascii="Arial" w:hAnsi="Arial" w:cs="Arial"/>
          <w:sz w:val="24"/>
          <w:szCs w:val="24"/>
        </w:rPr>
        <w:t xml:space="preserve"> specific training to returning and new </w:t>
      </w:r>
      <w:r w:rsidR="001D2025">
        <w:rPr>
          <w:rFonts w:ascii="Arial" w:hAnsi="Arial" w:cs="Arial"/>
          <w:sz w:val="24"/>
          <w:szCs w:val="24"/>
        </w:rPr>
        <w:t>DSIs</w:t>
      </w:r>
      <w:r w:rsidRPr="005875D3">
        <w:rPr>
          <w:rFonts w:ascii="Arial" w:hAnsi="Arial" w:cs="Arial"/>
          <w:sz w:val="24"/>
          <w:szCs w:val="24"/>
        </w:rPr>
        <w:t>, including changes to the defensible space laws, defensible space database and smart device use, and public education related to wildfire safety/preparedness. *Utilize computers, mobile smart devices (tablets/phones), GPS units, digital cameras and other digital devices as needed. *Documents to be reviewed and approved by supervisor.</w:t>
      </w:r>
    </w:p>
    <w:p w14:paraId="137D666E" w14:textId="58F47C8C" w:rsidR="00ED489F" w:rsidRPr="005875D3" w:rsidRDefault="00ED489F" w:rsidP="00ED489F">
      <w:pPr>
        <w:rPr>
          <w:rFonts w:ascii="Arial" w:hAnsi="Arial" w:cs="Arial"/>
          <w:sz w:val="24"/>
          <w:szCs w:val="24"/>
          <w:u w:val="single"/>
        </w:rPr>
      </w:pPr>
      <w:r w:rsidRPr="005875D3">
        <w:rPr>
          <w:rFonts w:ascii="Arial" w:hAnsi="Arial" w:cs="Arial"/>
          <w:sz w:val="24"/>
          <w:szCs w:val="24"/>
          <w:u w:val="single"/>
        </w:rPr>
        <w:t>Other Duties</w:t>
      </w:r>
    </w:p>
    <w:p w14:paraId="365AEEB6" w14:textId="5BE5AA6F" w:rsidR="00ED489F" w:rsidRPr="005875D3" w:rsidRDefault="00ED489F" w:rsidP="00ED489F">
      <w:pPr>
        <w:rPr>
          <w:rFonts w:ascii="Arial" w:hAnsi="Arial" w:cs="Arial"/>
          <w:sz w:val="24"/>
          <w:szCs w:val="24"/>
          <w:u w:val="single"/>
        </w:rPr>
      </w:pPr>
      <w:r w:rsidRPr="005875D3">
        <w:rPr>
          <w:rFonts w:ascii="Arial" w:hAnsi="Arial" w:cs="Arial"/>
          <w:sz w:val="24"/>
          <w:szCs w:val="24"/>
        </w:rPr>
        <w:t xml:space="preserve">*Employees are expected to conduct themselves in a professional manner that demonstrates respect for all employees and others they meet during work hours, during work related activities, and anytime they represent the </w:t>
      </w:r>
      <w:r w:rsidR="008567F0" w:rsidRPr="004F2897">
        <w:rPr>
          <w:rFonts w:ascii="Arial" w:eastAsia="Times New Roman" w:hAnsi="Arial" w:cs="Arial"/>
          <w:color w:val="000000"/>
          <w:sz w:val="24"/>
          <w:szCs w:val="24"/>
          <w:u w:val="single"/>
        </w:rPr>
        <w:t>City, County, or City and County</w:t>
      </w:r>
      <w:r w:rsidRPr="005875D3">
        <w:rPr>
          <w:rFonts w:ascii="Arial" w:hAnsi="Arial" w:cs="Arial"/>
          <w:sz w:val="24"/>
          <w:szCs w:val="24"/>
        </w:rPr>
        <w:t xml:space="preserve">. Additionally, all </w:t>
      </w:r>
      <w:r w:rsidR="001D2025" w:rsidRPr="004F2897">
        <w:rPr>
          <w:rFonts w:ascii="Arial" w:eastAsia="Times New Roman" w:hAnsi="Arial" w:cs="Arial"/>
          <w:color w:val="000000"/>
          <w:sz w:val="24"/>
          <w:szCs w:val="24"/>
          <w:u w:val="single"/>
        </w:rPr>
        <w:t>City, County, or City and County</w:t>
      </w:r>
      <w:r w:rsidRPr="005875D3">
        <w:rPr>
          <w:rFonts w:ascii="Arial" w:hAnsi="Arial" w:cs="Arial"/>
          <w:sz w:val="24"/>
          <w:szCs w:val="24"/>
        </w:rPr>
        <w:t xml:space="preserve"> employees are responsible for promoting a safe and secure work environment free from discrimination, harassment, inappropriate conduct, or retaliation.  </w:t>
      </w:r>
    </w:p>
    <w:p w14:paraId="4CCF50B1" w14:textId="77777777" w:rsidR="00ED489F" w:rsidRPr="005875D3" w:rsidRDefault="00ED489F" w:rsidP="00ED489F">
      <w:pPr>
        <w:rPr>
          <w:rFonts w:ascii="Arial" w:hAnsi="Arial" w:cs="Arial"/>
          <w:sz w:val="24"/>
          <w:szCs w:val="24"/>
        </w:rPr>
      </w:pPr>
      <w:r w:rsidRPr="005875D3">
        <w:rPr>
          <w:rFonts w:ascii="Arial" w:hAnsi="Arial" w:cs="Arial"/>
          <w:sz w:val="24"/>
          <w:szCs w:val="24"/>
        </w:rPr>
        <w:t>*Complete required training. Other duties as assigned.</w:t>
      </w:r>
    </w:p>
    <w:p w14:paraId="6964AE4F" w14:textId="77777777" w:rsidR="00ED489F" w:rsidRPr="005875D3" w:rsidRDefault="00ED489F" w:rsidP="001F22A0">
      <w:pPr>
        <w:rPr>
          <w:rFonts w:ascii="Arial" w:hAnsi="Arial" w:cs="Arial"/>
          <w:sz w:val="24"/>
          <w:szCs w:val="24"/>
        </w:rPr>
      </w:pPr>
    </w:p>
    <w:p w14:paraId="5E8F20D1" w14:textId="77777777" w:rsidR="001F22A0" w:rsidRPr="005875D3" w:rsidRDefault="001F22A0" w:rsidP="00EC40C5">
      <w:pPr>
        <w:rPr>
          <w:rFonts w:ascii="Arial" w:hAnsi="Arial" w:cs="Arial"/>
          <w:b/>
          <w:bCs/>
          <w:sz w:val="24"/>
          <w:szCs w:val="24"/>
        </w:rPr>
      </w:pPr>
    </w:p>
    <w:sectPr w:rsidR="001F22A0" w:rsidRPr="005875D3" w:rsidSect="00BB4931">
      <w:headerReference w:type="even" r:id="rId11"/>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B42E6" w14:textId="77777777" w:rsidR="00BB4931" w:rsidRDefault="00BB4931" w:rsidP="002B698D">
      <w:pPr>
        <w:spacing w:after="0" w:line="240" w:lineRule="auto"/>
      </w:pPr>
      <w:r>
        <w:separator/>
      </w:r>
    </w:p>
  </w:endnote>
  <w:endnote w:type="continuationSeparator" w:id="0">
    <w:p w14:paraId="72A8FF67" w14:textId="77777777" w:rsidR="00BB4931" w:rsidRDefault="00BB4931" w:rsidP="002B698D">
      <w:pPr>
        <w:spacing w:after="0" w:line="240" w:lineRule="auto"/>
      </w:pPr>
      <w:r>
        <w:continuationSeparator/>
      </w:r>
    </w:p>
  </w:endnote>
  <w:endnote w:type="continuationNotice" w:id="1">
    <w:p w14:paraId="39C6656C" w14:textId="77777777" w:rsidR="00BB4931" w:rsidRDefault="00BB49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A23C1" w14:textId="77777777" w:rsidR="00BB4931" w:rsidRDefault="00BB4931" w:rsidP="002B698D">
      <w:pPr>
        <w:spacing w:after="0" w:line="240" w:lineRule="auto"/>
      </w:pPr>
      <w:r>
        <w:separator/>
      </w:r>
    </w:p>
  </w:footnote>
  <w:footnote w:type="continuationSeparator" w:id="0">
    <w:p w14:paraId="0EF5C45C" w14:textId="77777777" w:rsidR="00BB4931" w:rsidRDefault="00BB4931" w:rsidP="002B698D">
      <w:pPr>
        <w:spacing w:after="0" w:line="240" w:lineRule="auto"/>
      </w:pPr>
      <w:r>
        <w:continuationSeparator/>
      </w:r>
    </w:p>
  </w:footnote>
  <w:footnote w:type="continuationNotice" w:id="1">
    <w:p w14:paraId="4D434BD9" w14:textId="77777777" w:rsidR="00BB4931" w:rsidRDefault="00BB49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E3E3" w14:textId="6B42A7FD" w:rsidR="00BB4931" w:rsidRDefault="006B09E3">
    <w:pPr>
      <w:pStyle w:val="Header"/>
    </w:pPr>
    <w:r>
      <w:rPr>
        <w:noProof/>
      </w:rPr>
      <w:pict w14:anchorId="297AE8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35844" o:spid="_x0000_s1031"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92C4" w14:textId="64AA247F" w:rsidR="00BB4931" w:rsidRDefault="006B09E3">
    <w:pPr>
      <w:pStyle w:val="Header"/>
    </w:pPr>
    <w:r>
      <w:rPr>
        <w:noProof/>
      </w:rPr>
      <w:pict w14:anchorId="775EE6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35845" o:spid="_x0000_s1032"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43FB" w14:textId="5B63422D" w:rsidR="00BB4931" w:rsidRPr="00407938" w:rsidRDefault="006B09E3" w:rsidP="006D1AD8">
    <w:pPr>
      <w:pStyle w:val="NoSpacing"/>
      <w:rPr>
        <w:rStyle w:val="Strong"/>
        <w:sz w:val="40"/>
        <w:szCs w:val="40"/>
      </w:rPr>
    </w:pPr>
    <w:r>
      <w:rPr>
        <w:noProof/>
      </w:rPr>
      <w:pict w14:anchorId="7E95C3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35843" o:spid="_x0000_s103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B4931" w:rsidRPr="00407938">
      <w:rPr>
        <w:rStyle w:val="Strong"/>
        <w:sz w:val="40"/>
        <w:szCs w:val="40"/>
      </w:rPr>
      <w:t>Wildfire Mitigation Advisory Committee Agenda Item – SB 190 – Model Defensible Space Program</w:t>
    </w:r>
  </w:p>
  <w:p w14:paraId="019137F0" w14:textId="77777777" w:rsidR="00BB4931" w:rsidRDefault="00BB4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43A"/>
    <w:multiLevelType w:val="hybridMultilevel"/>
    <w:tmpl w:val="0AD6FEF8"/>
    <w:lvl w:ilvl="0" w:tplc="2B00210E">
      <w:start w:val="1"/>
      <w:numFmt w:val="upperLetter"/>
      <w:lvlText w:val="%1."/>
      <w:lvlJc w:val="left"/>
      <w:pPr>
        <w:ind w:left="975" w:hanging="495"/>
      </w:pPr>
      <w:rPr>
        <w:rFonts w:hint="default"/>
      </w:rPr>
    </w:lvl>
    <w:lvl w:ilvl="1" w:tplc="4B348D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01C66"/>
    <w:multiLevelType w:val="hybridMultilevel"/>
    <w:tmpl w:val="75825D1A"/>
    <w:lvl w:ilvl="0" w:tplc="2B00210E">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08E741EF"/>
    <w:multiLevelType w:val="hybridMultilevel"/>
    <w:tmpl w:val="3AEA9D2E"/>
    <w:lvl w:ilvl="0" w:tplc="2B00210E">
      <w:start w:val="1"/>
      <w:numFmt w:val="upperLetter"/>
      <w:lvlText w:val="%1."/>
      <w:lvlJc w:val="left"/>
      <w:pPr>
        <w:ind w:left="720" w:hanging="360"/>
      </w:pPr>
      <w:rPr>
        <w:rFonts w:hint="default"/>
      </w:rPr>
    </w:lvl>
    <w:lvl w:ilvl="1" w:tplc="2B00210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9021B"/>
    <w:multiLevelType w:val="hybridMultilevel"/>
    <w:tmpl w:val="08785040"/>
    <w:lvl w:ilvl="0" w:tplc="2B00210E">
      <w:start w:val="1"/>
      <w:numFmt w:val="upperLetter"/>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133912F9"/>
    <w:multiLevelType w:val="hybridMultilevel"/>
    <w:tmpl w:val="FE3259FE"/>
    <w:lvl w:ilvl="0" w:tplc="023C328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07185"/>
    <w:multiLevelType w:val="hybridMultilevel"/>
    <w:tmpl w:val="92EAC144"/>
    <w:lvl w:ilvl="0" w:tplc="4B348D80">
      <w:start w:val="1"/>
      <w:numFmt w:val="decimal"/>
      <w:lvlText w:val="%1."/>
      <w:lvlJc w:val="left"/>
      <w:pPr>
        <w:ind w:left="1680" w:hanging="360"/>
      </w:pPr>
      <w:rPr>
        <w:rFonts w:hint="default"/>
      </w:rPr>
    </w:lvl>
    <w:lvl w:ilvl="1" w:tplc="04090019">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6" w15:restartNumberingAfterBreak="0">
    <w:nsid w:val="1EF722DA"/>
    <w:multiLevelType w:val="hybridMultilevel"/>
    <w:tmpl w:val="5B30D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81F27"/>
    <w:multiLevelType w:val="hybridMultilevel"/>
    <w:tmpl w:val="DFD47C94"/>
    <w:lvl w:ilvl="0" w:tplc="A776FCEC">
      <w:start w:val="1"/>
      <w:numFmt w:val="upperLetter"/>
      <w:lvlText w:val="%1."/>
      <w:lvlJc w:val="left"/>
      <w:pPr>
        <w:ind w:left="975" w:hanging="495"/>
      </w:pPr>
      <w:rPr>
        <w:rFonts w:hint="default"/>
      </w:rPr>
    </w:lvl>
    <w:lvl w:ilvl="1" w:tplc="4B348D80">
      <w:start w:val="1"/>
      <w:numFmt w:val="decimal"/>
      <w:lvlText w:val="%2."/>
      <w:lvlJc w:val="left"/>
      <w:pPr>
        <w:ind w:left="1560" w:hanging="360"/>
      </w:pPr>
      <w:rPr>
        <w:rFonts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23D67C50"/>
    <w:multiLevelType w:val="hybridMultilevel"/>
    <w:tmpl w:val="7DD26BBE"/>
    <w:lvl w:ilvl="0" w:tplc="4B348D80">
      <w:start w:val="1"/>
      <w:numFmt w:val="decimal"/>
      <w:lvlText w:val="%1."/>
      <w:lvlJc w:val="left"/>
      <w:pPr>
        <w:ind w:left="1560" w:hanging="360"/>
      </w:pPr>
      <w:rPr>
        <w:rFonts w:hint="default"/>
      </w:rPr>
    </w:lvl>
    <w:lvl w:ilvl="1" w:tplc="B6EABB52">
      <w:start w:val="1"/>
      <w:numFmt w:val="upperLetter"/>
      <w:lvlText w:val="%2."/>
      <w:lvlJc w:val="left"/>
      <w:pPr>
        <w:ind w:left="2415" w:hanging="495"/>
      </w:pPr>
      <w:rPr>
        <w:rFonts w:hint="default"/>
      </w:r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15:restartNumberingAfterBreak="0">
    <w:nsid w:val="26C464F2"/>
    <w:multiLevelType w:val="hybridMultilevel"/>
    <w:tmpl w:val="B39017E6"/>
    <w:lvl w:ilvl="0" w:tplc="2B00210E">
      <w:start w:val="1"/>
      <w:numFmt w:val="upperLetter"/>
      <w:lvlText w:val="%1."/>
      <w:lvlJc w:val="left"/>
      <w:pPr>
        <w:ind w:left="975" w:hanging="495"/>
      </w:pPr>
      <w:rPr>
        <w:rFonts w:hint="default"/>
      </w:rPr>
    </w:lvl>
    <w:lvl w:ilvl="1" w:tplc="4B348D80">
      <w:start w:val="1"/>
      <w:numFmt w:val="decimal"/>
      <w:lvlText w:val="%2."/>
      <w:lvlJc w:val="left"/>
      <w:pPr>
        <w:ind w:left="1560" w:hanging="360"/>
      </w:pPr>
      <w:rPr>
        <w:rFonts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2BAA5D8E"/>
    <w:multiLevelType w:val="hybridMultilevel"/>
    <w:tmpl w:val="D66EE63A"/>
    <w:lvl w:ilvl="0" w:tplc="4B348D80">
      <w:start w:val="1"/>
      <w:numFmt w:val="decimal"/>
      <w:lvlText w:val="%1."/>
      <w:lvlJc w:val="left"/>
      <w:pPr>
        <w:ind w:left="1680" w:hanging="360"/>
      </w:pPr>
      <w:rPr>
        <w:rFonts w:hint="default"/>
      </w:rPr>
    </w:lvl>
    <w:lvl w:ilvl="1" w:tplc="04090019">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1" w15:restartNumberingAfterBreak="0">
    <w:nsid w:val="2EE67586"/>
    <w:multiLevelType w:val="hybridMultilevel"/>
    <w:tmpl w:val="73668EAA"/>
    <w:lvl w:ilvl="0" w:tplc="2B00210E">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15:restartNumberingAfterBreak="0">
    <w:nsid w:val="318038FE"/>
    <w:multiLevelType w:val="hybridMultilevel"/>
    <w:tmpl w:val="57224F38"/>
    <w:lvl w:ilvl="0" w:tplc="2B00210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33713286"/>
    <w:multiLevelType w:val="hybridMultilevel"/>
    <w:tmpl w:val="97587D68"/>
    <w:lvl w:ilvl="0" w:tplc="023C328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294CAD"/>
    <w:multiLevelType w:val="hybridMultilevel"/>
    <w:tmpl w:val="1C24FEB2"/>
    <w:lvl w:ilvl="0" w:tplc="2B00210E">
      <w:start w:val="1"/>
      <w:numFmt w:val="upperLetter"/>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15:restartNumberingAfterBreak="0">
    <w:nsid w:val="3B142BAD"/>
    <w:multiLevelType w:val="hybridMultilevel"/>
    <w:tmpl w:val="7A707770"/>
    <w:lvl w:ilvl="0" w:tplc="A776FCEC">
      <w:start w:val="1"/>
      <w:numFmt w:val="upperLetter"/>
      <w:lvlText w:val="%1."/>
      <w:lvlJc w:val="left"/>
      <w:pPr>
        <w:ind w:left="975" w:hanging="495"/>
      </w:pPr>
      <w:rPr>
        <w:rFonts w:hint="default"/>
      </w:rPr>
    </w:lvl>
    <w:lvl w:ilvl="1" w:tplc="4B348D80">
      <w:start w:val="1"/>
      <w:numFmt w:val="decimal"/>
      <w:lvlText w:val="%2."/>
      <w:lvlJc w:val="left"/>
      <w:pPr>
        <w:ind w:left="1560" w:hanging="360"/>
      </w:pPr>
      <w:rPr>
        <w:rFonts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3BAB4FA6"/>
    <w:multiLevelType w:val="hybridMultilevel"/>
    <w:tmpl w:val="967C8B70"/>
    <w:lvl w:ilvl="0" w:tplc="2B0021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453E6D"/>
    <w:multiLevelType w:val="hybridMultilevel"/>
    <w:tmpl w:val="0F28D3D0"/>
    <w:lvl w:ilvl="0" w:tplc="2B00210E">
      <w:start w:val="1"/>
      <w:numFmt w:val="upperLetter"/>
      <w:lvlText w:val="%1."/>
      <w:lvlJc w:val="left"/>
      <w:pPr>
        <w:ind w:left="975" w:hanging="495"/>
      </w:pPr>
      <w:rPr>
        <w:rFonts w:hint="default"/>
      </w:rPr>
    </w:lvl>
    <w:lvl w:ilvl="1" w:tplc="4B348D80">
      <w:start w:val="1"/>
      <w:numFmt w:val="decimal"/>
      <w:lvlText w:val="%2."/>
      <w:lvlJc w:val="left"/>
      <w:pPr>
        <w:ind w:left="1560" w:hanging="360"/>
      </w:pPr>
      <w:rPr>
        <w:rFonts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3F1011CA"/>
    <w:multiLevelType w:val="hybridMultilevel"/>
    <w:tmpl w:val="3E2C90D2"/>
    <w:lvl w:ilvl="0" w:tplc="023C328C">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43ED5"/>
    <w:multiLevelType w:val="hybridMultilevel"/>
    <w:tmpl w:val="9C283708"/>
    <w:lvl w:ilvl="0" w:tplc="7FD226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5E0EFC"/>
    <w:multiLevelType w:val="hybridMultilevel"/>
    <w:tmpl w:val="F4004904"/>
    <w:lvl w:ilvl="0" w:tplc="2B00210E">
      <w:start w:val="1"/>
      <w:numFmt w:val="upperLetter"/>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15:restartNumberingAfterBreak="0">
    <w:nsid w:val="5E17544C"/>
    <w:multiLevelType w:val="hybridMultilevel"/>
    <w:tmpl w:val="8DEAF096"/>
    <w:lvl w:ilvl="0" w:tplc="2B00210E">
      <w:start w:val="1"/>
      <w:numFmt w:val="upperLetter"/>
      <w:lvlText w:val="%1."/>
      <w:lvlJc w:val="left"/>
      <w:pPr>
        <w:ind w:left="1080" w:hanging="360"/>
      </w:pPr>
      <w:rPr>
        <w:rFonts w:hint="default"/>
      </w:rPr>
    </w:lvl>
    <w:lvl w:ilvl="1" w:tplc="4B348D8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E75172"/>
    <w:multiLevelType w:val="hybridMultilevel"/>
    <w:tmpl w:val="9F84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A6643E"/>
    <w:multiLevelType w:val="hybridMultilevel"/>
    <w:tmpl w:val="DBDE6FC8"/>
    <w:lvl w:ilvl="0" w:tplc="4B348D80">
      <w:start w:val="1"/>
      <w:numFmt w:val="decimal"/>
      <w:lvlText w:val="%1."/>
      <w:lvlJc w:val="left"/>
      <w:pPr>
        <w:ind w:left="1680" w:hanging="360"/>
      </w:pPr>
      <w:rPr>
        <w:rFonts w:hint="default"/>
      </w:rPr>
    </w:lvl>
    <w:lvl w:ilvl="1" w:tplc="04090019">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4" w15:restartNumberingAfterBreak="0">
    <w:nsid w:val="75B0393D"/>
    <w:multiLevelType w:val="hybridMultilevel"/>
    <w:tmpl w:val="565429FC"/>
    <w:lvl w:ilvl="0" w:tplc="4B348D80">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5" w15:restartNumberingAfterBreak="0">
    <w:nsid w:val="76A906DD"/>
    <w:multiLevelType w:val="hybridMultilevel"/>
    <w:tmpl w:val="FF7602F2"/>
    <w:lvl w:ilvl="0" w:tplc="6CEC258C">
      <w:start w:val="1"/>
      <w:numFmt w:val="upperLetter"/>
      <w:lvlText w:val="%1."/>
      <w:lvlJc w:val="left"/>
      <w:pPr>
        <w:ind w:left="975" w:hanging="495"/>
      </w:pPr>
      <w:rPr>
        <w:rFonts w:hint="default"/>
      </w:rPr>
    </w:lvl>
    <w:lvl w:ilvl="1" w:tplc="4B348D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663FCD"/>
    <w:multiLevelType w:val="hybridMultilevel"/>
    <w:tmpl w:val="A83447CC"/>
    <w:lvl w:ilvl="0" w:tplc="023C328C">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BC04B6"/>
    <w:multiLevelType w:val="hybridMultilevel"/>
    <w:tmpl w:val="BB9491F4"/>
    <w:lvl w:ilvl="0" w:tplc="4B348D80">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num w:numId="1">
    <w:abstractNumId w:val="19"/>
  </w:num>
  <w:num w:numId="2">
    <w:abstractNumId w:val="13"/>
  </w:num>
  <w:num w:numId="3">
    <w:abstractNumId w:val="4"/>
  </w:num>
  <w:num w:numId="4">
    <w:abstractNumId w:val="26"/>
  </w:num>
  <w:num w:numId="5">
    <w:abstractNumId w:val="18"/>
  </w:num>
  <w:num w:numId="6">
    <w:abstractNumId w:val="22"/>
  </w:num>
  <w:num w:numId="7">
    <w:abstractNumId w:val="6"/>
  </w:num>
  <w:num w:numId="8">
    <w:abstractNumId w:val="17"/>
  </w:num>
  <w:num w:numId="9">
    <w:abstractNumId w:val="7"/>
  </w:num>
  <w:num w:numId="10">
    <w:abstractNumId w:val="25"/>
  </w:num>
  <w:num w:numId="11">
    <w:abstractNumId w:val="12"/>
  </w:num>
  <w:num w:numId="12">
    <w:abstractNumId w:val="21"/>
  </w:num>
  <w:num w:numId="13">
    <w:abstractNumId w:val="11"/>
  </w:num>
  <w:num w:numId="14">
    <w:abstractNumId w:val="24"/>
  </w:num>
  <w:num w:numId="15">
    <w:abstractNumId w:val="9"/>
  </w:num>
  <w:num w:numId="16">
    <w:abstractNumId w:val="8"/>
  </w:num>
  <w:num w:numId="17">
    <w:abstractNumId w:val="15"/>
  </w:num>
  <w:num w:numId="18">
    <w:abstractNumId w:val="0"/>
  </w:num>
  <w:num w:numId="19">
    <w:abstractNumId w:val="27"/>
  </w:num>
  <w:num w:numId="20">
    <w:abstractNumId w:val="1"/>
  </w:num>
  <w:num w:numId="21">
    <w:abstractNumId w:val="2"/>
  </w:num>
  <w:num w:numId="22">
    <w:abstractNumId w:val="16"/>
  </w:num>
  <w:num w:numId="23">
    <w:abstractNumId w:val="20"/>
  </w:num>
  <w:num w:numId="24">
    <w:abstractNumId w:val="10"/>
  </w:num>
  <w:num w:numId="25">
    <w:abstractNumId w:val="14"/>
  </w:num>
  <w:num w:numId="26">
    <w:abstractNumId w:val="23"/>
  </w:num>
  <w:num w:numId="27">
    <w:abstractNumId w:val="3"/>
  </w:num>
  <w:num w:numId="28">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A4A"/>
    <w:rsid w:val="00006765"/>
    <w:rsid w:val="000075B6"/>
    <w:rsid w:val="00012416"/>
    <w:rsid w:val="0001751F"/>
    <w:rsid w:val="00032D6C"/>
    <w:rsid w:val="000775D7"/>
    <w:rsid w:val="00087D23"/>
    <w:rsid w:val="000A1DEA"/>
    <w:rsid w:val="000B6A91"/>
    <w:rsid w:val="000D2BD4"/>
    <w:rsid w:val="000D633E"/>
    <w:rsid w:val="000F1580"/>
    <w:rsid w:val="00111E56"/>
    <w:rsid w:val="00125371"/>
    <w:rsid w:val="00134ACD"/>
    <w:rsid w:val="0014390C"/>
    <w:rsid w:val="00162F03"/>
    <w:rsid w:val="001645C1"/>
    <w:rsid w:val="00175B50"/>
    <w:rsid w:val="00190496"/>
    <w:rsid w:val="00193DA8"/>
    <w:rsid w:val="001A0024"/>
    <w:rsid w:val="001C4EC8"/>
    <w:rsid w:val="001D2025"/>
    <w:rsid w:val="001D7F91"/>
    <w:rsid w:val="001E04C0"/>
    <w:rsid w:val="001E19E2"/>
    <w:rsid w:val="001E4ED8"/>
    <w:rsid w:val="001E6DB2"/>
    <w:rsid w:val="001F22A0"/>
    <w:rsid w:val="001F799D"/>
    <w:rsid w:val="00225699"/>
    <w:rsid w:val="00234F23"/>
    <w:rsid w:val="00235768"/>
    <w:rsid w:val="00242A95"/>
    <w:rsid w:val="002513AF"/>
    <w:rsid w:val="00260D53"/>
    <w:rsid w:val="0026421F"/>
    <w:rsid w:val="00272686"/>
    <w:rsid w:val="002B698D"/>
    <w:rsid w:val="002C1DD7"/>
    <w:rsid w:val="002D3D49"/>
    <w:rsid w:val="002D7AE5"/>
    <w:rsid w:val="002D7C17"/>
    <w:rsid w:val="002E3D44"/>
    <w:rsid w:val="00333B3B"/>
    <w:rsid w:val="00343D5E"/>
    <w:rsid w:val="00354DBC"/>
    <w:rsid w:val="00364757"/>
    <w:rsid w:val="00370553"/>
    <w:rsid w:val="003756A1"/>
    <w:rsid w:val="00383FAA"/>
    <w:rsid w:val="00390CBD"/>
    <w:rsid w:val="003A3BD1"/>
    <w:rsid w:val="003A4BB5"/>
    <w:rsid w:val="003C4B89"/>
    <w:rsid w:val="003C762E"/>
    <w:rsid w:val="003E3D8E"/>
    <w:rsid w:val="004050E7"/>
    <w:rsid w:val="00405C78"/>
    <w:rsid w:val="00407938"/>
    <w:rsid w:val="0046279B"/>
    <w:rsid w:val="00462D2A"/>
    <w:rsid w:val="00476FD0"/>
    <w:rsid w:val="00483744"/>
    <w:rsid w:val="00492B3B"/>
    <w:rsid w:val="004A5788"/>
    <w:rsid w:val="004A6863"/>
    <w:rsid w:val="004A6D2B"/>
    <w:rsid w:val="004B3A33"/>
    <w:rsid w:val="004D208B"/>
    <w:rsid w:val="004D70BE"/>
    <w:rsid w:val="004F071D"/>
    <w:rsid w:val="004F2897"/>
    <w:rsid w:val="004F2A82"/>
    <w:rsid w:val="004F376B"/>
    <w:rsid w:val="00505BBA"/>
    <w:rsid w:val="005071CC"/>
    <w:rsid w:val="00510B6F"/>
    <w:rsid w:val="0052350E"/>
    <w:rsid w:val="00524B50"/>
    <w:rsid w:val="00531ED5"/>
    <w:rsid w:val="0054626A"/>
    <w:rsid w:val="00553C6C"/>
    <w:rsid w:val="00557C76"/>
    <w:rsid w:val="00557ECA"/>
    <w:rsid w:val="00563CDA"/>
    <w:rsid w:val="00567B15"/>
    <w:rsid w:val="00586A42"/>
    <w:rsid w:val="005875D3"/>
    <w:rsid w:val="005A4207"/>
    <w:rsid w:val="005A5F92"/>
    <w:rsid w:val="005B67F2"/>
    <w:rsid w:val="0060249F"/>
    <w:rsid w:val="00614DAC"/>
    <w:rsid w:val="006163ED"/>
    <w:rsid w:val="0063599F"/>
    <w:rsid w:val="00653879"/>
    <w:rsid w:val="00654288"/>
    <w:rsid w:val="0065468D"/>
    <w:rsid w:val="006574E7"/>
    <w:rsid w:val="00664D25"/>
    <w:rsid w:val="00676C0E"/>
    <w:rsid w:val="006A4560"/>
    <w:rsid w:val="006A6A4B"/>
    <w:rsid w:val="006B09E3"/>
    <w:rsid w:val="006C10FE"/>
    <w:rsid w:val="006C2692"/>
    <w:rsid w:val="006D1AD8"/>
    <w:rsid w:val="006F2277"/>
    <w:rsid w:val="00703651"/>
    <w:rsid w:val="00715BE3"/>
    <w:rsid w:val="00723911"/>
    <w:rsid w:val="0072535E"/>
    <w:rsid w:val="0074469E"/>
    <w:rsid w:val="00753675"/>
    <w:rsid w:val="00761F3E"/>
    <w:rsid w:val="00762157"/>
    <w:rsid w:val="007653FC"/>
    <w:rsid w:val="00771E91"/>
    <w:rsid w:val="0078625B"/>
    <w:rsid w:val="007914C8"/>
    <w:rsid w:val="00795DAA"/>
    <w:rsid w:val="007B2AD6"/>
    <w:rsid w:val="007D5AF6"/>
    <w:rsid w:val="007E2FB3"/>
    <w:rsid w:val="007E414F"/>
    <w:rsid w:val="007E4AA5"/>
    <w:rsid w:val="007F17FD"/>
    <w:rsid w:val="00822379"/>
    <w:rsid w:val="008567F0"/>
    <w:rsid w:val="0085686F"/>
    <w:rsid w:val="008573D1"/>
    <w:rsid w:val="00862F4C"/>
    <w:rsid w:val="008945C3"/>
    <w:rsid w:val="008A3AC4"/>
    <w:rsid w:val="008E13D3"/>
    <w:rsid w:val="008F7127"/>
    <w:rsid w:val="00905CB3"/>
    <w:rsid w:val="00921BC2"/>
    <w:rsid w:val="00954F27"/>
    <w:rsid w:val="009649BA"/>
    <w:rsid w:val="00972F6E"/>
    <w:rsid w:val="009766D1"/>
    <w:rsid w:val="009A064B"/>
    <w:rsid w:val="009C3A9C"/>
    <w:rsid w:val="009D7CE8"/>
    <w:rsid w:val="00A06236"/>
    <w:rsid w:val="00A07FEA"/>
    <w:rsid w:val="00A309F4"/>
    <w:rsid w:val="00A366E3"/>
    <w:rsid w:val="00A519DE"/>
    <w:rsid w:val="00A71EB0"/>
    <w:rsid w:val="00A976BD"/>
    <w:rsid w:val="00AA64A2"/>
    <w:rsid w:val="00AB62AD"/>
    <w:rsid w:val="00AB7688"/>
    <w:rsid w:val="00AC2D1E"/>
    <w:rsid w:val="00AC4269"/>
    <w:rsid w:val="00AE0DC5"/>
    <w:rsid w:val="00B578CA"/>
    <w:rsid w:val="00BA13D3"/>
    <w:rsid w:val="00BB4931"/>
    <w:rsid w:val="00BC0DAA"/>
    <w:rsid w:val="00BC175E"/>
    <w:rsid w:val="00BD41C1"/>
    <w:rsid w:val="00BE0355"/>
    <w:rsid w:val="00BE2A4A"/>
    <w:rsid w:val="00C21897"/>
    <w:rsid w:val="00C42389"/>
    <w:rsid w:val="00C54554"/>
    <w:rsid w:val="00C57FF8"/>
    <w:rsid w:val="00C760B5"/>
    <w:rsid w:val="00C92A67"/>
    <w:rsid w:val="00CA08DD"/>
    <w:rsid w:val="00CB45D3"/>
    <w:rsid w:val="00CC008E"/>
    <w:rsid w:val="00CD3BAA"/>
    <w:rsid w:val="00CD51B0"/>
    <w:rsid w:val="00CD6E93"/>
    <w:rsid w:val="00CE4046"/>
    <w:rsid w:val="00CE614F"/>
    <w:rsid w:val="00D038B0"/>
    <w:rsid w:val="00D0651F"/>
    <w:rsid w:val="00D14F4D"/>
    <w:rsid w:val="00D46DDB"/>
    <w:rsid w:val="00D50C32"/>
    <w:rsid w:val="00D63103"/>
    <w:rsid w:val="00D653B6"/>
    <w:rsid w:val="00D828FA"/>
    <w:rsid w:val="00DD0A69"/>
    <w:rsid w:val="00DD425F"/>
    <w:rsid w:val="00DF6933"/>
    <w:rsid w:val="00E03E07"/>
    <w:rsid w:val="00E11790"/>
    <w:rsid w:val="00E1610C"/>
    <w:rsid w:val="00E27ED6"/>
    <w:rsid w:val="00E3407C"/>
    <w:rsid w:val="00E36F83"/>
    <w:rsid w:val="00E70FE0"/>
    <w:rsid w:val="00E812D9"/>
    <w:rsid w:val="00E8148C"/>
    <w:rsid w:val="00E82B42"/>
    <w:rsid w:val="00E8737D"/>
    <w:rsid w:val="00E92809"/>
    <w:rsid w:val="00E93AD7"/>
    <w:rsid w:val="00EC1386"/>
    <w:rsid w:val="00EC40C5"/>
    <w:rsid w:val="00ED489F"/>
    <w:rsid w:val="00EE03F8"/>
    <w:rsid w:val="00EE2FC3"/>
    <w:rsid w:val="00EF1FC0"/>
    <w:rsid w:val="00EF4508"/>
    <w:rsid w:val="00F10FBB"/>
    <w:rsid w:val="00F23043"/>
    <w:rsid w:val="00F23EB5"/>
    <w:rsid w:val="00F27077"/>
    <w:rsid w:val="00F460A0"/>
    <w:rsid w:val="00F46CE4"/>
    <w:rsid w:val="00F53BA9"/>
    <w:rsid w:val="00F60E1C"/>
    <w:rsid w:val="00F61812"/>
    <w:rsid w:val="00F76490"/>
    <w:rsid w:val="00FC39EB"/>
    <w:rsid w:val="00FC5B16"/>
    <w:rsid w:val="00FC7E2E"/>
    <w:rsid w:val="00FD0710"/>
    <w:rsid w:val="00FF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F937F"/>
  <w15:chartTrackingRefBased/>
  <w15:docId w15:val="{753BFC10-B1E9-42C8-B7FE-2E6C8ADF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04C0"/>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D2B"/>
    <w:pPr>
      <w:spacing w:after="0" w:line="240" w:lineRule="auto"/>
    </w:pPr>
  </w:style>
  <w:style w:type="character" w:styleId="Strong">
    <w:name w:val="Strong"/>
    <w:basedOn w:val="DefaultParagraphFont"/>
    <w:uiPriority w:val="22"/>
    <w:qFormat/>
    <w:rsid w:val="004A6D2B"/>
    <w:rPr>
      <w:b/>
      <w:bCs/>
    </w:rPr>
  </w:style>
  <w:style w:type="paragraph" w:styleId="Header">
    <w:name w:val="header"/>
    <w:basedOn w:val="Normal"/>
    <w:link w:val="HeaderChar"/>
    <w:uiPriority w:val="99"/>
    <w:unhideWhenUsed/>
    <w:rsid w:val="002B6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98D"/>
  </w:style>
  <w:style w:type="paragraph" w:styleId="Footer">
    <w:name w:val="footer"/>
    <w:basedOn w:val="Normal"/>
    <w:link w:val="FooterChar"/>
    <w:uiPriority w:val="99"/>
    <w:unhideWhenUsed/>
    <w:rsid w:val="002B6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98D"/>
  </w:style>
  <w:style w:type="paragraph" w:customStyle="1" w:styleId="paragraph">
    <w:name w:val="paragraph"/>
    <w:basedOn w:val="Normal"/>
    <w:rsid w:val="00505B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5BBA"/>
  </w:style>
  <w:style w:type="character" w:customStyle="1" w:styleId="eop">
    <w:name w:val="eop"/>
    <w:basedOn w:val="DefaultParagraphFont"/>
    <w:rsid w:val="00505BBA"/>
  </w:style>
  <w:style w:type="character" w:customStyle="1" w:styleId="pagebreaktextspan">
    <w:name w:val="pagebreaktextspan"/>
    <w:basedOn w:val="DefaultParagraphFont"/>
    <w:rsid w:val="00505BBA"/>
  </w:style>
  <w:style w:type="character" w:customStyle="1" w:styleId="spellingerror">
    <w:name w:val="spellingerror"/>
    <w:basedOn w:val="DefaultParagraphFont"/>
    <w:rsid w:val="00505BBA"/>
  </w:style>
  <w:style w:type="character" w:styleId="Hyperlink">
    <w:name w:val="Hyperlink"/>
    <w:basedOn w:val="DefaultParagraphFont"/>
    <w:uiPriority w:val="99"/>
    <w:unhideWhenUsed/>
    <w:rsid w:val="000D2BD4"/>
    <w:rPr>
      <w:color w:val="0563C1" w:themeColor="hyperlink"/>
      <w:u w:val="single"/>
    </w:rPr>
  </w:style>
  <w:style w:type="paragraph" w:styleId="ListParagraph">
    <w:name w:val="List Paragraph"/>
    <w:basedOn w:val="Normal"/>
    <w:uiPriority w:val="34"/>
    <w:qFormat/>
    <w:rsid w:val="000D2BD4"/>
    <w:pPr>
      <w:spacing w:after="200" w:line="276" w:lineRule="auto"/>
      <w:ind w:left="720"/>
      <w:contextualSpacing/>
    </w:pPr>
  </w:style>
  <w:style w:type="table" w:styleId="TableGrid">
    <w:name w:val="Table Grid"/>
    <w:basedOn w:val="TableNormal"/>
    <w:uiPriority w:val="59"/>
    <w:rsid w:val="000D2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D2BD4"/>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954F27"/>
    <w:pPr>
      <w:spacing w:after="200" w:line="240" w:lineRule="auto"/>
    </w:pPr>
    <w:rPr>
      <w:sz w:val="20"/>
      <w:szCs w:val="20"/>
    </w:rPr>
  </w:style>
  <w:style w:type="character" w:customStyle="1" w:styleId="CommentTextChar">
    <w:name w:val="Comment Text Char"/>
    <w:basedOn w:val="DefaultParagraphFont"/>
    <w:link w:val="CommentText"/>
    <w:uiPriority w:val="99"/>
    <w:rsid w:val="00954F27"/>
    <w:rPr>
      <w:sz w:val="20"/>
      <w:szCs w:val="20"/>
    </w:rPr>
  </w:style>
  <w:style w:type="table" w:customStyle="1" w:styleId="TableGrid0">
    <w:name w:val="TableGrid"/>
    <w:rsid w:val="004F071D"/>
    <w:pPr>
      <w:spacing w:after="0" w:line="240" w:lineRule="auto"/>
    </w:pPr>
    <w:rPr>
      <w:rFonts w:eastAsiaTheme="minorEastAsia"/>
    </w:rPr>
    <w:tblPr>
      <w:tblCellMar>
        <w:top w:w="0" w:type="dxa"/>
        <w:left w:w="0" w:type="dxa"/>
        <w:bottom w:w="0" w:type="dxa"/>
        <w:right w:w="0" w:type="dxa"/>
      </w:tblCellMar>
    </w:tblPr>
  </w:style>
  <w:style w:type="paragraph" w:customStyle="1" w:styleId="CM41">
    <w:name w:val="CM41"/>
    <w:basedOn w:val="Normal"/>
    <w:next w:val="Normal"/>
    <w:uiPriority w:val="99"/>
    <w:rsid w:val="00C21897"/>
    <w:pPr>
      <w:autoSpaceDE w:val="0"/>
      <w:autoSpaceDN w:val="0"/>
      <w:adjustRightInd w:val="0"/>
      <w:spacing w:after="0" w:line="240" w:lineRule="auto"/>
    </w:pPr>
    <w:rPr>
      <w:rFonts w:ascii="Calibri" w:hAnsi="Calibri" w:cs="Calibri"/>
      <w:sz w:val="24"/>
      <w:szCs w:val="24"/>
    </w:rPr>
  </w:style>
  <w:style w:type="paragraph" w:customStyle="1" w:styleId="CM42">
    <w:name w:val="CM42"/>
    <w:basedOn w:val="Normal"/>
    <w:next w:val="Normal"/>
    <w:uiPriority w:val="99"/>
    <w:rsid w:val="00C21897"/>
    <w:pPr>
      <w:autoSpaceDE w:val="0"/>
      <w:autoSpaceDN w:val="0"/>
      <w:adjustRightInd w:val="0"/>
      <w:spacing w:after="0" w:line="240" w:lineRule="auto"/>
    </w:pPr>
    <w:rPr>
      <w:rFonts w:ascii="Calibri" w:hAnsi="Calibri" w:cs="Calibri"/>
      <w:sz w:val="24"/>
      <w:szCs w:val="24"/>
    </w:rPr>
  </w:style>
  <w:style w:type="paragraph" w:customStyle="1" w:styleId="CM21">
    <w:name w:val="CM2+1"/>
    <w:basedOn w:val="Normal"/>
    <w:next w:val="Normal"/>
    <w:uiPriority w:val="99"/>
    <w:rsid w:val="00C21897"/>
    <w:pPr>
      <w:autoSpaceDE w:val="0"/>
      <w:autoSpaceDN w:val="0"/>
      <w:adjustRightInd w:val="0"/>
      <w:spacing w:after="0" w:line="296" w:lineRule="atLeast"/>
    </w:pPr>
    <w:rPr>
      <w:rFonts w:ascii="Calibri" w:hAnsi="Calibri" w:cs="Calibri"/>
      <w:sz w:val="24"/>
      <w:szCs w:val="24"/>
    </w:rPr>
  </w:style>
  <w:style w:type="paragraph" w:customStyle="1" w:styleId="CM40">
    <w:name w:val="CM40"/>
    <w:basedOn w:val="Normal"/>
    <w:next w:val="Normal"/>
    <w:uiPriority w:val="99"/>
    <w:rsid w:val="00C21897"/>
    <w:pPr>
      <w:autoSpaceDE w:val="0"/>
      <w:autoSpaceDN w:val="0"/>
      <w:adjustRightInd w:val="0"/>
      <w:spacing w:after="0" w:line="240" w:lineRule="auto"/>
    </w:pPr>
    <w:rPr>
      <w:rFonts w:ascii="Calibri" w:hAnsi="Calibri" w:cs="Calibri"/>
      <w:sz w:val="24"/>
      <w:szCs w:val="24"/>
    </w:rPr>
  </w:style>
  <w:style w:type="paragraph" w:customStyle="1" w:styleId="CM36">
    <w:name w:val="CM36"/>
    <w:basedOn w:val="Normal"/>
    <w:next w:val="Normal"/>
    <w:uiPriority w:val="99"/>
    <w:rsid w:val="00C21897"/>
    <w:pPr>
      <w:autoSpaceDE w:val="0"/>
      <w:autoSpaceDN w:val="0"/>
      <w:adjustRightInd w:val="0"/>
      <w:spacing w:after="0" w:line="240" w:lineRule="auto"/>
    </w:pPr>
    <w:rPr>
      <w:rFonts w:ascii="Calibri" w:hAnsi="Calibri" w:cs="Calibri"/>
      <w:sz w:val="24"/>
      <w:szCs w:val="24"/>
    </w:rPr>
  </w:style>
  <w:style w:type="paragraph" w:customStyle="1" w:styleId="CM38">
    <w:name w:val="CM38"/>
    <w:basedOn w:val="Normal"/>
    <w:next w:val="Normal"/>
    <w:uiPriority w:val="99"/>
    <w:rsid w:val="00C21897"/>
    <w:pPr>
      <w:autoSpaceDE w:val="0"/>
      <w:autoSpaceDN w:val="0"/>
      <w:adjustRightInd w:val="0"/>
      <w:spacing w:after="0" w:line="240" w:lineRule="auto"/>
    </w:pPr>
    <w:rPr>
      <w:rFonts w:ascii="Calibri" w:hAnsi="Calibri" w:cs="Calibri"/>
      <w:sz w:val="24"/>
      <w:szCs w:val="24"/>
    </w:rPr>
  </w:style>
  <w:style w:type="character" w:customStyle="1" w:styleId="Heading1Char">
    <w:name w:val="Heading 1 Char"/>
    <w:basedOn w:val="DefaultParagraphFont"/>
    <w:link w:val="Heading1"/>
    <w:uiPriority w:val="9"/>
    <w:rsid w:val="001E04C0"/>
    <w:rPr>
      <w:rFonts w:asciiTheme="majorHAnsi" w:eastAsiaTheme="majorEastAsia" w:hAnsiTheme="majorHAnsi" w:cstheme="majorBidi"/>
      <w:color w:val="2F5496" w:themeColor="accent1" w:themeShade="BF"/>
      <w:sz w:val="32"/>
      <w:szCs w:val="32"/>
    </w:rPr>
  </w:style>
  <w:style w:type="character" w:customStyle="1" w:styleId="contextualspellingandgrammarerror">
    <w:name w:val="contextualspellingandgrammarerror"/>
    <w:basedOn w:val="DefaultParagraphFont"/>
    <w:rsid w:val="001E19E2"/>
  </w:style>
  <w:style w:type="character" w:styleId="CommentReference">
    <w:name w:val="annotation reference"/>
    <w:basedOn w:val="DefaultParagraphFont"/>
    <w:uiPriority w:val="99"/>
    <w:semiHidden/>
    <w:unhideWhenUsed/>
    <w:rsid w:val="00492B3B"/>
    <w:rPr>
      <w:sz w:val="16"/>
      <w:szCs w:val="16"/>
    </w:rPr>
  </w:style>
  <w:style w:type="paragraph" w:styleId="CommentSubject">
    <w:name w:val="annotation subject"/>
    <w:basedOn w:val="CommentText"/>
    <w:next w:val="CommentText"/>
    <w:link w:val="CommentSubjectChar"/>
    <w:uiPriority w:val="99"/>
    <w:semiHidden/>
    <w:unhideWhenUsed/>
    <w:rsid w:val="00492B3B"/>
    <w:pPr>
      <w:spacing w:after="160"/>
    </w:pPr>
    <w:rPr>
      <w:b/>
      <w:bCs/>
    </w:rPr>
  </w:style>
  <w:style w:type="character" w:customStyle="1" w:styleId="CommentSubjectChar">
    <w:name w:val="Comment Subject Char"/>
    <w:basedOn w:val="CommentTextChar"/>
    <w:link w:val="CommentSubject"/>
    <w:uiPriority w:val="99"/>
    <w:semiHidden/>
    <w:rsid w:val="00492B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85948">
      <w:bodyDiv w:val="1"/>
      <w:marLeft w:val="0"/>
      <w:marRight w:val="0"/>
      <w:marTop w:val="0"/>
      <w:marBottom w:val="0"/>
      <w:divBdr>
        <w:top w:val="none" w:sz="0" w:space="0" w:color="auto"/>
        <w:left w:val="none" w:sz="0" w:space="0" w:color="auto"/>
        <w:bottom w:val="none" w:sz="0" w:space="0" w:color="auto"/>
        <w:right w:val="none" w:sz="0" w:space="0" w:color="auto"/>
      </w:divBdr>
    </w:div>
    <w:div w:id="419373795">
      <w:bodyDiv w:val="1"/>
      <w:marLeft w:val="0"/>
      <w:marRight w:val="0"/>
      <w:marTop w:val="0"/>
      <w:marBottom w:val="0"/>
      <w:divBdr>
        <w:top w:val="none" w:sz="0" w:space="0" w:color="auto"/>
        <w:left w:val="none" w:sz="0" w:space="0" w:color="auto"/>
        <w:bottom w:val="none" w:sz="0" w:space="0" w:color="auto"/>
        <w:right w:val="none" w:sz="0" w:space="0" w:color="auto"/>
      </w:divBdr>
    </w:div>
    <w:div w:id="1146387661">
      <w:bodyDiv w:val="1"/>
      <w:marLeft w:val="0"/>
      <w:marRight w:val="0"/>
      <w:marTop w:val="0"/>
      <w:marBottom w:val="0"/>
      <w:divBdr>
        <w:top w:val="none" w:sz="0" w:space="0" w:color="auto"/>
        <w:left w:val="none" w:sz="0" w:space="0" w:color="auto"/>
        <w:bottom w:val="none" w:sz="0" w:space="0" w:color="auto"/>
        <w:right w:val="none" w:sz="0" w:space="0" w:color="auto"/>
      </w:divBdr>
    </w:div>
    <w:div w:id="1358769898">
      <w:bodyDiv w:val="1"/>
      <w:marLeft w:val="0"/>
      <w:marRight w:val="0"/>
      <w:marTop w:val="0"/>
      <w:marBottom w:val="0"/>
      <w:divBdr>
        <w:top w:val="none" w:sz="0" w:space="0" w:color="auto"/>
        <w:left w:val="none" w:sz="0" w:space="0" w:color="auto"/>
        <w:bottom w:val="none" w:sz="0" w:space="0" w:color="auto"/>
        <w:right w:val="none" w:sz="0" w:space="0" w:color="auto"/>
      </w:divBdr>
      <w:divsChild>
        <w:div w:id="169760179">
          <w:marLeft w:val="0"/>
          <w:marRight w:val="0"/>
          <w:marTop w:val="0"/>
          <w:marBottom w:val="240"/>
          <w:divBdr>
            <w:top w:val="none" w:sz="0" w:space="0" w:color="auto"/>
            <w:left w:val="none" w:sz="0" w:space="0" w:color="auto"/>
            <w:bottom w:val="none" w:sz="0" w:space="0" w:color="auto"/>
            <w:right w:val="none" w:sz="0" w:space="0" w:color="auto"/>
          </w:divBdr>
        </w:div>
        <w:div w:id="521548970">
          <w:marLeft w:val="0"/>
          <w:marRight w:val="0"/>
          <w:marTop w:val="0"/>
          <w:marBottom w:val="240"/>
          <w:divBdr>
            <w:top w:val="none" w:sz="0" w:space="0" w:color="auto"/>
            <w:left w:val="none" w:sz="0" w:space="0" w:color="auto"/>
            <w:bottom w:val="none" w:sz="0" w:space="0" w:color="auto"/>
            <w:right w:val="none" w:sz="0" w:space="0" w:color="auto"/>
          </w:divBdr>
        </w:div>
        <w:div w:id="525023518">
          <w:marLeft w:val="0"/>
          <w:marRight w:val="0"/>
          <w:marTop w:val="0"/>
          <w:marBottom w:val="240"/>
          <w:divBdr>
            <w:top w:val="none" w:sz="0" w:space="0" w:color="auto"/>
            <w:left w:val="none" w:sz="0" w:space="0" w:color="auto"/>
            <w:bottom w:val="none" w:sz="0" w:space="0" w:color="auto"/>
            <w:right w:val="none" w:sz="0" w:space="0" w:color="auto"/>
          </w:divBdr>
        </w:div>
        <w:div w:id="943657252">
          <w:marLeft w:val="0"/>
          <w:marRight w:val="0"/>
          <w:marTop w:val="0"/>
          <w:marBottom w:val="240"/>
          <w:divBdr>
            <w:top w:val="none" w:sz="0" w:space="0" w:color="auto"/>
            <w:left w:val="none" w:sz="0" w:space="0" w:color="auto"/>
            <w:bottom w:val="none" w:sz="0" w:space="0" w:color="auto"/>
            <w:right w:val="none" w:sz="0" w:space="0" w:color="auto"/>
          </w:divBdr>
        </w:div>
        <w:div w:id="945817105">
          <w:marLeft w:val="0"/>
          <w:marRight w:val="0"/>
          <w:marTop w:val="0"/>
          <w:marBottom w:val="240"/>
          <w:divBdr>
            <w:top w:val="none" w:sz="0" w:space="0" w:color="auto"/>
            <w:left w:val="none" w:sz="0" w:space="0" w:color="auto"/>
            <w:bottom w:val="none" w:sz="0" w:space="0" w:color="auto"/>
            <w:right w:val="none" w:sz="0" w:space="0" w:color="auto"/>
          </w:divBdr>
        </w:div>
        <w:div w:id="1063025035">
          <w:marLeft w:val="0"/>
          <w:marRight w:val="0"/>
          <w:marTop w:val="0"/>
          <w:marBottom w:val="240"/>
          <w:divBdr>
            <w:top w:val="none" w:sz="0" w:space="0" w:color="auto"/>
            <w:left w:val="none" w:sz="0" w:space="0" w:color="auto"/>
            <w:bottom w:val="none" w:sz="0" w:space="0" w:color="auto"/>
            <w:right w:val="none" w:sz="0" w:space="0" w:color="auto"/>
          </w:divBdr>
        </w:div>
        <w:div w:id="1171334024">
          <w:marLeft w:val="0"/>
          <w:marRight w:val="0"/>
          <w:marTop w:val="0"/>
          <w:marBottom w:val="240"/>
          <w:divBdr>
            <w:top w:val="none" w:sz="0" w:space="0" w:color="auto"/>
            <w:left w:val="none" w:sz="0" w:space="0" w:color="auto"/>
            <w:bottom w:val="none" w:sz="0" w:space="0" w:color="auto"/>
            <w:right w:val="none" w:sz="0" w:space="0" w:color="auto"/>
          </w:divBdr>
        </w:div>
        <w:div w:id="1225141460">
          <w:marLeft w:val="0"/>
          <w:marRight w:val="0"/>
          <w:marTop w:val="0"/>
          <w:marBottom w:val="240"/>
          <w:divBdr>
            <w:top w:val="none" w:sz="0" w:space="0" w:color="auto"/>
            <w:left w:val="none" w:sz="0" w:space="0" w:color="auto"/>
            <w:bottom w:val="none" w:sz="0" w:space="0" w:color="auto"/>
            <w:right w:val="none" w:sz="0" w:space="0" w:color="auto"/>
          </w:divBdr>
        </w:div>
        <w:div w:id="1613397564">
          <w:marLeft w:val="0"/>
          <w:marRight w:val="0"/>
          <w:marTop w:val="0"/>
          <w:marBottom w:val="240"/>
          <w:divBdr>
            <w:top w:val="none" w:sz="0" w:space="0" w:color="auto"/>
            <w:left w:val="none" w:sz="0" w:space="0" w:color="auto"/>
            <w:bottom w:val="none" w:sz="0" w:space="0" w:color="auto"/>
            <w:right w:val="none" w:sz="0" w:space="0" w:color="auto"/>
          </w:divBdr>
        </w:div>
        <w:div w:id="1651210123">
          <w:marLeft w:val="0"/>
          <w:marRight w:val="0"/>
          <w:marTop w:val="0"/>
          <w:marBottom w:val="240"/>
          <w:divBdr>
            <w:top w:val="none" w:sz="0" w:space="0" w:color="auto"/>
            <w:left w:val="none" w:sz="0" w:space="0" w:color="auto"/>
            <w:bottom w:val="none" w:sz="0" w:space="0" w:color="auto"/>
            <w:right w:val="none" w:sz="0" w:space="0" w:color="auto"/>
          </w:divBdr>
        </w:div>
        <w:div w:id="1996955624">
          <w:marLeft w:val="0"/>
          <w:marRight w:val="0"/>
          <w:marTop w:val="0"/>
          <w:marBottom w:val="240"/>
          <w:divBdr>
            <w:top w:val="none" w:sz="0" w:space="0" w:color="auto"/>
            <w:left w:val="none" w:sz="0" w:space="0" w:color="auto"/>
            <w:bottom w:val="none" w:sz="0" w:space="0" w:color="auto"/>
            <w:right w:val="none" w:sz="0" w:space="0" w:color="auto"/>
          </w:divBdr>
        </w:div>
        <w:div w:id="2003047273">
          <w:marLeft w:val="0"/>
          <w:marRight w:val="0"/>
          <w:marTop w:val="0"/>
          <w:marBottom w:val="240"/>
          <w:divBdr>
            <w:top w:val="none" w:sz="0" w:space="0" w:color="auto"/>
            <w:left w:val="none" w:sz="0" w:space="0" w:color="auto"/>
            <w:bottom w:val="none" w:sz="0" w:space="0" w:color="auto"/>
            <w:right w:val="none" w:sz="0" w:space="0" w:color="auto"/>
          </w:divBdr>
        </w:div>
      </w:divsChild>
    </w:div>
    <w:div w:id="1521238804">
      <w:bodyDiv w:val="1"/>
      <w:marLeft w:val="0"/>
      <w:marRight w:val="0"/>
      <w:marTop w:val="0"/>
      <w:marBottom w:val="0"/>
      <w:divBdr>
        <w:top w:val="none" w:sz="0" w:space="0" w:color="auto"/>
        <w:left w:val="none" w:sz="0" w:space="0" w:color="auto"/>
        <w:bottom w:val="none" w:sz="0" w:space="0" w:color="auto"/>
        <w:right w:val="none" w:sz="0" w:space="0" w:color="auto"/>
      </w:divBdr>
      <w:divsChild>
        <w:div w:id="48649276">
          <w:marLeft w:val="0"/>
          <w:marRight w:val="0"/>
          <w:marTop w:val="0"/>
          <w:marBottom w:val="0"/>
          <w:divBdr>
            <w:top w:val="none" w:sz="0" w:space="0" w:color="auto"/>
            <w:left w:val="none" w:sz="0" w:space="0" w:color="auto"/>
            <w:bottom w:val="none" w:sz="0" w:space="0" w:color="auto"/>
            <w:right w:val="none" w:sz="0" w:space="0" w:color="auto"/>
          </w:divBdr>
        </w:div>
        <w:div w:id="53742234">
          <w:marLeft w:val="0"/>
          <w:marRight w:val="0"/>
          <w:marTop w:val="0"/>
          <w:marBottom w:val="0"/>
          <w:divBdr>
            <w:top w:val="none" w:sz="0" w:space="0" w:color="auto"/>
            <w:left w:val="none" w:sz="0" w:space="0" w:color="auto"/>
            <w:bottom w:val="none" w:sz="0" w:space="0" w:color="auto"/>
            <w:right w:val="none" w:sz="0" w:space="0" w:color="auto"/>
          </w:divBdr>
          <w:divsChild>
            <w:div w:id="28654373">
              <w:marLeft w:val="0"/>
              <w:marRight w:val="0"/>
              <w:marTop w:val="0"/>
              <w:marBottom w:val="0"/>
              <w:divBdr>
                <w:top w:val="none" w:sz="0" w:space="0" w:color="auto"/>
                <w:left w:val="none" w:sz="0" w:space="0" w:color="auto"/>
                <w:bottom w:val="none" w:sz="0" w:space="0" w:color="auto"/>
                <w:right w:val="none" w:sz="0" w:space="0" w:color="auto"/>
              </w:divBdr>
            </w:div>
            <w:div w:id="775711136">
              <w:marLeft w:val="0"/>
              <w:marRight w:val="0"/>
              <w:marTop w:val="0"/>
              <w:marBottom w:val="0"/>
              <w:divBdr>
                <w:top w:val="none" w:sz="0" w:space="0" w:color="auto"/>
                <w:left w:val="none" w:sz="0" w:space="0" w:color="auto"/>
                <w:bottom w:val="none" w:sz="0" w:space="0" w:color="auto"/>
                <w:right w:val="none" w:sz="0" w:space="0" w:color="auto"/>
              </w:divBdr>
            </w:div>
            <w:div w:id="831722763">
              <w:marLeft w:val="0"/>
              <w:marRight w:val="0"/>
              <w:marTop w:val="0"/>
              <w:marBottom w:val="0"/>
              <w:divBdr>
                <w:top w:val="none" w:sz="0" w:space="0" w:color="auto"/>
                <w:left w:val="none" w:sz="0" w:space="0" w:color="auto"/>
                <w:bottom w:val="none" w:sz="0" w:space="0" w:color="auto"/>
                <w:right w:val="none" w:sz="0" w:space="0" w:color="auto"/>
              </w:divBdr>
            </w:div>
            <w:div w:id="1381787178">
              <w:marLeft w:val="0"/>
              <w:marRight w:val="0"/>
              <w:marTop w:val="0"/>
              <w:marBottom w:val="0"/>
              <w:divBdr>
                <w:top w:val="none" w:sz="0" w:space="0" w:color="auto"/>
                <w:left w:val="none" w:sz="0" w:space="0" w:color="auto"/>
                <w:bottom w:val="none" w:sz="0" w:space="0" w:color="auto"/>
                <w:right w:val="none" w:sz="0" w:space="0" w:color="auto"/>
              </w:divBdr>
            </w:div>
            <w:div w:id="1902591292">
              <w:marLeft w:val="0"/>
              <w:marRight w:val="0"/>
              <w:marTop w:val="0"/>
              <w:marBottom w:val="0"/>
              <w:divBdr>
                <w:top w:val="none" w:sz="0" w:space="0" w:color="auto"/>
                <w:left w:val="none" w:sz="0" w:space="0" w:color="auto"/>
                <w:bottom w:val="none" w:sz="0" w:space="0" w:color="auto"/>
                <w:right w:val="none" w:sz="0" w:space="0" w:color="auto"/>
              </w:divBdr>
            </w:div>
          </w:divsChild>
        </w:div>
        <w:div w:id="54209288">
          <w:marLeft w:val="0"/>
          <w:marRight w:val="0"/>
          <w:marTop w:val="0"/>
          <w:marBottom w:val="0"/>
          <w:divBdr>
            <w:top w:val="none" w:sz="0" w:space="0" w:color="auto"/>
            <w:left w:val="none" w:sz="0" w:space="0" w:color="auto"/>
            <w:bottom w:val="none" w:sz="0" w:space="0" w:color="auto"/>
            <w:right w:val="none" w:sz="0" w:space="0" w:color="auto"/>
          </w:divBdr>
          <w:divsChild>
            <w:div w:id="157307310">
              <w:marLeft w:val="0"/>
              <w:marRight w:val="0"/>
              <w:marTop w:val="0"/>
              <w:marBottom w:val="0"/>
              <w:divBdr>
                <w:top w:val="none" w:sz="0" w:space="0" w:color="auto"/>
                <w:left w:val="none" w:sz="0" w:space="0" w:color="auto"/>
                <w:bottom w:val="none" w:sz="0" w:space="0" w:color="auto"/>
                <w:right w:val="none" w:sz="0" w:space="0" w:color="auto"/>
              </w:divBdr>
            </w:div>
            <w:div w:id="371157813">
              <w:marLeft w:val="0"/>
              <w:marRight w:val="0"/>
              <w:marTop w:val="0"/>
              <w:marBottom w:val="0"/>
              <w:divBdr>
                <w:top w:val="none" w:sz="0" w:space="0" w:color="auto"/>
                <w:left w:val="none" w:sz="0" w:space="0" w:color="auto"/>
                <w:bottom w:val="none" w:sz="0" w:space="0" w:color="auto"/>
                <w:right w:val="none" w:sz="0" w:space="0" w:color="auto"/>
              </w:divBdr>
            </w:div>
            <w:div w:id="610018416">
              <w:marLeft w:val="0"/>
              <w:marRight w:val="0"/>
              <w:marTop w:val="0"/>
              <w:marBottom w:val="0"/>
              <w:divBdr>
                <w:top w:val="none" w:sz="0" w:space="0" w:color="auto"/>
                <w:left w:val="none" w:sz="0" w:space="0" w:color="auto"/>
                <w:bottom w:val="none" w:sz="0" w:space="0" w:color="auto"/>
                <w:right w:val="none" w:sz="0" w:space="0" w:color="auto"/>
              </w:divBdr>
            </w:div>
            <w:div w:id="1120951397">
              <w:marLeft w:val="0"/>
              <w:marRight w:val="0"/>
              <w:marTop w:val="0"/>
              <w:marBottom w:val="0"/>
              <w:divBdr>
                <w:top w:val="none" w:sz="0" w:space="0" w:color="auto"/>
                <w:left w:val="none" w:sz="0" w:space="0" w:color="auto"/>
                <w:bottom w:val="none" w:sz="0" w:space="0" w:color="auto"/>
                <w:right w:val="none" w:sz="0" w:space="0" w:color="auto"/>
              </w:divBdr>
            </w:div>
            <w:div w:id="1705054990">
              <w:marLeft w:val="0"/>
              <w:marRight w:val="0"/>
              <w:marTop w:val="0"/>
              <w:marBottom w:val="0"/>
              <w:divBdr>
                <w:top w:val="none" w:sz="0" w:space="0" w:color="auto"/>
                <w:left w:val="none" w:sz="0" w:space="0" w:color="auto"/>
                <w:bottom w:val="none" w:sz="0" w:space="0" w:color="auto"/>
                <w:right w:val="none" w:sz="0" w:space="0" w:color="auto"/>
              </w:divBdr>
            </w:div>
          </w:divsChild>
        </w:div>
        <w:div w:id="133956290">
          <w:marLeft w:val="0"/>
          <w:marRight w:val="0"/>
          <w:marTop w:val="0"/>
          <w:marBottom w:val="0"/>
          <w:divBdr>
            <w:top w:val="none" w:sz="0" w:space="0" w:color="auto"/>
            <w:left w:val="none" w:sz="0" w:space="0" w:color="auto"/>
            <w:bottom w:val="none" w:sz="0" w:space="0" w:color="auto"/>
            <w:right w:val="none" w:sz="0" w:space="0" w:color="auto"/>
          </w:divBdr>
          <w:divsChild>
            <w:div w:id="806053319">
              <w:marLeft w:val="0"/>
              <w:marRight w:val="0"/>
              <w:marTop w:val="0"/>
              <w:marBottom w:val="0"/>
              <w:divBdr>
                <w:top w:val="none" w:sz="0" w:space="0" w:color="auto"/>
                <w:left w:val="none" w:sz="0" w:space="0" w:color="auto"/>
                <w:bottom w:val="none" w:sz="0" w:space="0" w:color="auto"/>
                <w:right w:val="none" w:sz="0" w:space="0" w:color="auto"/>
              </w:divBdr>
            </w:div>
            <w:div w:id="1359970299">
              <w:marLeft w:val="0"/>
              <w:marRight w:val="0"/>
              <w:marTop w:val="0"/>
              <w:marBottom w:val="0"/>
              <w:divBdr>
                <w:top w:val="none" w:sz="0" w:space="0" w:color="auto"/>
                <w:left w:val="none" w:sz="0" w:space="0" w:color="auto"/>
                <w:bottom w:val="none" w:sz="0" w:space="0" w:color="auto"/>
                <w:right w:val="none" w:sz="0" w:space="0" w:color="auto"/>
              </w:divBdr>
            </w:div>
            <w:div w:id="1495684953">
              <w:marLeft w:val="0"/>
              <w:marRight w:val="0"/>
              <w:marTop w:val="0"/>
              <w:marBottom w:val="0"/>
              <w:divBdr>
                <w:top w:val="none" w:sz="0" w:space="0" w:color="auto"/>
                <w:left w:val="none" w:sz="0" w:space="0" w:color="auto"/>
                <w:bottom w:val="none" w:sz="0" w:space="0" w:color="auto"/>
                <w:right w:val="none" w:sz="0" w:space="0" w:color="auto"/>
              </w:divBdr>
            </w:div>
            <w:div w:id="1704550822">
              <w:marLeft w:val="0"/>
              <w:marRight w:val="0"/>
              <w:marTop w:val="0"/>
              <w:marBottom w:val="0"/>
              <w:divBdr>
                <w:top w:val="none" w:sz="0" w:space="0" w:color="auto"/>
                <w:left w:val="none" w:sz="0" w:space="0" w:color="auto"/>
                <w:bottom w:val="none" w:sz="0" w:space="0" w:color="auto"/>
                <w:right w:val="none" w:sz="0" w:space="0" w:color="auto"/>
              </w:divBdr>
            </w:div>
            <w:div w:id="2094469521">
              <w:marLeft w:val="0"/>
              <w:marRight w:val="0"/>
              <w:marTop w:val="0"/>
              <w:marBottom w:val="0"/>
              <w:divBdr>
                <w:top w:val="none" w:sz="0" w:space="0" w:color="auto"/>
                <w:left w:val="none" w:sz="0" w:space="0" w:color="auto"/>
                <w:bottom w:val="none" w:sz="0" w:space="0" w:color="auto"/>
                <w:right w:val="none" w:sz="0" w:space="0" w:color="auto"/>
              </w:divBdr>
            </w:div>
          </w:divsChild>
        </w:div>
        <w:div w:id="137915242">
          <w:marLeft w:val="0"/>
          <w:marRight w:val="0"/>
          <w:marTop w:val="0"/>
          <w:marBottom w:val="0"/>
          <w:divBdr>
            <w:top w:val="none" w:sz="0" w:space="0" w:color="auto"/>
            <w:left w:val="none" w:sz="0" w:space="0" w:color="auto"/>
            <w:bottom w:val="none" w:sz="0" w:space="0" w:color="auto"/>
            <w:right w:val="none" w:sz="0" w:space="0" w:color="auto"/>
          </w:divBdr>
          <w:divsChild>
            <w:div w:id="670523785">
              <w:marLeft w:val="0"/>
              <w:marRight w:val="0"/>
              <w:marTop w:val="0"/>
              <w:marBottom w:val="0"/>
              <w:divBdr>
                <w:top w:val="none" w:sz="0" w:space="0" w:color="auto"/>
                <w:left w:val="none" w:sz="0" w:space="0" w:color="auto"/>
                <w:bottom w:val="none" w:sz="0" w:space="0" w:color="auto"/>
                <w:right w:val="none" w:sz="0" w:space="0" w:color="auto"/>
              </w:divBdr>
            </w:div>
            <w:div w:id="826361174">
              <w:marLeft w:val="0"/>
              <w:marRight w:val="0"/>
              <w:marTop w:val="0"/>
              <w:marBottom w:val="0"/>
              <w:divBdr>
                <w:top w:val="none" w:sz="0" w:space="0" w:color="auto"/>
                <w:left w:val="none" w:sz="0" w:space="0" w:color="auto"/>
                <w:bottom w:val="none" w:sz="0" w:space="0" w:color="auto"/>
                <w:right w:val="none" w:sz="0" w:space="0" w:color="auto"/>
              </w:divBdr>
            </w:div>
            <w:div w:id="1179929540">
              <w:marLeft w:val="0"/>
              <w:marRight w:val="0"/>
              <w:marTop w:val="0"/>
              <w:marBottom w:val="0"/>
              <w:divBdr>
                <w:top w:val="none" w:sz="0" w:space="0" w:color="auto"/>
                <w:left w:val="none" w:sz="0" w:space="0" w:color="auto"/>
                <w:bottom w:val="none" w:sz="0" w:space="0" w:color="auto"/>
                <w:right w:val="none" w:sz="0" w:space="0" w:color="auto"/>
              </w:divBdr>
            </w:div>
            <w:div w:id="1495609509">
              <w:marLeft w:val="0"/>
              <w:marRight w:val="0"/>
              <w:marTop w:val="0"/>
              <w:marBottom w:val="0"/>
              <w:divBdr>
                <w:top w:val="none" w:sz="0" w:space="0" w:color="auto"/>
                <w:left w:val="none" w:sz="0" w:space="0" w:color="auto"/>
                <w:bottom w:val="none" w:sz="0" w:space="0" w:color="auto"/>
                <w:right w:val="none" w:sz="0" w:space="0" w:color="auto"/>
              </w:divBdr>
            </w:div>
            <w:div w:id="1989938914">
              <w:marLeft w:val="0"/>
              <w:marRight w:val="0"/>
              <w:marTop w:val="0"/>
              <w:marBottom w:val="0"/>
              <w:divBdr>
                <w:top w:val="none" w:sz="0" w:space="0" w:color="auto"/>
                <w:left w:val="none" w:sz="0" w:space="0" w:color="auto"/>
                <w:bottom w:val="none" w:sz="0" w:space="0" w:color="auto"/>
                <w:right w:val="none" w:sz="0" w:space="0" w:color="auto"/>
              </w:divBdr>
            </w:div>
          </w:divsChild>
        </w:div>
        <w:div w:id="156652799">
          <w:marLeft w:val="0"/>
          <w:marRight w:val="0"/>
          <w:marTop w:val="0"/>
          <w:marBottom w:val="0"/>
          <w:divBdr>
            <w:top w:val="none" w:sz="0" w:space="0" w:color="auto"/>
            <w:left w:val="none" w:sz="0" w:space="0" w:color="auto"/>
            <w:bottom w:val="none" w:sz="0" w:space="0" w:color="auto"/>
            <w:right w:val="none" w:sz="0" w:space="0" w:color="auto"/>
          </w:divBdr>
          <w:divsChild>
            <w:div w:id="155803983">
              <w:marLeft w:val="0"/>
              <w:marRight w:val="0"/>
              <w:marTop w:val="0"/>
              <w:marBottom w:val="0"/>
              <w:divBdr>
                <w:top w:val="none" w:sz="0" w:space="0" w:color="auto"/>
                <w:left w:val="none" w:sz="0" w:space="0" w:color="auto"/>
                <w:bottom w:val="none" w:sz="0" w:space="0" w:color="auto"/>
                <w:right w:val="none" w:sz="0" w:space="0" w:color="auto"/>
              </w:divBdr>
            </w:div>
            <w:div w:id="842159113">
              <w:marLeft w:val="0"/>
              <w:marRight w:val="0"/>
              <w:marTop w:val="0"/>
              <w:marBottom w:val="0"/>
              <w:divBdr>
                <w:top w:val="none" w:sz="0" w:space="0" w:color="auto"/>
                <w:left w:val="none" w:sz="0" w:space="0" w:color="auto"/>
                <w:bottom w:val="none" w:sz="0" w:space="0" w:color="auto"/>
                <w:right w:val="none" w:sz="0" w:space="0" w:color="auto"/>
              </w:divBdr>
            </w:div>
            <w:div w:id="1149908174">
              <w:marLeft w:val="0"/>
              <w:marRight w:val="0"/>
              <w:marTop w:val="0"/>
              <w:marBottom w:val="0"/>
              <w:divBdr>
                <w:top w:val="none" w:sz="0" w:space="0" w:color="auto"/>
                <w:left w:val="none" w:sz="0" w:space="0" w:color="auto"/>
                <w:bottom w:val="none" w:sz="0" w:space="0" w:color="auto"/>
                <w:right w:val="none" w:sz="0" w:space="0" w:color="auto"/>
              </w:divBdr>
            </w:div>
            <w:div w:id="1248422198">
              <w:marLeft w:val="0"/>
              <w:marRight w:val="0"/>
              <w:marTop w:val="0"/>
              <w:marBottom w:val="0"/>
              <w:divBdr>
                <w:top w:val="none" w:sz="0" w:space="0" w:color="auto"/>
                <w:left w:val="none" w:sz="0" w:space="0" w:color="auto"/>
                <w:bottom w:val="none" w:sz="0" w:space="0" w:color="auto"/>
                <w:right w:val="none" w:sz="0" w:space="0" w:color="auto"/>
              </w:divBdr>
            </w:div>
            <w:div w:id="1437747677">
              <w:marLeft w:val="0"/>
              <w:marRight w:val="0"/>
              <w:marTop w:val="0"/>
              <w:marBottom w:val="0"/>
              <w:divBdr>
                <w:top w:val="none" w:sz="0" w:space="0" w:color="auto"/>
                <w:left w:val="none" w:sz="0" w:space="0" w:color="auto"/>
                <w:bottom w:val="none" w:sz="0" w:space="0" w:color="auto"/>
                <w:right w:val="none" w:sz="0" w:space="0" w:color="auto"/>
              </w:divBdr>
            </w:div>
          </w:divsChild>
        </w:div>
        <w:div w:id="274287415">
          <w:marLeft w:val="0"/>
          <w:marRight w:val="0"/>
          <w:marTop w:val="0"/>
          <w:marBottom w:val="0"/>
          <w:divBdr>
            <w:top w:val="none" w:sz="0" w:space="0" w:color="auto"/>
            <w:left w:val="none" w:sz="0" w:space="0" w:color="auto"/>
            <w:bottom w:val="none" w:sz="0" w:space="0" w:color="auto"/>
            <w:right w:val="none" w:sz="0" w:space="0" w:color="auto"/>
          </w:divBdr>
          <w:divsChild>
            <w:div w:id="125054693">
              <w:marLeft w:val="0"/>
              <w:marRight w:val="0"/>
              <w:marTop w:val="0"/>
              <w:marBottom w:val="0"/>
              <w:divBdr>
                <w:top w:val="none" w:sz="0" w:space="0" w:color="auto"/>
                <w:left w:val="none" w:sz="0" w:space="0" w:color="auto"/>
                <w:bottom w:val="none" w:sz="0" w:space="0" w:color="auto"/>
                <w:right w:val="none" w:sz="0" w:space="0" w:color="auto"/>
              </w:divBdr>
            </w:div>
            <w:div w:id="994263668">
              <w:marLeft w:val="0"/>
              <w:marRight w:val="0"/>
              <w:marTop w:val="0"/>
              <w:marBottom w:val="0"/>
              <w:divBdr>
                <w:top w:val="none" w:sz="0" w:space="0" w:color="auto"/>
                <w:left w:val="none" w:sz="0" w:space="0" w:color="auto"/>
                <w:bottom w:val="none" w:sz="0" w:space="0" w:color="auto"/>
                <w:right w:val="none" w:sz="0" w:space="0" w:color="auto"/>
              </w:divBdr>
            </w:div>
            <w:div w:id="1034577957">
              <w:marLeft w:val="0"/>
              <w:marRight w:val="0"/>
              <w:marTop w:val="0"/>
              <w:marBottom w:val="0"/>
              <w:divBdr>
                <w:top w:val="none" w:sz="0" w:space="0" w:color="auto"/>
                <w:left w:val="none" w:sz="0" w:space="0" w:color="auto"/>
                <w:bottom w:val="none" w:sz="0" w:space="0" w:color="auto"/>
                <w:right w:val="none" w:sz="0" w:space="0" w:color="auto"/>
              </w:divBdr>
            </w:div>
            <w:div w:id="1243370759">
              <w:marLeft w:val="0"/>
              <w:marRight w:val="0"/>
              <w:marTop w:val="0"/>
              <w:marBottom w:val="0"/>
              <w:divBdr>
                <w:top w:val="none" w:sz="0" w:space="0" w:color="auto"/>
                <w:left w:val="none" w:sz="0" w:space="0" w:color="auto"/>
                <w:bottom w:val="none" w:sz="0" w:space="0" w:color="auto"/>
                <w:right w:val="none" w:sz="0" w:space="0" w:color="auto"/>
              </w:divBdr>
            </w:div>
            <w:div w:id="1260874227">
              <w:marLeft w:val="0"/>
              <w:marRight w:val="0"/>
              <w:marTop w:val="0"/>
              <w:marBottom w:val="0"/>
              <w:divBdr>
                <w:top w:val="none" w:sz="0" w:space="0" w:color="auto"/>
                <w:left w:val="none" w:sz="0" w:space="0" w:color="auto"/>
                <w:bottom w:val="none" w:sz="0" w:space="0" w:color="auto"/>
                <w:right w:val="none" w:sz="0" w:space="0" w:color="auto"/>
              </w:divBdr>
            </w:div>
          </w:divsChild>
        </w:div>
        <w:div w:id="329990250">
          <w:marLeft w:val="0"/>
          <w:marRight w:val="0"/>
          <w:marTop w:val="0"/>
          <w:marBottom w:val="0"/>
          <w:divBdr>
            <w:top w:val="none" w:sz="0" w:space="0" w:color="auto"/>
            <w:left w:val="none" w:sz="0" w:space="0" w:color="auto"/>
            <w:bottom w:val="none" w:sz="0" w:space="0" w:color="auto"/>
            <w:right w:val="none" w:sz="0" w:space="0" w:color="auto"/>
          </w:divBdr>
        </w:div>
        <w:div w:id="356153177">
          <w:marLeft w:val="0"/>
          <w:marRight w:val="0"/>
          <w:marTop w:val="0"/>
          <w:marBottom w:val="0"/>
          <w:divBdr>
            <w:top w:val="none" w:sz="0" w:space="0" w:color="auto"/>
            <w:left w:val="none" w:sz="0" w:space="0" w:color="auto"/>
            <w:bottom w:val="none" w:sz="0" w:space="0" w:color="auto"/>
            <w:right w:val="none" w:sz="0" w:space="0" w:color="auto"/>
          </w:divBdr>
          <w:divsChild>
            <w:div w:id="157501016">
              <w:marLeft w:val="0"/>
              <w:marRight w:val="0"/>
              <w:marTop w:val="0"/>
              <w:marBottom w:val="0"/>
              <w:divBdr>
                <w:top w:val="none" w:sz="0" w:space="0" w:color="auto"/>
                <w:left w:val="none" w:sz="0" w:space="0" w:color="auto"/>
                <w:bottom w:val="none" w:sz="0" w:space="0" w:color="auto"/>
                <w:right w:val="none" w:sz="0" w:space="0" w:color="auto"/>
              </w:divBdr>
            </w:div>
            <w:div w:id="718819429">
              <w:marLeft w:val="0"/>
              <w:marRight w:val="0"/>
              <w:marTop w:val="0"/>
              <w:marBottom w:val="0"/>
              <w:divBdr>
                <w:top w:val="none" w:sz="0" w:space="0" w:color="auto"/>
                <w:left w:val="none" w:sz="0" w:space="0" w:color="auto"/>
                <w:bottom w:val="none" w:sz="0" w:space="0" w:color="auto"/>
                <w:right w:val="none" w:sz="0" w:space="0" w:color="auto"/>
              </w:divBdr>
            </w:div>
            <w:div w:id="810831274">
              <w:marLeft w:val="0"/>
              <w:marRight w:val="0"/>
              <w:marTop w:val="0"/>
              <w:marBottom w:val="0"/>
              <w:divBdr>
                <w:top w:val="none" w:sz="0" w:space="0" w:color="auto"/>
                <w:left w:val="none" w:sz="0" w:space="0" w:color="auto"/>
                <w:bottom w:val="none" w:sz="0" w:space="0" w:color="auto"/>
                <w:right w:val="none" w:sz="0" w:space="0" w:color="auto"/>
              </w:divBdr>
            </w:div>
            <w:div w:id="861553872">
              <w:marLeft w:val="0"/>
              <w:marRight w:val="0"/>
              <w:marTop w:val="0"/>
              <w:marBottom w:val="0"/>
              <w:divBdr>
                <w:top w:val="none" w:sz="0" w:space="0" w:color="auto"/>
                <w:left w:val="none" w:sz="0" w:space="0" w:color="auto"/>
                <w:bottom w:val="none" w:sz="0" w:space="0" w:color="auto"/>
                <w:right w:val="none" w:sz="0" w:space="0" w:color="auto"/>
              </w:divBdr>
            </w:div>
            <w:div w:id="1088499342">
              <w:marLeft w:val="0"/>
              <w:marRight w:val="0"/>
              <w:marTop w:val="0"/>
              <w:marBottom w:val="0"/>
              <w:divBdr>
                <w:top w:val="none" w:sz="0" w:space="0" w:color="auto"/>
                <w:left w:val="none" w:sz="0" w:space="0" w:color="auto"/>
                <w:bottom w:val="none" w:sz="0" w:space="0" w:color="auto"/>
                <w:right w:val="none" w:sz="0" w:space="0" w:color="auto"/>
              </w:divBdr>
            </w:div>
          </w:divsChild>
        </w:div>
        <w:div w:id="409548982">
          <w:marLeft w:val="0"/>
          <w:marRight w:val="0"/>
          <w:marTop w:val="0"/>
          <w:marBottom w:val="0"/>
          <w:divBdr>
            <w:top w:val="none" w:sz="0" w:space="0" w:color="auto"/>
            <w:left w:val="none" w:sz="0" w:space="0" w:color="auto"/>
            <w:bottom w:val="none" w:sz="0" w:space="0" w:color="auto"/>
            <w:right w:val="none" w:sz="0" w:space="0" w:color="auto"/>
          </w:divBdr>
          <w:divsChild>
            <w:div w:id="85882345">
              <w:marLeft w:val="0"/>
              <w:marRight w:val="0"/>
              <w:marTop w:val="0"/>
              <w:marBottom w:val="0"/>
              <w:divBdr>
                <w:top w:val="none" w:sz="0" w:space="0" w:color="auto"/>
                <w:left w:val="none" w:sz="0" w:space="0" w:color="auto"/>
                <w:bottom w:val="none" w:sz="0" w:space="0" w:color="auto"/>
                <w:right w:val="none" w:sz="0" w:space="0" w:color="auto"/>
              </w:divBdr>
            </w:div>
            <w:div w:id="166097106">
              <w:marLeft w:val="0"/>
              <w:marRight w:val="0"/>
              <w:marTop w:val="0"/>
              <w:marBottom w:val="0"/>
              <w:divBdr>
                <w:top w:val="none" w:sz="0" w:space="0" w:color="auto"/>
                <w:left w:val="none" w:sz="0" w:space="0" w:color="auto"/>
                <w:bottom w:val="none" w:sz="0" w:space="0" w:color="auto"/>
                <w:right w:val="none" w:sz="0" w:space="0" w:color="auto"/>
              </w:divBdr>
            </w:div>
            <w:div w:id="724913993">
              <w:marLeft w:val="0"/>
              <w:marRight w:val="0"/>
              <w:marTop w:val="0"/>
              <w:marBottom w:val="0"/>
              <w:divBdr>
                <w:top w:val="none" w:sz="0" w:space="0" w:color="auto"/>
                <w:left w:val="none" w:sz="0" w:space="0" w:color="auto"/>
                <w:bottom w:val="none" w:sz="0" w:space="0" w:color="auto"/>
                <w:right w:val="none" w:sz="0" w:space="0" w:color="auto"/>
              </w:divBdr>
            </w:div>
            <w:div w:id="964774571">
              <w:marLeft w:val="0"/>
              <w:marRight w:val="0"/>
              <w:marTop w:val="0"/>
              <w:marBottom w:val="0"/>
              <w:divBdr>
                <w:top w:val="none" w:sz="0" w:space="0" w:color="auto"/>
                <w:left w:val="none" w:sz="0" w:space="0" w:color="auto"/>
                <w:bottom w:val="none" w:sz="0" w:space="0" w:color="auto"/>
                <w:right w:val="none" w:sz="0" w:space="0" w:color="auto"/>
              </w:divBdr>
            </w:div>
            <w:div w:id="1267612975">
              <w:marLeft w:val="0"/>
              <w:marRight w:val="0"/>
              <w:marTop w:val="0"/>
              <w:marBottom w:val="0"/>
              <w:divBdr>
                <w:top w:val="none" w:sz="0" w:space="0" w:color="auto"/>
                <w:left w:val="none" w:sz="0" w:space="0" w:color="auto"/>
                <w:bottom w:val="none" w:sz="0" w:space="0" w:color="auto"/>
                <w:right w:val="none" w:sz="0" w:space="0" w:color="auto"/>
              </w:divBdr>
            </w:div>
          </w:divsChild>
        </w:div>
        <w:div w:id="424112909">
          <w:marLeft w:val="0"/>
          <w:marRight w:val="0"/>
          <w:marTop w:val="0"/>
          <w:marBottom w:val="0"/>
          <w:divBdr>
            <w:top w:val="none" w:sz="0" w:space="0" w:color="auto"/>
            <w:left w:val="none" w:sz="0" w:space="0" w:color="auto"/>
            <w:bottom w:val="none" w:sz="0" w:space="0" w:color="auto"/>
            <w:right w:val="none" w:sz="0" w:space="0" w:color="auto"/>
          </w:divBdr>
        </w:div>
        <w:div w:id="432556430">
          <w:marLeft w:val="0"/>
          <w:marRight w:val="0"/>
          <w:marTop w:val="0"/>
          <w:marBottom w:val="0"/>
          <w:divBdr>
            <w:top w:val="none" w:sz="0" w:space="0" w:color="auto"/>
            <w:left w:val="none" w:sz="0" w:space="0" w:color="auto"/>
            <w:bottom w:val="none" w:sz="0" w:space="0" w:color="auto"/>
            <w:right w:val="none" w:sz="0" w:space="0" w:color="auto"/>
          </w:divBdr>
        </w:div>
        <w:div w:id="449059088">
          <w:marLeft w:val="0"/>
          <w:marRight w:val="0"/>
          <w:marTop w:val="0"/>
          <w:marBottom w:val="0"/>
          <w:divBdr>
            <w:top w:val="none" w:sz="0" w:space="0" w:color="auto"/>
            <w:left w:val="none" w:sz="0" w:space="0" w:color="auto"/>
            <w:bottom w:val="none" w:sz="0" w:space="0" w:color="auto"/>
            <w:right w:val="none" w:sz="0" w:space="0" w:color="auto"/>
          </w:divBdr>
        </w:div>
        <w:div w:id="452866904">
          <w:marLeft w:val="0"/>
          <w:marRight w:val="0"/>
          <w:marTop w:val="0"/>
          <w:marBottom w:val="0"/>
          <w:divBdr>
            <w:top w:val="none" w:sz="0" w:space="0" w:color="auto"/>
            <w:left w:val="none" w:sz="0" w:space="0" w:color="auto"/>
            <w:bottom w:val="none" w:sz="0" w:space="0" w:color="auto"/>
            <w:right w:val="none" w:sz="0" w:space="0" w:color="auto"/>
          </w:divBdr>
        </w:div>
        <w:div w:id="479738328">
          <w:marLeft w:val="0"/>
          <w:marRight w:val="0"/>
          <w:marTop w:val="0"/>
          <w:marBottom w:val="0"/>
          <w:divBdr>
            <w:top w:val="none" w:sz="0" w:space="0" w:color="auto"/>
            <w:left w:val="none" w:sz="0" w:space="0" w:color="auto"/>
            <w:bottom w:val="none" w:sz="0" w:space="0" w:color="auto"/>
            <w:right w:val="none" w:sz="0" w:space="0" w:color="auto"/>
          </w:divBdr>
          <w:divsChild>
            <w:div w:id="45615268">
              <w:marLeft w:val="0"/>
              <w:marRight w:val="0"/>
              <w:marTop w:val="0"/>
              <w:marBottom w:val="0"/>
              <w:divBdr>
                <w:top w:val="none" w:sz="0" w:space="0" w:color="auto"/>
                <w:left w:val="none" w:sz="0" w:space="0" w:color="auto"/>
                <w:bottom w:val="none" w:sz="0" w:space="0" w:color="auto"/>
                <w:right w:val="none" w:sz="0" w:space="0" w:color="auto"/>
              </w:divBdr>
            </w:div>
            <w:div w:id="596409344">
              <w:marLeft w:val="0"/>
              <w:marRight w:val="0"/>
              <w:marTop w:val="0"/>
              <w:marBottom w:val="0"/>
              <w:divBdr>
                <w:top w:val="none" w:sz="0" w:space="0" w:color="auto"/>
                <w:left w:val="none" w:sz="0" w:space="0" w:color="auto"/>
                <w:bottom w:val="none" w:sz="0" w:space="0" w:color="auto"/>
                <w:right w:val="none" w:sz="0" w:space="0" w:color="auto"/>
              </w:divBdr>
            </w:div>
            <w:div w:id="1674718365">
              <w:marLeft w:val="0"/>
              <w:marRight w:val="0"/>
              <w:marTop w:val="0"/>
              <w:marBottom w:val="0"/>
              <w:divBdr>
                <w:top w:val="none" w:sz="0" w:space="0" w:color="auto"/>
                <w:left w:val="none" w:sz="0" w:space="0" w:color="auto"/>
                <w:bottom w:val="none" w:sz="0" w:space="0" w:color="auto"/>
                <w:right w:val="none" w:sz="0" w:space="0" w:color="auto"/>
              </w:divBdr>
            </w:div>
            <w:div w:id="1958565411">
              <w:marLeft w:val="0"/>
              <w:marRight w:val="0"/>
              <w:marTop w:val="0"/>
              <w:marBottom w:val="0"/>
              <w:divBdr>
                <w:top w:val="none" w:sz="0" w:space="0" w:color="auto"/>
                <w:left w:val="none" w:sz="0" w:space="0" w:color="auto"/>
                <w:bottom w:val="none" w:sz="0" w:space="0" w:color="auto"/>
                <w:right w:val="none" w:sz="0" w:space="0" w:color="auto"/>
              </w:divBdr>
            </w:div>
            <w:div w:id="2031642922">
              <w:marLeft w:val="0"/>
              <w:marRight w:val="0"/>
              <w:marTop w:val="0"/>
              <w:marBottom w:val="0"/>
              <w:divBdr>
                <w:top w:val="none" w:sz="0" w:space="0" w:color="auto"/>
                <w:left w:val="none" w:sz="0" w:space="0" w:color="auto"/>
                <w:bottom w:val="none" w:sz="0" w:space="0" w:color="auto"/>
                <w:right w:val="none" w:sz="0" w:space="0" w:color="auto"/>
              </w:divBdr>
            </w:div>
          </w:divsChild>
        </w:div>
        <w:div w:id="521674243">
          <w:marLeft w:val="0"/>
          <w:marRight w:val="0"/>
          <w:marTop w:val="0"/>
          <w:marBottom w:val="0"/>
          <w:divBdr>
            <w:top w:val="none" w:sz="0" w:space="0" w:color="auto"/>
            <w:left w:val="none" w:sz="0" w:space="0" w:color="auto"/>
            <w:bottom w:val="none" w:sz="0" w:space="0" w:color="auto"/>
            <w:right w:val="none" w:sz="0" w:space="0" w:color="auto"/>
          </w:divBdr>
        </w:div>
        <w:div w:id="582567755">
          <w:marLeft w:val="0"/>
          <w:marRight w:val="0"/>
          <w:marTop w:val="0"/>
          <w:marBottom w:val="0"/>
          <w:divBdr>
            <w:top w:val="none" w:sz="0" w:space="0" w:color="auto"/>
            <w:left w:val="none" w:sz="0" w:space="0" w:color="auto"/>
            <w:bottom w:val="none" w:sz="0" w:space="0" w:color="auto"/>
            <w:right w:val="none" w:sz="0" w:space="0" w:color="auto"/>
          </w:divBdr>
        </w:div>
        <w:div w:id="597523957">
          <w:marLeft w:val="0"/>
          <w:marRight w:val="0"/>
          <w:marTop w:val="0"/>
          <w:marBottom w:val="0"/>
          <w:divBdr>
            <w:top w:val="none" w:sz="0" w:space="0" w:color="auto"/>
            <w:left w:val="none" w:sz="0" w:space="0" w:color="auto"/>
            <w:bottom w:val="none" w:sz="0" w:space="0" w:color="auto"/>
            <w:right w:val="none" w:sz="0" w:space="0" w:color="auto"/>
          </w:divBdr>
          <w:divsChild>
            <w:div w:id="12344248">
              <w:marLeft w:val="0"/>
              <w:marRight w:val="0"/>
              <w:marTop w:val="0"/>
              <w:marBottom w:val="0"/>
              <w:divBdr>
                <w:top w:val="none" w:sz="0" w:space="0" w:color="auto"/>
                <w:left w:val="none" w:sz="0" w:space="0" w:color="auto"/>
                <w:bottom w:val="none" w:sz="0" w:space="0" w:color="auto"/>
                <w:right w:val="none" w:sz="0" w:space="0" w:color="auto"/>
              </w:divBdr>
            </w:div>
            <w:div w:id="30569093">
              <w:marLeft w:val="0"/>
              <w:marRight w:val="0"/>
              <w:marTop w:val="0"/>
              <w:marBottom w:val="0"/>
              <w:divBdr>
                <w:top w:val="none" w:sz="0" w:space="0" w:color="auto"/>
                <w:left w:val="none" w:sz="0" w:space="0" w:color="auto"/>
                <w:bottom w:val="none" w:sz="0" w:space="0" w:color="auto"/>
                <w:right w:val="none" w:sz="0" w:space="0" w:color="auto"/>
              </w:divBdr>
            </w:div>
            <w:div w:id="666054356">
              <w:marLeft w:val="0"/>
              <w:marRight w:val="0"/>
              <w:marTop w:val="0"/>
              <w:marBottom w:val="0"/>
              <w:divBdr>
                <w:top w:val="none" w:sz="0" w:space="0" w:color="auto"/>
                <w:left w:val="none" w:sz="0" w:space="0" w:color="auto"/>
                <w:bottom w:val="none" w:sz="0" w:space="0" w:color="auto"/>
                <w:right w:val="none" w:sz="0" w:space="0" w:color="auto"/>
              </w:divBdr>
            </w:div>
            <w:div w:id="1137573968">
              <w:marLeft w:val="0"/>
              <w:marRight w:val="0"/>
              <w:marTop w:val="0"/>
              <w:marBottom w:val="0"/>
              <w:divBdr>
                <w:top w:val="none" w:sz="0" w:space="0" w:color="auto"/>
                <w:left w:val="none" w:sz="0" w:space="0" w:color="auto"/>
                <w:bottom w:val="none" w:sz="0" w:space="0" w:color="auto"/>
                <w:right w:val="none" w:sz="0" w:space="0" w:color="auto"/>
              </w:divBdr>
            </w:div>
            <w:div w:id="1665353133">
              <w:marLeft w:val="0"/>
              <w:marRight w:val="0"/>
              <w:marTop w:val="0"/>
              <w:marBottom w:val="0"/>
              <w:divBdr>
                <w:top w:val="none" w:sz="0" w:space="0" w:color="auto"/>
                <w:left w:val="none" w:sz="0" w:space="0" w:color="auto"/>
                <w:bottom w:val="none" w:sz="0" w:space="0" w:color="auto"/>
                <w:right w:val="none" w:sz="0" w:space="0" w:color="auto"/>
              </w:divBdr>
            </w:div>
          </w:divsChild>
        </w:div>
        <w:div w:id="605650338">
          <w:marLeft w:val="0"/>
          <w:marRight w:val="0"/>
          <w:marTop w:val="0"/>
          <w:marBottom w:val="0"/>
          <w:divBdr>
            <w:top w:val="none" w:sz="0" w:space="0" w:color="auto"/>
            <w:left w:val="none" w:sz="0" w:space="0" w:color="auto"/>
            <w:bottom w:val="none" w:sz="0" w:space="0" w:color="auto"/>
            <w:right w:val="none" w:sz="0" w:space="0" w:color="auto"/>
          </w:divBdr>
        </w:div>
        <w:div w:id="685249616">
          <w:marLeft w:val="0"/>
          <w:marRight w:val="0"/>
          <w:marTop w:val="0"/>
          <w:marBottom w:val="0"/>
          <w:divBdr>
            <w:top w:val="none" w:sz="0" w:space="0" w:color="auto"/>
            <w:left w:val="none" w:sz="0" w:space="0" w:color="auto"/>
            <w:bottom w:val="none" w:sz="0" w:space="0" w:color="auto"/>
            <w:right w:val="none" w:sz="0" w:space="0" w:color="auto"/>
          </w:divBdr>
          <w:divsChild>
            <w:div w:id="139730536">
              <w:marLeft w:val="0"/>
              <w:marRight w:val="0"/>
              <w:marTop w:val="0"/>
              <w:marBottom w:val="0"/>
              <w:divBdr>
                <w:top w:val="none" w:sz="0" w:space="0" w:color="auto"/>
                <w:left w:val="none" w:sz="0" w:space="0" w:color="auto"/>
                <w:bottom w:val="none" w:sz="0" w:space="0" w:color="auto"/>
                <w:right w:val="none" w:sz="0" w:space="0" w:color="auto"/>
              </w:divBdr>
            </w:div>
            <w:div w:id="652103194">
              <w:marLeft w:val="0"/>
              <w:marRight w:val="0"/>
              <w:marTop w:val="0"/>
              <w:marBottom w:val="0"/>
              <w:divBdr>
                <w:top w:val="none" w:sz="0" w:space="0" w:color="auto"/>
                <w:left w:val="none" w:sz="0" w:space="0" w:color="auto"/>
                <w:bottom w:val="none" w:sz="0" w:space="0" w:color="auto"/>
                <w:right w:val="none" w:sz="0" w:space="0" w:color="auto"/>
              </w:divBdr>
            </w:div>
            <w:div w:id="654260118">
              <w:marLeft w:val="0"/>
              <w:marRight w:val="0"/>
              <w:marTop w:val="0"/>
              <w:marBottom w:val="0"/>
              <w:divBdr>
                <w:top w:val="none" w:sz="0" w:space="0" w:color="auto"/>
                <w:left w:val="none" w:sz="0" w:space="0" w:color="auto"/>
                <w:bottom w:val="none" w:sz="0" w:space="0" w:color="auto"/>
                <w:right w:val="none" w:sz="0" w:space="0" w:color="auto"/>
              </w:divBdr>
            </w:div>
            <w:div w:id="964774035">
              <w:marLeft w:val="0"/>
              <w:marRight w:val="0"/>
              <w:marTop w:val="0"/>
              <w:marBottom w:val="0"/>
              <w:divBdr>
                <w:top w:val="none" w:sz="0" w:space="0" w:color="auto"/>
                <w:left w:val="none" w:sz="0" w:space="0" w:color="auto"/>
                <w:bottom w:val="none" w:sz="0" w:space="0" w:color="auto"/>
                <w:right w:val="none" w:sz="0" w:space="0" w:color="auto"/>
              </w:divBdr>
            </w:div>
            <w:div w:id="1179806318">
              <w:marLeft w:val="0"/>
              <w:marRight w:val="0"/>
              <w:marTop w:val="0"/>
              <w:marBottom w:val="0"/>
              <w:divBdr>
                <w:top w:val="none" w:sz="0" w:space="0" w:color="auto"/>
                <w:left w:val="none" w:sz="0" w:space="0" w:color="auto"/>
                <w:bottom w:val="none" w:sz="0" w:space="0" w:color="auto"/>
                <w:right w:val="none" w:sz="0" w:space="0" w:color="auto"/>
              </w:divBdr>
            </w:div>
          </w:divsChild>
        </w:div>
        <w:div w:id="693730398">
          <w:marLeft w:val="0"/>
          <w:marRight w:val="0"/>
          <w:marTop w:val="0"/>
          <w:marBottom w:val="0"/>
          <w:divBdr>
            <w:top w:val="none" w:sz="0" w:space="0" w:color="auto"/>
            <w:left w:val="none" w:sz="0" w:space="0" w:color="auto"/>
            <w:bottom w:val="none" w:sz="0" w:space="0" w:color="auto"/>
            <w:right w:val="none" w:sz="0" w:space="0" w:color="auto"/>
          </w:divBdr>
          <w:divsChild>
            <w:div w:id="561253301">
              <w:marLeft w:val="0"/>
              <w:marRight w:val="0"/>
              <w:marTop w:val="0"/>
              <w:marBottom w:val="0"/>
              <w:divBdr>
                <w:top w:val="none" w:sz="0" w:space="0" w:color="auto"/>
                <w:left w:val="none" w:sz="0" w:space="0" w:color="auto"/>
                <w:bottom w:val="none" w:sz="0" w:space="0" w:color="auto"/>
                <w:right w:val="none" w:sz="0" w:space="0" w:color="auto"/>
              </w:divBdr>
            </w:div>
            <w:div w:id="1035541275">
              <w:marLeft w:val="0"/>
              <w:marRight w:val="0"/>
              <w:marTop w:val="0"/>
              <w:marBottom w:val="0"/>
              <w:divBdr>
                <w:top w:val="none" w:sz="0" w:space="0" w:color="auto"/>
                <w:left w:val="none" w:sz="0" w:space="0" w:color="auto"/>
                <w:bottom w:val="none" w:sz="0" w:space="0" w:color="auto"/>
                <w:right w:val="none" w:sz="0" w:space="0" w:color="auto"/>
              </w:divBdr>
            </w:div>
            <w:div w:id="1273971790">
              <w:marLeft w:val="0"/>
              <w:marRight w:val="0"/>
              <w:marTop w:val="0"/>
              <w:marBottom w:val="0"/>
              <w:divBdr>
                <w:top w:val="none" w:sz="0" w:space="0" w:color="auto"/>
                <w:left w:val="none" w:sz="0" w:space="0" w:color="auto"/>
                <w:bottom w:val="none" w:sz="0" w:space="0" w:color="auto"/>
                <w:right w:val="none" w:sz="0" w:space="0" w:color="auto"/>
              </w:divBdr>
            </w:div>
            <w:div w:id="1401562599">
              <w:marLeft w:val="0"/>
              <w:marRight w:val="0"/>
              <w:marTop w:val="0"/>
              <w:marBottom w:val="0"/>
              <w:divBdr>
                <w:top w:val="none" w:sz="0" w:space="0" w:color="auto"/>
                <w:left w:val="none" w:sz="0" w:space="0" w:color="auto"/>
                <w:bottom w:val="none" w:sz="0" w:space="0" w:color="auto"/>
                <w:right w:val="none" w:sz="0" w:space="0" w:color="auto"/>
              </w:divBdr>
            </w:div>
            <w:div w:id="2033799906">
              <w:marLeft w:val="0"/>
              <w:marRight w:val="0"/>
              <w:marTop w:val="0"/>
              <w:marBottom w:val="0"/>
              <w:divBdr>
                <w:top w:val="none" w:sz="0" w:space="0" w:color="auto"/>
                <w:left w:val="none" w:sz="0" w:space="0" w:color="auto"/>
                <w:bottom w:val="none" w:sz="0" w:space="0" w:color="auto"/>
                <w:right w:val="none" w:sz="0" w:space="0" w:color="auto"/>
              </w:divBdr>
            </w:div>
          </w:divsChild>
        </w:div>
        <w:div w:id="735978797">
          <w:marLeft w:val="0"/>
          <w:marRight w:val="0"/>
          <w:marTop w:val="0"/>
          <w:marBottom w:val="0"/>
          <w:divBdr>
            <w:top w:val="none" w:sz="0" w:space="0" w:color="auto"/>
            <w:left w:val="none" w:sz="0" w:space="0" w:color="auto"/>
            <w:bottom w:val="none" w:sz="0" w:space="0" w:color="auto"/>
            <w:right w:val="none" w:sz="0" w:space="0" w:color="auto"/>
          </w:divBdr>
        </w:div>
        <w:div w:id="736515915">
          <w:marLeft w:val="0"/>
          <w:marRight w:val="0"/>
          <w:marTop w:val="0"/>
          <w:marBottom w:val="0"/>
          <w:divBdr>
            <w:top w:val="none" w:sz="0" w:space="0" w:color="auto"/>
            <w:left w:val="none" w:sz="0" w:space="0" w:color="auto"/>
            <w:bottom w:val="none" w:sz="0" w:space="0" w:color="auto"/>
            <w:right w:val="none" w:sz="0" w:space="0" w:color="auto"/>
          </w:divBdr>
        </w:div>
        <w:div w:id="744842067">
          <w:marLeft w:val="0"/>
          <w:marRight w:val="0"/>
          <w:marTop w:val="0"/>
          <w:marBottom w:val="0"/>
          <w:divBdr>
            <w:top w:val="none" w:sz="0" w:space="0" w:color="auto"/>
            <w:left w:val="none" w:sz="0" w:space="0" w:color="auto"/>
            <w:bottom w:val="none" w:sz="0" w:space="0" w:color="auto"/>
            <w:right w:val="none" w:sz="0" w:space="0" w:color="auto"/>
          </w:divBdr>
          <w:divsChild>
            <w:div w:id="246037347">
              <w:marLeft w:val="0"/>
              <w:marRight w:val="0"/>
              <w:marTop w:val="0"/>
              <w:marBottom w:val="0"/>
              <w:divBdr>
                <w:top w:val="none" w:sz="0" w:space="0" w:color="auto"/>
                <w:left w:val="none" w:sz="0" w:space="0" w:color="auto"/>
                <w:bottom w:val="none" w:sz="0" w:space="0" w:color="auto"/>
                <w:right w:val="none" w:sz="0" w:space="0" w:color="auto"/>
              </w:divBdr>
            </w:div>
            <w:div w:id="1432162974">
              <w:marLeft w:val="0"/>
              <w:marRight w:val="0"/>
              <w:marTop w:val="0"/>
              <w:marBottom w:val="0"/>
              <w:divBdr>
                <w:top w:val="none" w:sz="0" w:space="0" w:color="auto"/>
                <w:left w:val="none" w:sz="0" w:space="0" w:color="auto"/>
                <w:bottom w:val="none" w:sz="0" w:space="0" w:color="auto"/>
                <w:right w:val="none" w:sz="0" w:space="0" w:color="auto"/>
              </w:divBdr>
            </w:div>
            <w:div w:id="1801535944">
              <w:marLeft w:val="0"/>
              <w:marRight w:val="0"/>
              <w:marTop w:val="0"/>
              <w:marBottom w:val="0"/>
              <w:divBdr>
                <w:top w:val="none" w:sz="0" w:space="0" w:color="auto"/>
                <w:left w:val="none" w:sz="0" w:space="0" w:color="auto"/>
                <w:bottom w:val="none" w:sz="0" w:space="0" w:color="auto"/>
                <w:right w:val="none" w:sz="0" w:space="0" w:color="auto"/>
              </w:divBdr>
            </w:div>
            <w:div w:id="1936212060">
              <w:marLeft w:val="0"/>
              <w:marRight w:val="0"/>
              <w:marTop w:val="0"/>
              <w:marBottom w:val="0"/>
              <w:divBdr>
                <w:top w:val="none" w:sz="0" w:space="0" w:color="auto"/>
                <w:left w:val="none" w:sz="0" w:space="0" w:color="auto"/>
                <w:bottom w:val="none" w:sz="0" w:space="0" w:color="auto"/>
                <w:right w:val="none" w:sz="0" w:space="0" w:color="auto"/>
              </w:divBdr>
            </w:div>
            <w:div w:id="1966156525">
              <w:marLeft w:val="0"/>
              <w:marRight w:val="0"/>
              <w:marTop w:val="0"/>
              <w:marBottom w:val="0"/>
              <w:divBdr>
                <w:top w:val="none" w:sz="0" w:space="0" w:color="auto"/>
                <w:left w:val="none" w:sz="0" w:space="0" w:color="auto"/>
                <w:bottom w:val="none" w:sz="0" w:space="0" w:color="auto"/>
                <w:right w:val="none" w:sz="0" w:space="0" w:color="auto"/>
              </w:divBdr>
            </w:div>
          </w:divsChild>
        </w:div>
        <w:div w:id="769088390">
          <w:marLeft w:val="0"/>
          <w:marRight w:val="0"/>
          <w:marTop w:val="0"/>
          <w:marBottom w:val="0"/>
          <w:divBdr>
            <w:top w:val="none" w:sz="0" w:space="0" w:color="auto"/>
            <w:left w:val="none" w:sz="0" w:space="0" w:color="auto"/>
            <w:bottom w:val="none" w:sz="0" w:space="0" w:color="auto"/>
            <w:right w:val="none" w:sz="0" w:space="0" w:color="auto"/>
          </w:divBdr>
          <w:divsChild>
            <w:div w:id="308246581">
              <w:marLeft w:val="0"/>
              <w:marRight w:val="0"/>
              <w:marTop w:val="0"/>
              <w:marBottom w:val="0"/>
              <w:divBdr>
                <w:top w:val="none" w:sz="0" w:space="0" w:color="auto"/>
                <w:left w:val="none" w:sz="0" w:space="0" w:color="auto"/>
                <w:bottom w:val="none" w:sz="0" w:space="0" w:color="auto"/>
                <w:right w:val="none" w:sz="0" w:space="0" w:color="auto"/>
              </w:divBdr>
            </w:div>
            <w:div w:id="378629552">
              <w:marLeft w:val="0"/>
              <w:marRight w:val="0"/>
              <w:marTop w:val="0"/>
              <w:marBottom w:val="0"/>
              <w:divBdr>
                <w:top w:val="none" w:sz="0" w:space="0" w:color="auto"/>
                <w:left w:val="none" w:sz="0" w:space="0" w:color="auto"/>
                <w:bottom w:val="none" w:sz="0" w:space="0" w:color="auto"/>
                <w:right w:val="none" w:sz="0" w:space="0" w:color="auto"/>
              </w:divBdr>
            </w:div>
            <w:div w:id="804279547">
              <w:marLeft w:val="0"/>
              <w:marRight w:val="0"/>
              <w:marTop w:val="0"/>
              <w:marBottom w:val="0"/>
              <w:divBdr>
                <w:top w:val="none" w:sz="0" w:space="0" w:color="auto"/>
                <w:left w:val="none" w:sz="0" w:space="0" w:color="auto"/>
                <w:bottom w:val="none" w:sz="0" w:space="0" w:color="auto"/>
                <w:right w:val="none" w:sz="0" w:space="0" w:color="auto"/>
              </w:divBdr>
            </w:div>
            <w:div w:id="898445080">
              <w:marLeft w:val="0"/>
              <w:marRight w:val="0"/>
              <w:marTop w:val="0"/>
              <w:marBottom w:val="0"/>
              <w:divBdr>
                <w:top w:val="none" w:sz="0" w:space="0" w:color="auto"/>
                <w:left w:val="none" w:sz="0" w:space="0" w:color="auto"/>
                <w:bottom w:val="none" w:sz="0" w:space="0" w:color="auto"/>
                <w:right w:val="none" w:sz="0" w:space="0" w:color="auto"/>
              </w:divBdr>
            </w:div>
            <w:div w:id="977762891">
              <w:marLeft w:val="0"/>
              <w:marRight w:val="0"/>
              <w:marTop w:val="0"/>
              <w:marBottom w:val="0"/>
              <w:divBdr>
                <w:top w:val="none" w:sz="0" w:space="0" w:color="auto"/>
                <w:left w:val="none" w:sz="0" w:space="0" w:color="auto"/>
                <w:bottom w:val="none" w:sz="0" w:space="0" w:color="auto"/>
                <w:right w:val="none" w:sz="0" w:space="0" w:color="auto"/>
              </w:divBdr>
            </w:div>
          </w:divsChild>
        </w:div>
        <w:div w:id="803087952">
          <w:marLeft w:val="0"/>
          <w:marRight w:val="0"/>
          <w:marTop w:val="0"/>
          <w:marBottom w:val="0"/>
          <w:divBdr>
            <w:top w:val="none" w:sz="0" w:space="0" w:color="auto"/>
            <w:left w:val="none" w:sz="0" w:space="0" w:color="auto"/>
            <w:bottom w:val="none" w:sz="0" w:space="0" w:color="auto"/>
            <w:right w:val="none" w:sz="0" w:space="0" w:color="auto"/>
          </w:divBdr>
        </w:div>
        <w:div w:id="874848114">
          <w:marLeft w:val="0"/>
          <w:marRight w:val="0"/>
          <w:marTop w:val="0"/>
          <w:marBottom w:val="0"/>
          <w:divBdr>
            <w:top w:val="none" w:sz="0" w:space="0" w:color="auto"/>
            <w:left w:val="none" w:sz="0" w:space="0" w:color="auto"/>
            <w:bottom w:val="none" w:sz="0" w:space="0" w:color="auto"/>
            <w:right w:val="none" w:sz="0" w:space="0" w:color="auto"/>
          </w:divBdr>
        </w:div>
        <w:div w:id="911814175">
          <w:marLeft w:val="0"/>
          <w:marRight w:val="0"/>
          <w:marTop w:val="0"/>
          <w:marBottom w:val="0"/>
          <w:divBdr>
            <w:top w:val="none" w:sz="0" w:space="0" w:color="auto"/>
            <w:left w:val="none" w:sz="0" w:space="0" w:color="auto"/>
            <w:bottom w:val="none" w:sz="0" w:space="0" w:color="auto"/>
            <w:right w:val="none" w:sz="0" w:space="0" w:color="auto"/>
          </w:divBdr>
          <w:divsChild>
            <w:div w:id="127360296">
              <w:marLeft w:val="0"/>
              <w:marRight w:val="0"/>
              <w:marTop w:val="0"/>
              <w:marBottom w:val="0"/>
              <w:divBdr>
                <w:top w:val="none" w:sz="0" w:space="0" w:color="auto"/>
                <w:left w:val="none" w:sz="0" w:space="0" w:color="auto"/>
                <w:bottom w:val="none" w:sz="0" w:space="0" w:color="auto"/>
                <w:right w:val="none" w:sz="0" w:space="0" w:color="auto"/>
              </w:divBdr>
            </w:div>
            <w:div w:id="213808385">
              <w:marLeft w:val="0"/>
              <w:marRight w:val="0"/>
              <w:marTop w:val="0"/>
              <w:marBottom w:val="0"/>
              <w:divBdr>
                <w:top w:val="none" w:sz="0" w:space="0" w:color="auto"/>
                <w:left w:val="none" w:sz="0" w:space="0" w:color="auto"/>
                <w:bottom w:val="none" w:sz="0" w:space="0" w:color="auto"/>
                <w:right w:val="none" w:sz="0" w:space="0" w:color="auto"/>
              </w:divBdr>
            </w:div>
            <w:div w:id="1110080024">
              <w:marLeft w:val="0"/>
              <w:marRight w:val="0"/>
              <w:marTop w:val="0"/>
              <w:marBottom w:val="0"/>
              <w:divBdr>
                <w:top w:val="none" w:sz="0" w:space="0" w:color="auto"/>
                <w:left w:val="none" w:sz="0" w:space="0" w:color="auto"/>
                <w:bottom w:val="none" w:sz="0" w:space="0" w:color="auto"/>
                <w:right w:val="none" w:sz="0" w:space="0" w:color="auto"/>
              </w:divBdr>
            </w:div>
            <w:div w:id="1166943019">
              <w:marLeft w:val="0"/>
              <w:marRight w:val="0"/>
              <w:marTop w:val="0"/>
              <w:marBottom w:val="0"/>
              <w:divBdr>
                <w:top w:val="none" w:sz="0" w:space="0" w:color="auto"/>
                <w:left w:val="none" w:sz="0" w:space="0" w:color="auto"/>
                <w:bottom w:val="none" w:sz="0" w:space="0" w:color="auto"/>
                <w:right w:val="none" w:sz="0" w:space="0" w:color="auto"/>
              </w:divBdr>
            </w:div>
            <w:div w:id="1791779004">
              <w:marLeft w:val="0"/>
              <w:marRight w:val="0"/>
              <w:marTop w:val="0"/>
              <w:marBottom w:val="0"/>
              <w:divBdr>
                <w:top w:val="none" w:sz="0" w:space="0" w:color="auto"/>
                <w:left w:val="none" w:sz="0" w:space="0" w:color="auto"/>
                <w:bottom w:val="none" w:sz="0" w:space="0" w:color="auto"/>
                <w:right w:val="none" w:sz="0" w:space="0" w:color="auto"/>
              </w:divBdr>
            </w:div>
          </w:divsChild>
        </w:div>
        <w:div w:id="958537124">
          <w:marLeft w:val="0"/>
          <w:marRight w:val="0"/>
          <w:marTop w:val="0"/>
          <w:marBottom w:val="0"/>
          <w:divBdr>
            <w:top w:val="none" w:sz="0" w:space="0" w:color="auto"/>
            <w:left w:val="none" w:sz="0" w:space="0" w:color="auto"/>
            <w:bottom w:val="none" w:sz="0" w:space="0" w:color="auto"/>
            <w:right w:val="none" w:sz="0" w:space="0" w:color="auto"/>
          </w:divBdr>
          <w:divsChild>
            <w:div w:id="432097118">
              <w:marLeft w:val="0"/>
              <w:marRight w:val="0"/>
              <w:marTop w:val="0"/>
              <w:marBottom w:val="0"/>
              <w:divBdr>
                <w:top w:val="none" w:sz="0" w:space="0" w:color="auto"/>
                <w:left w:val="none" w:sz="0" w:space="0" w:color="auto"/>
                <w:bottom w:val="none" w:sz="0" w:space="0" w:color="auto"/>
                <w:right w:val="none" w:sz="0" w:space="0" w:color="auto"/>
              </w:divBdr>
            </w:div>
            <w:div w:id="1373962775">
              <w:marLeft w:val="0"/>
              <w:marRight w:val="0"/>
              <w:marTop w:val="0"/>
              <w:marBottom w:val="0"/>
              <w:divBdr>
                <w:top w:val="none" w:sz="0" w:space="0" w:color="auto"/>
                <w:left w:val="none" w:sz="0" w:space="0" w:color="auto"/>
                <w:bottom w:val="none" w:sz="0" w:space="0" w:color="auto"/>
                <w:right w:val="none" w:sz="0" w:space="0" w:color="auto"/>
              </w:divBdr>
            </w:div>
            <w:div w:id="1492140689">
              <w:marLeft w:val="0"/>
              <w:marRight w:val="0"/>
              <w:marTop w:val="0"/>
              <w:marBottom w:val="0"/>
              <w:divBdr>
                <w:top w:val="none" w:sz="0" w:space="0" w:color="auto"/>
                <w:left w:val="none" w:sz="0" w:space="0" w:color="auto"/>
                <w:bottom w:val="none" w:sz="0" w:space="0" w:color="auto"/>
                <w:right w:val="none" w:sz="0" w:space="0" w:color="auto"/>
              </w:divBdr>
            </w:div>
            <w:div w:id="1673869624">
              <w:marLeft w:val="0"/>
              <w:marRight w:val="0"/>
              <w:marTop w:val="0"/>
              <w:marBottom w:val="0"/>
              <w:divBdr>
                <w:top w:val="none" w:sz="0" w:space="0" w:color="auto"/>
                <w:left w:val="none" w:sz="0" w:space="0" w:color="auto"/>
                <w:bottom w:val="none" w:sz="0" w:space="0" w:color="auto"/>
                <w:right w:val="none" w:sz="0" w:space="0" w:color="auto"/>
              </w:divBdr>
            </w:div>
            <w:div w:id="1939219621">
              <w:marLeft w:val="0"/>
              <w:marRight w:val="0"/>
              <w:marTop w:val="0"/>
              <w:marBottom w:val="0"/>
              <w:divBdr>
                <w:top w:val="none" w:sz="0" w:space="0" w:color="auto"/>
                <w:left w:val="none" w:sz="0" w:space="0" w:color="auto"/>
                <w:bottom w:val="none" w:sz="0" w:space="0" w:color="auto"/>
                <w:right w:val="none" w:sz="0" w:space="0" w:color="auto"/>
              </w:divBdr>
            </w:div>
          </w:divsChild>
        </w:div>
        <w:div w:id="1049570527">
          <w:marLeft w:val="0"/>
          <w:marRight w:val="0"/>
          <w:marTop w:val="0"/>
          <w:marBottom w:val="0"/>
          <w:divBdr>
            <w:top w:val="none" w:sz="0" w:space="0" w:color="auto"/>
            <w:left w:val="none" w:sz="0" w:space="0" w:color="auto"/>
            <w:bottom w:val="none" w:sz="0" w:space="0" w:color="auto"/>
            <w:right w:val="none" w:sz="0" w:space="0" w:color="auto"/>
          </w:divBdr>
          <w:divsChild>
            <w:div w:id="752966854">
              <w:marLeft w:val="0"/>
              <w:marRight w:val="0"/>
              <w:marTop w:val="0"/>
              <w:marBottom w:val="0"/>
              <w:divBdr>
                <w:top w:val="none" w:sz="0" w:space="0" w:color="auto"/>
                <w:left w:val="none" w:sz="0" w:space="0" w:color="auto"/>
                <w:bottom w:val="none" w:sz="0" w:space="0" w:color="auto"/>
                <w:right w:val="none" w:sz="0" w:space="0" w:color="auto"/>
              </w:divBdr>
            </w:div>
            <w:div w:id="1510216608">
              <w:marLeft w:val="0"/>
              <w:marRight w:val="0"/>
              <w:marTop w:val="0"/>
              <w:marBottom w:val="0"/>
              <w:divBdr>
                <w:top w:val="none" w:sz="0" w:space="0" w:color="auto"/>
                <w:left w:val="none" w:sz="0" w:space="0" w:color="auto"/>
                <w:bottom w:val="none" w:sz="0" w:space="0" w:color="auto"/>
                <w:right w:val="none" w:sz="0" w:space="0" w:color="auto"/>
              </w:divBdr>
            </w:div>
            <w:div w:id="1688674354">
              <w:marLeft w:val="0"/>
              <w:marRight w:val="0"/>
              <w:marTop w:val="0"/>
              <w:marBottom w:val="0"/>
              <w:divBdr>
                <w:top w:val="none" w:sz="0" w:space="0" w:color="auto"/>
                <w:left w:val="none" w:sz="0" w:space="0" w:color="auto"/>
                <w:bottom w:val="none" w:sz="0" w:space="0" w:color="auto"/>
                <w:right w:val="none" w:sz="0" w:space="0" w:color="auto"/>
              </w:divBdr>
            </w:div>
            <w:div w:id="1916862747">
              <w:marLeft w:val="0"/>
              <w:marRight w:val="0"/>
              <w:marTop w:val="0"/>
              <w:marBottom w:val="0"/>
              <w:divBdr>
                <w:top w:val="none" w:sz="0" w:space="0" w:color="auto"/>
                <w:left w:val="none" w:sz="0" w:space="0" w:color="auto"/>
                <w:bottom w:val="none" w:sz="0" w:space="0" w:color="auto"/>
                <w:right w:val="none" w:sz="0" w:space="0" w:color="auto"/>
              </w:divBdr>
            </w:div>
            <w:div w:id="2132817189">
              <w:marLeft w:val="0"/>
              <w:marRight w:val="0"/>
              <w:marTop w:val="0"/>
              <w:marBottom w:val="0"/>
              <w:divBdr>
                <w:top w:val="none" w:sz="0" w:space="0" w:color="auto"/>
                <w:left w:val="none" w:sz="0" w:space="0" w:color="auto"/>
                <w:bottom w:val="none" w:sz="0" w:space="0" w:color="auto"/>
                <w:right w:val="none" w:sz="0" w:space="0" w:color="auto"/>
              </w:divBdr>
            </w:div>
          </w:divsChild>
        </w:div>
        <w:div w:id="1075055269">
          <w:marLeft w:val="0"/>
          <w:marRight w:val="0"/>
          <w:marTop w:val="0"/>
          <w:marBottom w:val="0"/>
          <w:divBdr>
            <w:top w:val="none" w:sz="0" w:space="0" w:color="auto"/>
            <w:left w:val="none" w:sz="0" w:space="0" w:color="auto"/>
            <w:bottom w:val="none" w:sz="0" w:space="0" w:color="auto"/>
            <w:right w:val="none" w:sz="0" w:space="0" w:color="auto"/>
          </w:divBdr>
        </w:div>
        <w:div w:id="1100293582">
          <w:marLeft w:val="0"/>
          <w:marRight w:val="0"/>
          <w:marTop w:val="0"/>
          <w:marBottom w:val="0"/>
          <w:divBdr>
            <w:top w:val="none" w:sz="0" w:space="0" w:color="auto"/>
            <w:left w:val="none" w:sz="0" w:space="0" w:color="auto"/>
            <w:bottom w:val="none" w:sz="0" w:space="0" w:color="auto"/>
            <w:right w:val="none" w:sz="0" w:space="0" w:color="auto"/>
          </w:divBdr>
        </w:div>
        <w:div w:id="1148395964">
          <w:marLeft w:val="0"/>
          <w:marRight w:val="0"/>
          <w:marTop w:val="0"/>
          <w:marBottom w:val="0"/>
          <w:divBdr>
            <w:top w:val="none" w:sz="0" w:space="0" w:color="auto"/>
            <w:left w:val="none" w:sz="0" w:space="0" w:color="auto"/>
            <w:bottom w:val="none" w:sz="0" w:space="0" w:color="auto"/>
            <w:right w:val="none" w:sz="0" w:space="0" w:color="auto"/>
          </w:divBdr>
          <w:divsChild>
            <w:div w:id="97408176">
              <w:marLeft w:val="0"/>
              <w:marRight w:val="0"/>
              <w:marTop w:val="0"/>
              <w:marBottom w:val="0"/>
              <w:divBdr>
                <w:top w:val="none" w:sz="0" w:space="0" w:color="auto"/>
                <w:left w:val="none" w:sz="0" w:space="0" w:color="auto"/>
                <w:bottom w:val="none" w:sz="0" w:space="0" w:color="auto"/>
                <w:right w:val="none" w:sz="0" w:space="0" w:color="auto"/>
              </w:divBdr>
            </w:div>
            <w:div w:id="243799964">
              <w:marLeft w:val="0"/>
              <w:marRight w:val="0"/>
              <w:marTop w:val="0"/>
              <w:marBottom w:val="0"/>
              <w:divBdr>
                <w:top w:val="none" w:sz="0" w:space="0" w:color="auto"/>
                <w:left w:val="none" w:sz="0" w:space="0" w:color="auto"/>
                <w:bottom w:val="none" w:sz="0" w:space="0" w:color="auto"/>
                <w:right w:val="none" w:sz="0" w:space="0" w:color="auto"/>
              </w:divBdr>
            </w:div>
            <w:div w:id="592009733">
              <w:marLeft w:val="0"/>
              <w:marRight w:val="0"/>
              <w:marTop w:val="0"/>
              <w:marBottom w:val="0"/>
              <w:divBdr>
                <w:top w:val="none" w:sz="0" w:space="0" w:color="auto"/>
                <w:left w:val="none" w:sz="0" w:space="0" w:color="auto"/>
                <w:bottom w:val="none" w:sz="0" w:space="0" w:color="auto"/>
                <w:right w:val="none" w:sz="0" w:space="0" w:color="auto"/>
              </w:divBdr>
            </w:div>
            <w:div w:id="1921939683">
              <w:marLeft w:val="0"/>
              <w:marRight w:val="0"/>
              <w:marTop w:val="0"/>
              <w:marBottom w:val="0"/>
              <w:divBdr>
                <w:top w:val="none" w:sz="0" w:space="0" w:color="auto"/>
                <w:left w:val="none" w:sz="0" w:space="0" w:color="auto"/>
                <w:bottom w:val="none" w:sz="0" w:space="0" w:color="auto"/>
                <w:right w:val="none" w:sz="0" w:space="0" w:color="auto"/>
              </w:divBdr>
            </w:div>
            <w:div w:id="2040354497">
              <w:marLeft w:val="0"/>
              <w:marRight w:val="0"/>
              <w:marTop w:val="0"/>
              <w:marBottom w:val="0"/>
              <w:divBdr>
                <w:top w:val="none" w:sz="0" w:space="0" w:color="auto"/>
                <w:left w:val="none" w:sz="0" w:space="0" w:color="auto"/>
                <w:bottom w:val="none" w:sz="0" w:space="0" w:color="auto"/>
                <w:right w:val="none" w:sz="0" w:space="0" w:color="auto"/>
              </w:divBdr>
            </w:div>
          </w:divsChild>
        </w:div>
        <w:div w:id="1149402487">
          <w:marLeft w:val="0"/>
          <w:marRight w:val="0"/>
          <w:marTop w:val="0"/>
          <w:marBottom w:val="0"/>
          <w:divBdr>
            <w:top w:val="none" w:sz="0" w:space="0" w:color="auto"/>
            <w:left w:val="none" w:sz="0" w:space="0" w:color="auto"/>
            <w:bottom w:val="none" w:sz="0" w:space="0" w:color="auto"/>
            <w:right w:val="none" w:sz="0" w:space="0" w:color="auto"/>
          </w:divBdr>
        </w:div>
        <w:div w:id="1153639862">
          <w:marLeft w:val="0"/>
          <w:marRight w:val="0"/>
          <w:marTop w:val="0"/>
          <w:marBottom w:val="0"/>
          <w:divBdr>
            <w:top w:val="none" w:sz="0" w:space="0" w:color="auto"/>
            <w:left w:val="none" w:sz="0" w:space="0" w:color="auto"/>
            <w:bottom w:val="none" w:sz="0" w:space="0" w:color="auto"/>
            <w:right w:val="none" w:sz="0" w:space="0" w:color="auto"/>
          </w:divBdr>
          <w:divsChild>
            <w:div w:id="482087245">
              <w:marLeft w:val="0"/>
              <w:marRight w:val="0"/>
              <w:marTop w:val="0"/>
              <w:marBottom w:val="0"/>
              <w:divBdr>
                <w:top w:val="none" w:sz="0" w:space="0" w:color="auto"/>
                <w:left w:val="none" w:sz="0" w:space="0" w:color="auto"/>
                <w:bottom w:val="none" w:sz="0" w:space="0" w:color="auto"/>
                <w:right w:val="none" w:sz="0" w:space="0" w:color="auto"/>
              </w:divBdr>
            </w:div>
            <w:div w:id="808790917">
              <w:marLeft w:val="0"/>
              <w:marRight w:val="0"/>
              <w:marTop w:val="0"/>
              <w:marBottom w:val="0"/>
              <w:divBdr>
                <w:top w:val="none" w:sz="0" w:space="0" w:color="auto"/>
                <w:left w:val="none" w:sz="0" w:space="0" w:color="auto"/>
                <w:bottom w:val="none" w:sz="0" w:space="0" w:color="auto"/>
                <w:right w:val="none" w:sz="0" w:space="0" w:color="auto"/>
              </w:divBdr>
            </w:div>
            <w:div w:id="1108694307">
              <w:marLeft w:val="0"/>
              <w:marRight w:val="0"/>
              <w:marTop w:val="0"/>
              <w:marBottom w:val="0"/>
              <w:divBdr>
                <w:top w:val="none" w:sz="0" w:space="0" w:color="auto"/>
                <w:left w:val="none" w:sz="0" w:space="0" w:color="auto"/>
                <w:bottom w:val="none" w:sz="0" w:space="0" w:color="auto"/>
                <w:right w:val="none" w:sz="0" w:space="0" w:color="auto"/>
              </w:divBdr>
            </w:div>
            <w:div w:id="1297563310">
              <w:marLeft w:val="0"/>
              <w:marRight w:val="0"/>
              <w:marTop w:val="0"/>
              <w:marBottom w:val="0"/>
              <w:divBdr>
                <w:top w:val="none" w:sz="0" w:space="0" w:color="auto"/>
                <w:left w:val="none" w:sz="0" w:space="0" w:color="auto"/>
                <w:bottom w:val="none" w:sz="0" w:space="0" w:color="auto"/>
                <w:right w:val="none" w:sz="0" w:space="0" w:color="auto"/>
              </w:divBdr>
            </w:div>
            <w:div w:id="1453085820">
              <w:marLeft w:val="0"/>
              <w:marRight w:val="0"/>
              <w:marTop w:val="0"/>
              <w:marBottom w:val="0"/>
              <w:divBdr>
                <w:top w:val="none" w:sz="0" w:space="0" w:color="auto"/>
                <w:left w:val="none" w:sz="0" w:space="0" w:color="auto"/>
                <w:bottom w:val="none" w:sz="0" w:space="0" w:color="auto"/>
                <w:right w:val="none" w:sz="0" w:space="0" w:color="auto"/>
              </w:divBdr>
            </w:div>
          </w:divsChild>
        </w:div>
        <w:div w:id="1207988557">
          <w:marLeft w:val="0"/>
          <w:marRight w:val="0"/>
          <w:marTop w:val="0"/>
          <w:marBottom w:val="0"/>
          <w:divBdr>
            <w:top w:val="none" w:sz="0" w:space="0" w:color="auto"/>
            <w:left w:val="none" w:sz="0" w:space="0" w:color="auto"/>
            <w:bottom w:val="none" w:sz="0" w:space="0" w:color="auto"/>
            <w:right w:val="none" w:sz="0" w:space="0" w:color="auto"/>
          </w:divBdr>
          <w:divsChild>
            <w:div w:id="423840826">
              <w:marLeft w:val="0"/>
              <w:marRight w:val="0"/>
              <w:marTop w:val="0"/>
              <w:marBottom w:val="0"/>
              <w:divBdr>
                <w:top w:val="none" w:sz="0" w:space="0" w:color="auto"/>
                <w:left w:val="none" w:sz="0" w:space="0" w:color="auto"/>
                <w:bottom w:val="none" w:sz="0" w:space="0" w:color="auto"/>
                <w:right w:val="none" w:sz="0" w:space="0" w:color="auto"/>
              </w:divBdr>
            </w:div>
            <w:div w:id="759523370">
              <w:marLeft w:val="0"/>
              <w:marRight w:val="0"/>
              <w:marTop w:val="0"/>
              <w:marBottom w:val="0"/>
              <w:divBdr>
                <w:top w:val="none" w:sz="0" w:space="0" w:color="auto"/>
                <w:left w:val="none" w:sz="0" w:space="0" w:color="auto"/>
                <w:bottom w:val="none" w:sz="0" w:space="0" w:color="auto"/>
                <w:right w:val="none" w:sz="0" w:space="0" w:color="auto"/>
              </w:divBdr>
            </w:div>
            <w:div w:id="853499706">
              <w:marLeft w:val="0"/>
              <w:marRight w:val="0"/>
              <w:marTop w:val="0"/>
              <w:marBottom w:val="0"/>
              <w:divBdr>
                <w:top w:val="none" w:sz="0" w:space="0" w:color="auto"/>
                <w:left w:val="none" w:sz="0" w:space="0" w:color="auto"/>
                <w:bottom w:val="none" w:sz="0" w:space="0" w:color="auto"/>
                <w:right w:val="none" w:sz="0" w:space="0" w:color="auto"/>
              </w:divBdr>
            </w:div>
            <w:div w:id="1800999658">
              <w:marLeft w:val="0"/>
              <w:marRight w:val="0"/>
              <w:marTop w:val="0"/>
              <w:marBottom w:val="0"/>
              <w:divBdr>
                <w:top w:val="none" w:sz="0" w:space="0" w:color="auto"/>
                <w:left w:val="none" w:sz="0" w:space="0" w:color="auto"/>
                <w:bottom w:val="none" w:sz="0" w:space="0" w:color="auto"/>
                <w:right w:val="none" w:sz="0" w:space="0" w:color="auto"/>
              </w:divBdr>
            </w:div>
            <w:div w:id="1878348531">
              <w:marLeft w:val="0"/>
              <w:marRight w:val="0"/>
              <w:marTop w:val="0"/>
              <w:marBottom w:val="0"/>
              <w:divBdr>
                <w:top w:val="none" w:sz="0" w:space="0" w:color="auto"/>
                <w:left w:val="none" w:sz="0" w:space="0" w:color="auto"/>
                <w:bottom w:val="none" w:sz="0" w:space="0" w:color="auto"/>
                <w:right w:val="none" w:sz="0" w:space="0" w:color="auto"/>
              </w:divBdr>
            </w:div>
          </w:divsChild>
        </w:div>
        <w:div w:id="1209223691">
          <w:marLeft w:val="0"/>
          <w:marRight w:val="0"/>
          <w:marTop w:val="0"/>
          <w:marBottom w:val="0"/>
          <w:divBdr>
            <w:top w:val="none" w:sz="0" w:space="0" w:color="auto"/>
            <w:left w:val="none" w:sz="0" w:space="0" w:color="auto"/>
            <w:bottom w:val="none" w:sz="0" w:space="0" w:color="auto"/>
            <w:right w:val="none" w:sz="0" w:space="0" w:color="auto"/>
          </w:divBdr>
          <w:divsChild>
            <w:div w:id="1507481170">
              <w:marLeft w:val="0"/>
              <w:marRight w:val="0"/>
              <w:marTop w:val="0"/>
              <w:marBottom w:val="0"/>
              <w:divBdr>
                <w:top w:val="none" w:sz="0" w:space="0" w:color="auto"/>
                <w:left w:val="none" w:sz="0" w:space="0" w:color="auto"/>
                <w:bottom w:val="none" w:sz="0" w:space="0" w:color="auto"/>
                <w:right w:val="none" w:sz="0" w:space="0" w:color="auto"/>
              </w:divBdr>
            </w:div>
            <w:div w:id="1557859883">
              <w:marLeft w:val="0"/>
              <w:marRight w:val="0"/>
              <w:marTop w:val="0"/>
              <w:marBottom w:val="0"/>
              <w:divBdr>
                <w:top w:val="none" w:sz="0" w:space="0" w:color="auto"/>
                <w:left w:val="none" w:sz="0" w:space="0" w:color="auto"/>
                <w:bottom w:val="none" w:sz="0" w:space="0" w:color="auto"/>
                <w:right w:val="none" w:sz="0" w:space="0" w:color="auto"/>
              </w:divBdr>
            </w:div>
            <w:div w:id="1738237087">
              <w:marLeft w:val="0"/>
              <w:marRight w:val="0"/>
              <w:marTop w:val="0"/>
              <w:marBottom w:val="0"/>
              <w:divBdr>
                <w:top w:val="none" w:sz="0" w:space="0" w:color="auto"/>
                <w:left w:val="none" w:sz="0" w:space="0" w:color="auto"/>
                <w:bottom w:val="none" w:sz="0" w:space="0" w:color="auto"/>
                <w:right w:val="none" w:sz="0" w:space="0" w:color="auto"/>
              </w:divBdr>
            </w:div>
            <w:div w:id="1842693907">
              <w:marLeft w:val="0"/>
              <w:marRight w:val="0"/>
              <w:marTop w:val="0"/>
              <w:marBottom w:val="0"/>
              <w:divBdr>
                <w:top w:val="none" w:sz="0" w:space="0" w:color="auto"/>
                <w:left w:val="none" w:sz="0" w:space="0" w:color="auto"/>
                <w:bottom w:val="none" w:sz="0" w:space="0" w:color="auto"/>
                <w:right w:val="none" w:sz="0" w:space="0" w:color="auto"/>
              </w:divBdr>
            </w:div>
            <w:div w:id="1961954705">
              <w:marLeft w:val="0"/>
              <w:marRight w:val="0"/>
              <w:marTop w:val="0"/>
              <w:marBottom w:val="0"/>
              <w:divBdr>
                <w:top w:val="none" w:sz="0" w:space="0" w:color="auto"/>
                <w:left w:val="none" w:sz="0" w:space="0" w:color="auto"/>
                <w:bottom w:val="none" w:sz="0" w:space="0" w:color="auto"/>
                <w:right w:val="none" w:sz="0" w:space="0" w:color="auto"/>
              </w:divBdr>
            </w:div>
          </w:divsChild>
        </w:div>
        <w:div w:id="1251810020">
          <w:marLeft w:val="0"/>
          <w:marRight w:val="0"/>
          <w:marTop w:val="0"/>
          <w:marBottom w:val="0"/>
          <w:divBdr>
            <w:top w:val="none" w:sz="0" w:space="0" w:color="auto"/>
            <w:left w:val="none" w:sz="0" w:space="0" w:color="auto"/>
            <w:bottom w:val="none" w:sz="0" w:space="0" w:color="auto"/>
            <w:right w:val="none" w:sz="0" w:space="0" w:color="auto"/>
          </w:divBdr>
        </w:div>
        <w:div w:id="1324699792">
          <w:marLeft w:val="0"/>
          <w:marRight w:val="0"/>
          <w:marTop w:val="0"/>
          <w:marBottom w:val="0"/>
          <w:divBdr>
            <w:top w:val="none" w:sz="0" w:space="0" w:color="auto"/>
            <w:left w:val="none" w:sz="0" w:space="0" w:color="auto"/>
            <w:bottom w:val="none" w:sz="0" w:space="0" w:color="auto"/>
            <w:right w:val="none" w:sz="0" w:space="0" w:color="auto"/>
          </w:divBdr>
        </w:div>
        <w:div w:id="1324818155">
          <w:marLeft w:val="0"/>
          <w:marRight w:val="0"/>
          <w:marTop w:val="0"/>
          <w:marBottom w:val="0"/>
          <w:divBdr>
            <w:top w:val="none" w:sz="0" w:space="0" w:color="auto"/>
            <w:left w:val="none" w:sz="0" w:space="0" w:color="auto"/>
            <w:bottom w:val="none" w:sz="0" w:space="0" w:color="auto"/>
            <w:right w:val="none" w:sz="0" w:space="0" w:color="auto"/>
          </w:divBdr>
        </w:div>
        <w:div w:id="1355114277">
          <w:marLeft w:val="0"/>
          <w:marRight w:val="0"/>
          <w:marTop w:val="0"/>
          <w:marBottom w:val="0"/>
          <w:divBdr>
            <w:top w:val="none" w:sz="0" w:space="0" w:color="auto"/>
            <w:left w:val="none" w:sz="0" w:space="0" w:color="auto"/>
            <w:bottom w:val="none" w:sz="0" w:space="0" w:color="auto"/>
            <w:right w:val="none" w:sz="0" w:space="0" w:color="auto"/>
          </w:divBdr>
          <w:divsChild>
            <w:div w:id="6566225">
              <w:marLeft w:val="0"/>
              <w:marRight w:val="0"/>
              <w:marTop w:val="0"/>
              <w:marBottom w:val="0"/>
              <w:divBdr>
                <w:top w:val="none" w:sz="0" w:space="0" w:color="auto"/>
                <w:left w:val="none" w:sz="0" w:space="0" w:color="auto"/>
                <w:bottom w:val="none" w:sz="0" w:space="0" w:color="auto"/>
                <w:right w:val="none" w:sz="0" w:space="0" w:color="auto"/>
              </w:divBdr>
            </w:div>
            <w:div w:id="29763183">
              <w:marLeft w:val="0"/>
              <w:marRight w:val="0"/>
              <w:marTop w:val="0"/>
              <w:marBottom w:val="0"/>
              <w:divBdr>
                <w:top w:val="none" w:sz="0" w:space="0" w:color="auto"/>
                <w:left w:val="none" w:sz="0" w:space="0" w:color="auto"/>
                <w:bottom w:val="none" w:sz="0" w:space="0" w:color="auto"/>
                <w:right w:val="none" w:sz="0" w:space="0" w:color="auto"/>
              </w:divBdr>
            </w:div>
            <w:div w:id="209418602">
              <w:marLeft w:val="0"/>
              <w:marRight w:val="0"/>
              <w:marTop w:val="0"/>
              <w:marBottom w:val="0"/>
              <w:divBdr>
                <w:top w:val="none" w:sz="0" w:space="0" w:color="auto"/>
                <w:left w:val="none" w:sz="0" w:space="0" w:color="auto"/>
                <w:bottom w:val="none" w:sz="0" w:space="0" w:color="auto"/>
                <w:right w:val="none" w:sz="0" w:space="0" w:color="auto"/>
              </w:divBdr>
            </w:div>
            <w:div w:id="778331348">
              <w:marLeft w:val="0"/>
              <w:marRight w:val="0"/>
              <w:marTop w:val="0"/>
              <w:marBottom w:val="0"/>
              <w:divBdr>
                <w:top w:val="none" w:sz="0" w:space="0" w:color="auto"/>
                <w:left w:val="none" w:sz="0" w:space="0" w:color="auto"/>
                <w:bottom w:val="none" w:sz="0" w:space="0" w:color="auto"/>
                <w:right w:val="none" w:sz="0" w:space="0" w:color="auto"/>
              </w:divBdr>
            </w:div>
            <w:div w:id="1175143672">
              <w:marLeft w:val="0"/>
              <w:marRight w:val="0"/>
              <w:marTop w:val="0"/>
              <w:marBottom w:val="0"/>
              <w:divBdr>
                <w:top w:val="none" w:sz="0" w:space="0" w:color="auto"/>
                <w:left w:val="none" w:sz="0" w:space="0" w:color="auto"/>
                <w:bottom w:val="none" w:sz="0" w:space="0" w:color="auto"/>
                <w:right w:val="none" w:sz="0" w:space="0" w:color="auto"/>
              </w:divBdr>
            </w:div>
          </w:divsChild>
        </w:div>
        <w:div w:id="1372151709">
          <w:marLeft w:val="0"/>
          <w:marRight w:val="0"/>
          <w:marTop w:val="0"/>
          <w:marBottom w:val="0"/>
          <w:divBdr>
            <w:top w:val="none" w:sz="0" w:space="0" w:color="auto"/>
            <w:left w:val="none" w:sz="0" w:space="0" w:color="auto"/>
            <w:bottom w:val="none" w:sz="0" w:space="0" w:color="auto"/>
            <w:right w:val="none" w:sz="0" w:space="0" w:color="auto"/>
          </w:divBdr>
        </w:div>
        <w:div w:id="1423835946">
          <w:marLeft w:val="0"/>
          <w:marRight w:val="0"/>
          <w:marTop w:val="0"/>
          <w:marBottom w:val="0"/>
          <w:divBdr>
            <w:top w:val="none" w:sz="0" w:space="0" w:color="auto"/>
            <w:left w:val="none" w:sz="0" w:space="0" w:color="auto"/>
            <w:bottom w:val="none" w:sz="0" w:space="0" w:color="auto"/>
            <w:right w:val="none" w:sz="0" w:space="0" w:color="auto"/>
          </w:divBdr>
          <w:divsChild>
            <w:div w:id="10035986">
              <w:marLeft w:val="0"/>
              <w:marRight w:val="0"/>
              <w:marTop w:val="0"/>
              <w:marBottom w:val="0"/>
              <w:divBdr>
                <w:top w:val="none" w:sz="0" w:space="0" w:color="auto"/>
                <w:left w:val="none" w:sz="0" w:space="0" w:color="auto"/>
                <w:bottom w:val="none" w:sz="0" w:space="0" w:color="auto"/>
                <w:right w:val="none" w:sz="0" w:space="0" w:color="auto"/>
              </w:divBdr>
            </w:div>
            <w:div w:id="159198927">
              <w:marLeft w:val="0"/>
              <w:marRight w:val="0"/>
              <w:marTop w:val="0"/>
              <w:marBottom w:val="0"/>
              <w:divBdr>
                <w:top w:val="none" w:sz="0" w:space="0" w:color="auto"/>
                <w:left w:val="none" w:sz="0" w:space="0" w:color="auto"/>
                <w:bottom w:val="none" w:sz="0" w:space="0" w:color="auto"/>
                <w:right w:val="none" w:sz="0" w:space="0" w:color="auto"/>
              </w:divBdr>
            </w:div>
            <w:div w:id="395518786">
              <w:marLeft w:val="0"/>
              <w:marRight w:val="0"/>
              <w:marTop w:val="0"/>
              <w:marBottom w:val="0"/>
              <w:divBdr>
                <w:top w:val="none" w:sz="0" w:space="0" w:color="auto"/>
                <w:left w:val="none" w:sz="0" w:space="0" w:color="auto"/>
                <w:bottom w:val="none" w:sz="0" w:space="0" w:color="auto"/>
                <w:right w:val="none" w:sz="0" w:space="0" w:color="auto"/>
              </w:divBdr>
            </w:div>
            <w:div w:id="428814890">
              <w:marLeft w:val="0"/>
              <w:marRight w:val="0"/>
              <w:marTop w:val="0"/>
              <w:marBottom w:val="0"/>
              <w:divBdr>
                <w:top w:val="none" w:sz="0" w:space="0" w:color="auto"/>
                <w:left w:val="none" w:sz="0" w:space="0" w:color="auto"/>
                <w:bottom w:val="none" w:sz="0" w:space="0" w:color="auto"/>
                <w:right w:val="none" w:sz="0" w:space="0" w:color="auto"/>
              </w:divBdr>
            </w:div>
            <w:div w:id="1170874981">
              <w:marLeft w:val="0"/>
              <w:marRight w:val="0"/>
              <w:marTop w:val="0"/>
              <w:marBottom w:val="0"/>
              <w:divBdr>
                <w:top w:val="none" w:sz="0" w:space="0" w:color="auto"/>
                <w:left w:val="none" w:sz="0" w:space="0" w:color="auto"/>
                <w:bottom w:val="none" w:sz="0" w:space="0" w:color="auto"/>
                <w:right w:val="none" w:sz="0" w:space="0" w:color="auto"/>
              </w:divBdr>
            </w:div>
          </w:divsChild>
        </w:div>
        <w:div w:id="1447777165">
          <w:marLeft w:val="0"/>
          <w:marRight w:val="0"/>
          <w:marTop w:val="0"/>
          <w:marBottom w:val="0"/>
          <w:divBdr>
            <w:top w:val="none" w:sz="0" w:space="0" w:color="auto"/>
            <w:left w:val="none" w:sz="0" w:space="0" w:color="auto"/>
            <w:bottom w:val="none" w:sz="0" w:space="0" w:color="auto"/>
            <w:right w:val="none" w:sz="0" w:space="0" w:color="auto"/>
          </w:divBdr>
          <w:divsChild>
            <w:div w:id="135492113">
              <w:marLeft w:val="0"/>
              <w:marRight w:val="0"/>
              <w:marTop w:val="0"/>
              <w:marBottom w:val="0"/>
              <w:divBdr>
                <w:top w:val="none" w:sz="0" w:space="0" w:color="auto"/>
                <w:left w:val="none" w:sz="0" w:space="0" w:color="auto"/>
                <w:bottom w:val="none" w:sz="0" w:space="0" w:color="auto"/>
                <w:right w:val="none" w:sz="0" w:space="0" w:color="auto"/>
              </w:divBdr>
            </w:div>
            <w:div w:id="370884381">
              <w:marLeft w:val="0"/>
              <w:marRight w:val="0"/>
              <w:marTop w:val="0"/>
              <w:marBottom w:val="0"/>
              <w:divBdr>
                <w:top w:val="none" w:sz="0" w:space="0" w:color="auto"/>
                <w:left w:val="none" w:sz="0" w:space="0" w:color="auto"/>
                <w:bottom w:val="none" w:sz="0" w:space="0" w:color="auto"/>
                <w:right w:val="none" w:sz="0" w:space="0" w:color="auto"/>
              </w:divBdr>
            </w:div>
            <w:div w:id="1183276144">
              <w:marLeft w:val="0"/>
              <w:marRight w:val="0"/>
              <w:marTop w:val="0"/>
              <w:marBottom w:val="0"/>
              <w:divBdr>
                <w:top w:val="none" w:sz="0" w:space="0" w:color="auto"/>
                <w:left w:val="none" w:sz="0" w:space="0" w:color="auto"/>
                <w:bottom w:val="none" w:sz="0" w:space="0" w:color="auto"/>
                <w:right w:val="none" w:sz="0" w:space="0" w:color="auto"/>
              </w:divBdr>
            </w:div>
            <w:div w:id="1206453000">
              <w:marLeft w:val="0"/>
              <w:marRight w:val="0"/>
              <w:marTop w:val="0"/>
              <w:marBottom w:val="0"/>
              <w:divBdr>
                <w:top w:val="none" w:sz="0" w:space="0" w:color="auto"/>
                <w:left w:val="none" w:sz="0" w:space="0" w:color="auto"/>
                <w:bottom w:val="none" w:sz="0" w:space="0" w:color="auto"/>
                <w:right w:val="none" w:sz="0" w:space="0" w:color="auto"/>
              </w:divBdr>
            </w:div>
            <w:div w:id="1829325390">
              <w:marLeft w:val="0"/>
              <w:marRight w:val="0"/>
              <w:marTop w:val="0"/>
              <w:marBottom w:val="0"/>
              <w:divBdr>
                <w:top w:val="none" w:sz="0" w:space="0" w:color="auto"/>
                <w:left w:val="none" w:sz="0" w:space="0" w:color="auto"/>
                <w:bottom w:val="none" w:sz="0" w:space="0" w:color="auto"/>
                <w:right w:val="none" w:sz="0" w:space="0" w:color="auto"/>
              </w:divBdr>
            </w:div>
          </w:divsChild>
        </w:div>
        <w:div w:id="1475220609">
          <w:marLeft w:val="0"/>
          <w:marRight w:val="0"/>
          <w:marTop w:val="0"/>
          <w:marBottom w:val="0"/>
          <w:divBdr>
            <w:top w:val="none" w:sz="0" w:space="0" w:color="auto"/>
            <w:left w:val="none" w:sz="0" w:space="0" w:color="auto"/>
            <w:bottom w:val="none" w:sz="0" w:space="0" w:color="auto"/>
            <w:right w:val="none" w:sz="0" w:space="0" w:color="auto"/>
          </w:divBdr>
        </w:div>
        <w:div w:id="1477606236">
          <w:marLeft w:val="0"/>
          <w:marRight w:val="0"/>
          <w:marTop w:val="0"/>
          <w:marBottom w:val="0"/>
          <w:divBdr>
            <w:top w:val="none" w:sz="0" w:space="0" w:color="auto"/>
            <w:left w:val="none" w:sz="0" w:space="0" w:color="auto"/>
            <w:bottom w:val="none" w:sz="0" w:space="0" w:color="auto"/>
            <w:right w:val="none" w:sz="0" w:space="0" w:color="auto"/>
          </w:divBdr>
        </w:div>
        <w:div w:id="1612545054">
          <w:marLeft w:val="0"/>
          <w:marRight w:val="0"/>
          <w:marTop w:val="0"/>
          <w:marBottom w:val="0"/>
          <w:divBdr>
            <w:top w:val="none" w:sz="0" w:space="0" w:color="auto"/>
            <w:left w:val="none" w:sz="0" w:space="0" w:color="auto"/>
            <w:bottom w:val="none" w:sz="0" w:space="0" w:color="auto"/>
            <w:right w:val="none" w:sz="0" w:space="0" w:color="auto"/>
          </w:divBdr>
        </w:div>
        <w:div w:id="1627739179">
          <w:marLeft w:val="0"/>
          <w:marRight w:val="0"/>
          <w:marTop w:val="0"/>
          <w:marBottom w:val="0"/>
          <w:divBdr>
            <w:top w:val="none" w:sz="0" w:space="0" w:color="auto"/>
            <w:left w:val="none" w:sz="0" w:space="0" w:color="auto"/>
            <w:bottom w:val="none" w:sz="0" w:space="0" w:color="auto"/>
            <w:right w:val="none" w:sz="0" w:space="0" w:color="auto"/>
          </w:divBdr>
        </w:div>
        <w:div w:id="1635022638">
          <w:marLeft w:val="0"/>
          <w:marRight w:val="0"/>
          <w:marTop w:val="0"/>
          <w:marBottom w:val="0"/>
          <w:divBdr>
            <w:top w:val="none" w:sz="0" w:space="0" w:color="auto"/>
            <w:left w:val="none" w:sz="0" w:space="0" w:color="auto"/>
            <w:bottom w:val="none" w:sz="0" w:space="0" w:color="auto"/>
            <w:right w:val="none" w:sz="0" w:space="0" w:color="auto"/>
          </w:divBdr>
        </w:div>
        <w:div w:id="1671369307">
          <w:marLeft w:val="0"/>
          <w:marRight w:val="0"/>
          <w:marTop w:val="0"/>
          <w:marBottom w:val="0"/>
          <w:divBdr>
            <w:top w:val="none" w:sz="0" w:space="0" w:color="auto"/>
            <w:left w:val="none" w:sz="0" w:space="0" w:color="auto"/>
            <w:bottom w:val="none" w:sz="0" w:space="0" w:color="auto"/>
            <w:right w:val="none" w:sz="0" w:space="0" w:color="auto"/>
          </w:divBdr>
        </w:div>
        <w:div w:id="1676960775">
          <w:marLeft w:val="0"/>
          <w:marRight w:val="0"/>
          <w:marTop w:val="0"/>
          <w:marBottom w:val="0"/>
          <w:divBdr>
            <w:top w:val="none" w:sz="0" w:space="0" w:color="auto"/>
            <w:left w:val="none" w:sz="0" w:space="0" w:color="auto"/>
            <w:bottom w:val="none" w:sz="0" w:space="0" w:color="auto"/>
            <w:right w:val="none" w:sz="0" w:space="0" w:color="auto"/>
          </w:divBdr>
        </w:div>
        <w:div w:id="1680421589">
          <w:marLeft w:val="0"/>
          <w:marRight w:val="0"/>
          <w:marTop w:val="0"/>
          <w:marBottom w:val="0"/>
          <w:divBdr>
            <w:top w:val="none" w:sz="0" w:space="0" w:color="auto"/>
            <w:left w:val="none" w:sz="0" w:space="0" w:color="auto"/>
            <w:bottom w:val="none" w:sz="0" w:space="0" w:color="auto"/>
            <w:right w:val="none" w:sz="0" w:space="0" w:color="auto"/>
          </w:divBdr>
          <w:divsChild>
            <w:div w:id="124082921">
              <w:marLeft w:val="0"/>
              <w:marRight w:val="0"/>
              <w:marTop w:val="0"/>
              <w:marBottom w:val="0"/>
              <w:divBdr>
                <w:top w:val="none" w:sz="0" w:space="0" w:color="auto"/>
                <w:left w:val="none" w:sz="0" w:space="0" w:color="auto"/>
                <w:bottom w:val="none" w:sz="0" w:space="0" w:color="auto"/>
                <w:right w:val="none" w:sz="0" w:space="0" w:color="auto"/>
              </w:divBdr>
            </w:div>
            <w:div w:id="844591341">
              <w:marLeft w:val="0"/>
              <w:marRight w:val="0"/>
              <w:marTop w:val="0"/>
              <w:marBottom w:val="0"/>
              <w:divBdr>
                <w:top w:val="none" w:sz="0" w:space="0" w:color="auto"/>
                <w:left w:val="none" w:sz="0" w:space="0" w:color="auto"/>
                <w:bottom w:val="none" w:sz="0" w:space="0" w:color="auto"/>
                <w:right w:val="none" w:sz="0" w:space="0" w:color="auto"/>
              </w:divBdr>
            </w:div>
            <w:div w:id="939721394">
              <w:marLeft w:val="0"/>
              <w:marRight w:val="0"/>
              <w:marTop w:val="0"/>
              <w:marBottom w:val="0"/>
              <w:divBdr>
                <w:top w:val="none" w:sz="0" w:space="0" w:color="auto"/>
                <w:left w:val="none" w:sz="0" w:space="0" w:color="auto"/>
                <w:bottom w:val="none" w:sz="0" w:space="0" w:color="auto"/>
                <w:right w:val="none" w:sz="0" w:space="0" w:color="auto"/>
              </w:divBdr>
            </w:div>
            <w:div w:id="966082523">
              <w:marLeft w:val="0"/>
              <w:marRight w:val="0"/>
              <w:marTop w:val="0"/>
              <w:marBottom w:val="0"/>
              <w:divBdr>
                <w:top w:val="none" w:sz="0" w:space="0" w:color="auto"/>
                <w:left w:val="none" w:sz="0" w:space="0" w:color="auto"/>
                <w:bottom w:val="none" w:sz="0" w:space="0" w:color="auto"/>
                <w:right w:val="none" w:sz="0" w:space="0" w:color="auto"/>
              </w:divBdr>
            </w:div>
            <w:div w:id="2110270770">
              <w:marLeft w:val="0"/>
              <w:marRight w:val="0"/>
              <w:marTop w:val="0"/>
              <w:marBottom w:val="0"/>
              <w:divBdr>
                <w:top w:val="none" w:sz="0" w:space="0" w:color="auto"/>
                <w:left w:val="none" w:sz="0" w:space="0" w:color="auto"/>
                <w:bottom w:val="none" w:sz="0" w:space="0" w:color="auto"/>
                <w:right w:val="none" w:sz="0" w:space="0" w:color="auto"/>
              </w:divBdr>
            </w:div>
          </w:divsChild>
        </w:div>
        <w:div w:id="1720588869">
          <w:marLeft w:val="0"/>
          <w:marRight w:val="0"/>
          <w:marTop w:val="0"/>
          <w:marBottom w:val="0"/>
          <w:divBdr>
            <w:top w:val="none" w:sz="0" w:space="0" w:color="auto"/>
            <w:left w:val="none" w:sz="0" w:space="0" w:color="auto"/>
            <w:bottom w:val="none" w:sz="0" w:space="0" w:color="auto"/>
            <w:right w:val="none" w:sz="0" w:space="0" w:color="auto"/>
          </w:divBdr>
          <w:divsChild>
            <w:div w:id="502014390">
              <w:marLeft w:val="0"/>
              <w:marRight w:val="0"/>
              <w:marTop w:val="0"/>
              <w:marBottom w:val="0"/>
              <w:divBdr>
                <w:top w:val="none" w:sz="0" w:space="0" w:color="auto"/>
                <w:left w:val="none" w:sz="0" w:space="0" w:color="auto"/>
                <w:bottom w:val="none" w:sz="0" w:space="0" w:color="auto"/>
                <w:right w:val="none" w:sz="0" w:space="0" w:color="auto"/>
              </w:divBdr>
            </w:div>
            <w:div w:id="1112746132">
              <w:marLeft w:val="0"/>
              <w:marRight w:val="0"/>
              <w:marTop w:val="0"/>
              <w:marBottom w:val="0"/>
              <w:divBdr>
                <w:top w:val="none" w:sz="0" w:space="0" w:color="auto"/>
                <w:left w:val="none" w:sz="0" w:space="0" w:color="auto"/>
                <w:bottom w:val="none" w:sz="0" w:space="0" w:color="auto"/>
                <w:right w:val="none" w:sz="0" w:space="0" w:color="auto"/>
              </w:divBdr>
            </w:div>
            <w:div w:id="1135413725">
              <w:marLeft w:val="0"/>
              <w:marRight w:val="0"/>
              <w:marTop w:val="0"/>
              <w:marBottom w:val="0"/>
              <w:divBdr>
                <w:top w:val="none" w:sz="0" w:space="0" w:color="auto"/>
                <w:left w:val="none" w:sz="0" w:space="0" w:color="auto"/>
                <w:bottom w:val="none" w:sz="0" w:space="0" w:color="auto"/>
                <w:right w:val="none" w:sz="0" w:space="0" w:color="auto"/>
              </w:divBdr>
            </w:div>
            <w:div w:id="1611552371">
              <w:marLeft w:val="0"/>
              <w:marRight w:val="0"/>
              <w:marTop w:val="0"/>
              <w:marBottom w:val="0"/>
              <w:divBdr>
                <w:top w:val="none" w:sz="0" w:space="0" w:color="auto"/>
                <w:left w:val="none" w:sz="0" w:space="0" w:color="auto"/>
                <w:bottom w:val="none" w:sz="0" w:space="0" w:color="auto"/>
                <w:right w:val="none" w:sz="0" w:space="0" w:color="auto"/>
              </w:divBdr>
            </w:div>
            <w:div w:id="2103060303">
              <w:marLeft w:val="0"/>
              <w:marRight w:val="0"/>
              <w:marTop w:val="0"/>
              <w:marBottom w:val="0"/>
              <w:divBdr>
                <w:top w:val="none" w:sz="0" w:space="0" w:color="auto"/>
                <w:left w:val="none" w:sz="0" w:space="0" w:color="auto"/>
                <w:bottom w:val="none" w:sz="0" w:space="0" w:color="auto"/>
                <w:right w:val="none" w:sz="0" w:space="0" w:color="auto"/>
              </w:divBdr>
            </w:div>
          </w:divsChild>
        </w:div>
        <w:div w:id="1749887077">
          <w:marLeft w:val="0"/>
          <w:marRight w:val="0"/>
          <w:marTop w:val="0"/>
          <w:marBottom w:val="0"/>
          <w:divBdr>
            <w:top w:val="none" w:sz="0" w:space="0" w:color="auto"/>
            <w:left w:val="none" w:sz="0" w:space="0" w:color="auto"/>
            <w:bottom w:val="none" w:sz="0" w:space="0" w:color="auto"/>
            <w:right w:val="none" w:sz="0" w:space="0" w:color="auto"/>
          </w:divBdr>
        </w:div>
        <w:div w:id="1758751400">
          <w:marLeft w:val="0"/>
          <w:marRight w:val="0"/>
          <w:marTop w:val="0"/>
          <w:marBottom w:val="0"/>
          <w:divBdr>
            <w:top w:val="none" w:sz="0" w:space="0" w:color="auto"/>
            <w:left w:val="none" w:sz="0" w:space="0" w:color="auto"/>
            <w:bottom w:val="none" w:sz="0" w:space="0" w:color="auto"/>
            <w:right w:val="none" w:sz="0" w:space="0" w:color="auto"/>
          </w:divBdr>
        </w:div>
        <w:div w:id="1779326789">
          <w:marLeft w:val="0"/>
          <w:marRight w:val="0"/>
          <w:marTop w:val="0"/>
          <w:marBottom w:val="0"/>
          <w:divBdr>
            <w:top w:val="none" w:sz="0" w:space="0" w:color="auto"/>
            <w:left w:val="none" w:sz="0" w:space="0" w:color="auto"/>
            <w:bottom w:val="none" w:sz="0" w:space="0" w:color="auto"/>
            <w:right w:val="none" w:sz="0" w:space="0" w:color="auto"/>
          </w:divBdr>
          <w:divsChild>
            <w:div w:id="1409040474">
              <w:marLeft w:val="0"/>
              <w:marRight w:val="0"/>
              <w:marTop w:val="0"/>
              <w:marBottom w:val="0"/>
              <w:divBdr>
                <w:top w:val="none" w:sz="0" w:space="0" w:color="auto"/>
                <w:left w:val="none" w:sz="0" w:space="0" w:color="auto"/>
                <w:bottom w:val="none" w:sz="0" w:space="0" w:color="auto"/>
                <w:right w:val="none" w:sz="0" w:space="0" w:color="auto"/>
              </w:divBdr>
            </w:div>
            <w:div w:id="1443913060">
              <w:marLeft w:val="0"/>
              <w:marRight w:val="0"/>
              <w:marTop w:val="0"/>
              <w:marBottom w:val="0"/>
              <w:divBdr>
                <w:top w:val="none" w:sz="0" w:space="0" w:color="auto"/>
                <w:left w:val="none" w:sz="0" w:space="0" w:color="auto"/>
                <w:bottom w:val="none" w:sz="0" w:space="0" w:color="auto"/>
                <w:right w:val="none" w:sz="0" w:space="0" w:color="auto"/>
              </w:divBdr>
            </w:div>
            <w:div w:id="1554854988">
              <w:marLeft w:val="0"/>
              <w:marRight w:val="0"/>
              <w:marTop w:val="0"/>
              <w:marBottom w:val="0"/>
              <w:divBdr>
                <w:top w:val="none" w:sz="0" w:space="0" w:color="auto"/>
                <w:left w:val="none" w:sz="0" w:space="0" w:color="auto"/>
                <w:bottom w:val="none" w:sz="0" w:space="0" w:color="auto"/>
                <w:right w:val="none" w:sz="0" w:space="0" w:color="auto"/>
              </w:divBdr>
            </w:div>
            <w:div w:id="2116434470">
              <w:marLeft w:val="0"/>
              <w:marRight w:val="0"/>
              <w:marTop w:val="0"/>
              <w:marBottom w:val="0"/>
              <w:divBdr>
                <w:top w:val="none" w:sz="0" w:space="0" w:color="auto"/>
                <w:left w:val="none" w:sz="0" w:space="0" w:color="auto"/>
                <w:bottom w:val="none" w:sz="0" w:space="0" w:color="auto"/>
                <w:right w:val="none" w:sz="0" w:space="0" w:color="auto"/>
              </w:divBdr>
            </w:div>
            <w:div w:id="2120291243">
              <w:marLeft w:val="0"/>
              <w:marRight w:val="0"/>
              <w:marTop w:val="0"/>
              <w:marBottom w:val="0"/>
              <w:divBdr>
                <w:top w:val="none" w:sz="0" w:space="0" w:color="auto"/>
                <w:left w:val="none" w:sz="0" w:space="0" w:color="auto"/>
                <w:bottom w:val="none" w:sz="0" w:space="0" w:color="auto"/>
                <w:right w:val="none" w:sz="0" w:space="0" w:color="auto"/>
              </w:divBdr>
            </w:div>
          </w:divsChild>
        </w:div>
        <w:div w:id="1809123521">
          <w:marLeft w:val="0"/>
          <w:marRight w:val="0"/>
          <w:marTop w:val="0"/>
          <w:marBottom w:val="0"/>
          <w:divBdr>
            <w:top w:val="none" w:sz="0" w:space="0" w:color="auto"/>
            <w:left w:val="none" w:sz="0" w:space="0" w:color="auto"/>
            <w:bottom w:val="none" w:sz="0" w:space="0" w:color="auto"/>
            <w:right w:val="none" w:sz="0" w:space="0" w:color="auto"/>
          </w:divBdr>
        </w:div>
        <w:div w:id="1821654578">
          <w:marLeft w:val="0"/>
          <w:marRight w:val="0"/>
          <w:marTop w:val="0"/>
          <w:marBottom w:val="0"/>
          <w:divBdr>
            <w:top w:val="none" w:sz="0" w:space="0" w:color="auto"/>
            <w:left w:val="none" w:sz="0" w:space="0" w:color="auto"/>
            <w:bottom w:val="none" w:sz="0" w:space="0" w:color="auto"/>
            <w:right w:val="none" w:sz="0" w:space="0" w:color="auto"/>
          </w:divBdr>
        </w:div>
        <w:div w:id="1864899151">
          <w:marLeft w:val="0"/>
          <w:marRight w:val="0"/>
          <w:marTop w:val="0"/>
          <w:marBottom w:val="0"/>
          <w:divBdr>
            <w:top w:val="none" w:sz="0" w:space="0" w:color="auto"/>
            <w:left w:val="none" w:sz="0" w:space="0" w:color="auto"/>
            <w:bottom w:val="none" w:sz="0" w:space="0" w:color="auto"/>
            <w:right w:val="none" w:sz="0" w:space="0" w:color="auto"/>
          </w:divBdr>
          <w:divsChild>
            <w:div w:id="710302247">
              <w:marLeft w:val="0"/>
              <w:marRight w:val="0"/>
              <w:marTop w:val="0"/>
              <w:marBottom w:val="0"/>
              <w:divBdr>
                <w:top w:val="none" w:sz="0" w:space="0" w:color="auto"/>
                <w:left w:val="none" w:sz="0" w:space="0" w:color="auto"/>
                <w:bottom w:val="none" w:sz="0" w:space="0" w:color="auto"/>
                <w:right w:val="none" w:sz="0" w:space="0" w:color="auto"/>
              </w:divBdr>
            </w:div>
            <w:div w:id="980698253">
              <w:marLeft w:val="0"/>
              <w:marRight w:val="0"/>
              <w:marTop w:val="0"/>
              <w:marBottom w:val="0"/>
              <w:divBdr>
                <w:top w:val="none" w:sz="0" w:space="0" w:color="auto"/>
                <w:left w:val="none" w:sz="0" w:space="0" w:color="auto"/>
                <w:bottom w:val="none" w:sz="0" w:space="0" w:color="auto"/>
                <w:right w:val="none" w:sz="0" w:space="0" w:color="auto"/>
              </w:divBdr>
            </w:div>
            <w:div w:id="1278944808">
              <w:marLeft w:val="0"/>
              <w:marRight w:val="0"/>
              <w:marTop w:val="0"/>
              <w:marBottom w:val="0"/>
              <w:divBdr>
                <w:top w:val="none" w:sz="0" w:space="0" w:color="auto"/>
                <w:left w:val="none" w:sz="0" w:space="0" w:color="auto"/>
                <w:bottom w:val="none" w:sz="0" w:space="0" w:color="auto"/>
                <w:right w:val="none" w:sz="0" w:space="0" w:color="auto"/>
              </w:divBdr>
            </w:div>
            <w:div w:id="1341740527">
              <w:marLeft w:val="0"/>
              <w:marRight w:val="0"/>
              <w:marTop w:val="0"/>
              <w:marBottom w:val="0"/>
              <w:divBdr>
                <w:top w:val="none" w:sz="0" w:space="0" w:color="auto"/>
                <w:left w:val="none" w:sz="0" w:space="0" w:color="auto"/>
                <w:bottom w:val="none" w:sz="0" w:space="0" w:color="auto"/>
                <w:right w:val="none" w:sz="0" w:space="0" w:color="auto"/>
              </w:divBdr>
            </w:div>
            <w:div w:id="1983071235">
              <w:marLeft w:val="0"/>
              <w:marRight w:val="0"/>
              <w:marTop w:val="0"/>
              <w:marBottom w:val="0"/>
              <w:divBdr>
                <w:top w:val="none" w:sz="0" w:space="0" w:color="auto"/>
                <w:left w:val="none" w:sz="0" w:space="0" w:color="auto"/>
                <w:bottom w:val="none" w:sz="0" w:space="0" w:color="auto"/>
                <w:right w:val="none" w:sz="0" w:space="0" w:color="auto"/>
              </w:divBdr>
            </w:div>
          </w:divsChild>
        </w:div>
        <w:div w:id="1902711011">
          <w:marLeft w:val="0"/>
          <w:marRight w:val="0"/>
          <w:marTop w:val="0"/>
          <w:marBottom w:val="0"/>
          <w:divBdr>
            <w:top w:val="none" w:sz="0" w:space="0" w:color="auto"/>
            <w:left w:val="none" w:sz="0" w:space="0" w:color="auto"/>
            <w:bottom w:val="none" w:sz="0" w:space="0" w:color="auto"/>
            <w:right w:val="none" w:sz="0" w:space="0" w:color="auto"/>
          </w:divBdr>
        </w:div>
        <w:div w:id="1964459112">
          <w:marLeft w:val="0"/>
          <w:marRight w:val="0"/>
          <w:marTop w:val="0"/>
          <w:marBottom w:val="0"/>
          <w:divBdr>
            <w:top w:val="none" w:sz="0" w:space="0" w:color="auto"/>
            <w:left w:val="none" w:sz="0" w:space="0" w:color="auto"/>
            <w:bottom w:val="none" w:sz="0" w:space="0" w:color="auto"/>
            <w:right w:val="none" w:sz="0" w:space="0" w:color="auto"/>
          </w:divBdr>
        </w:div>
        <w:div w:id="1992782043">
          <w:marLeft w:val="0"/>
          <w:marRight w:val="0"/>
          <w:marTop w:val="0"/>
          <w:marBottom w:val="0"/>
          <w:divBdr>
            <w:top w:val="none" w:sz="0" w:space="0" w:color="auto"/>
            <w:left w:val="none" w:sz="0" w:space="0" w:color="auto"/>
            <w:bottom w:val="none" w:sz="0" w:space="0" w:color="auto"/>
            <w:right w:val="none" w:sz="0" w:space="0" w:color="auto"/>
          </w:divBdr>
          <w:divsChild>
            <w:div w:id="158350074">
              <w:marLeft w:val="0"/>
              <w:marRight w:val="0"/>
              <w:marTop w:val="0"/>
              <w:marBottom w:val="0"/>
              <w:divBdr>
                <w:top w:val="none" w:sz="0" w:space="0" w:color="auto"/>
                <w:left w:val="none" w:sz="0" w:space="0" w:color="auto"/>
                <w:bottom w:val="none" w:sz="0" w:space="0" w:color="auto"/>
                <w:right w:val="none" w:sz="0" w:space="0" w:color="auto"/>
              </w:divBdr>
            </w:div>
            <w:div w:id="184758655">
              <w:marLeft w:val="0"/>
              <w:marRight w:val="0"/>
              <w:marTop w:val="0"/>
              <w:marBottom w:val="0"/>
              <w:divBdr>
                <w:top w:val="none" w:sz="0" w:space="0" w:color="auto"/>
                <w:left w:val="none" w:sz="0" w:space="0" w:color="auto"/>
                <w:bottom w:val="none" w:sz="0" w:space="0" w:color="auto"/>
                <w:right w:val="none" w:sz="0" w:space="0" w:color="auto"/>
              </w:divBdr>
            </w:div>
            <w:div w:id="426922303">
              <w:marLeft w:val="0"/>
              <w:marRight w:val="0"/>
              <w:marTop w:val="0"/>
              <w:marBottom w:val="0"/>
              <w:divBdr>
                <w:top w:val="none" w:sz="0" w:space="0" w:color="auto"/>
                <w:left w:val="none" w:sz="0" w:space="0" w:color="auto"/>
                <w:bottom w:val="none" w:sz="0" w:space="0" w:color="auto"/>
                <w:right w:val="none" w:sz="0" w:space="0" w:color="auto"/>
              </w:divBdr>
            </w:div>
            <w:div w:id="507907957">
              <w:marLeft w:val="0"/>
              <w:marRight w:val="0"/>
              <w:marTop w:val="0"/>
              <w:marBottom w:val="0"/>
              <w:divBdr>
                <w:top w:val="none" w:sz="0" w:space="0" w:color="auto"/>
                <w:left w:val="none" w:sz="0" w:space="0" w:color="auto"/>
                <w:bottom w:val="none" w:sz="0" w:space="0" w:color="auto"/>
                <w:right w:val="none" w:sz="0" w:space="0" w:color="auto"/>
              </w:divBdr>
            </w:div>
            <w:div w:id="2116513754">
              <w:marLeft w:val="0"/>
              <w:marRight w:val="0"/>
              <w:marTop w:val="0"/>
              <w:marBottom w:val="0"/>
              <w:divBdr>
                <w:top w:val="none" w:sz="0" w:space="0" w:color="auto"/>
                <w:left w:val="none" w:sz="0" w:space="0" w:color="auto"/>
                <w:bottom w:val="none" w:sz="0" w:space="0" w:color="auto"/>
                <w:right w:val="none" w:sz="0" w:space="0" w:color="auto"/>
              </w:divBdr>
            </w:div>
          </w:divsChild>
        </w:div>
        <w:div w:id="2037920453">
          <w:marLeft w:val="0"/>
          <w:marRight w:val="0"/>
          <w:marTop w:val="0"/>
          <w:marBottom w:val="0"/>
          <w:divBdr>
            <w:top w:val="none" w:sz="0" w:space="0" w:color="auto"/>
            <w:left w:val="none" w:sz="0" w:space="0" w:color="auto"/>
            <w:bottom w:val="none" w:sz="0" w:space="0" w:color="auto"/>
            <w:right w:val="none" w:sz="0" w:space="0" w:color="auto"/>
          </w:divBdr>
          <w:divsChild>
            <w:div w:id="124354532">
              <w:marLeft w:val="0"/>
              <w:marRight w:val="0"/>
              <w:marTop w:val="0"/>
              <w:marBottom w:val="0"/>
              <w:divBdr>
                <w:top w:val="none" w:sz="0" w:space="0" w:color="auto"/>
                <w:left w:val="none" w:sz="0" w:space="0" w:color="auto"/>
                <w:bottom w:val="none" w:sz="0" w:space="0" w:color="auto"/>
                <w:right w:val="none" w:sz="0" w:space="0" w:color="auto"/>
              </w:divBdr>
            </w:div>
            <w:div w:id="272790456">
              <w:marLeft w:val="0"/>
              <w:marRight w:val="0"/>
              <w:marTop w:val="0"/>
              <w:marBottom w:val="0"/>
              <w:divBdr>
                <w:top w:val="none" w:sz="0" w:space="0" w:color="auto"/>
                <w:left w:val="none" w:sz="0" w:space="0" w:color="auto"/>
                <w:bottom w:val="none" w:sz="0" w:space="0" w:color="auto"/>
                <w:right w:val="none" w:sz="0" w:space="0" w:color="auto"/>
              </w:divBdr>
            </w:div>
            <w:div w:id="573202469">
              <w:marLeft w:val="0"/>
              <w:marRight w:val="0"/>
              <w:marTop w:val="0"/>
              <w:marBottom w:val="0"/>
              <w:divBdr>
                <w:top w:val="none" w:sz="0" w:space="0" w:color="auto"/>
                <w:left w:val="none" w:sz="0" w:space="0" w:color="auto"/>
                <w:bottom w:val="none" w:sz="0" w:space="0" w:color="auto"/>
                <w:right w:val="none" w:sz="0" w:space="0" w:color="auto"/>
              </w:divBdr>
            </w:div>
            <w:div w:id="817461491">
              <w:marLeft w:val="0"/>
              <w:marRight w:val="0"/>
              <w:marTop w:val="0"/>
              <w:marBottom w:val="0"/>
              <w:divBdr>
                <w:top w:val="none" w:sz="0" w:space="0" w:color="auto"/>
                <w:left w:val="none" w:sz="0" w:space="0" w:color="auto"/>
                <w:bottom w:val="none" w:sz="0" w:space="0" w:color="auto"/>
                <w:right w:val="none" w:sz="0" w:space="0" w:color="auto"/>
              </w:divBdr>
            </w:div>
            <w:div w:id="2089812255">
              <w:marLeft w:val="0"/>
              <w:marRight w:val="0"/>
              <w:marTop w:val="0"/>
              <w:marBottom w:val="0"/>
              <w:divBdr>
                <w:top w:val="none" w:sz="0" w:space="0" w:color="auto"/>
                <w:left w:val="none" w:sz="0" w:space="0" w:color="auto"/>
                <w:bottom w:val="none" w:sz="0" w:space="0" w:color="auto"/>
                <w:right w:val="none" w:sz="0" w:space="0" w:color="auto"/>
              </w:divBdr>
            </w:div>
          </w:divsChild>
        </w:div>
        <w:div w:id="2049336124">
          <w:marLeft w:val="0"/>
          <w:marRight w:val="0"/>
          <w:marTop w:val="0"/>
          <w:marBottom w:val="0"/>
          <w:divBdr>
            <w:top w:val="none" w:sz="0" w:space="0" w:color="auto"/>
            <w:left w:val="none" w:sz="0" w:space="0" w:color="auto"/>
            <w:bottom w:val="none" w:sz="0" w:space="0" w:color="auto"/>
            <w:right w:val="none" w:sz="0" w:space="0" w:color="auto"/>
          </w:divBdr>
        </w:div>
      </w:divsChild>
    </w:div>
    <w:div w:id="1555267118">
      <w:bodyDiv w:val="1"/>
      <w:marLeft w:val="0"/>
      <w:marRight w:val="0"/>
      <w:marTop w:val="0"/>
      <w:marBottom w:val="0"/>
      <w:divBdr>
        <w:top w:val="none" w:sz="0" w:space="0" w:color="auto"/>
        <w:left w:val="none" w:sz="0" w:space="0" w:color="auto"/>
        <w:bottom w:val="none" w:sz="0" w:space="0" w:color="auto"/>
        <w:right w:val="none" w:sz="0" w:space="0" w:color="auto"/>
      </w:divBdr>
    </w:div>
    <w:div w:id="1710304240">
      <w:bodyDiv w:val="1"/>
      <w:marLeft w:val="0"/>
      <w:marRight w:val="0"/>
      <w:marTop w:val="0"/>
      <w:marBottom w:val="0"/>
      <w:divBdr>
        <w:top w:val="none" w:sz="0" w:space="0" w:color="auto"/>
        <w:left w:val="none" w:sz="0" w:space="0" w:color="auto"/>
        <w:bottom w:val="none" w:sz="0" w:space="0" w:color="auto"/>
        <w:right w:val="none" w:sz="0" w:space="0" w:color="auto"/>
      </w:divBdr>
      <w:divsChild>
        <w:div w:id="1865168335">
          <w:marLeft w:val="0"/>
          <w:marRight w:val="0"/>
          <w:marTop w:val="0"/>
          <w:marBottom w:val="0"/>
          <w:divBdr>
            <w:top w:val="none" w:sz="0" w:space="0" w:color="auto"/>
            <w:left w:val="none" w:sz="0" w:space="0" w:color="auto"/>
            <w:bottom w:val="none" w:sz="0" w:space="0" w:color="auto"/>
            <w:right w:val="none" w:sz="0" w:space="0" w:color="auto"/>
          </w:divBdr>
          <w:divsChild>
            <w:div w:id="1155029665">
              <w:marLeft w:val="0"/>
              <w:marRight w:val="0"/>
              <w:marTop w:val="0"/>
              <w:marBottom w:val="0"/>
              <w:divBdr>
                <w:top w:val="none" w:sz="0" w:space="0" w:color="auto"/>
                <w:left w:val="none" w:sz="0" w:space="0" w:color="auto"/>
                <w:bottom w:val="none" w:sz="0" w:space="0" w:color="auto"/>
                <w:right w:val="none" w:sz="0" w:space="0" w:color="auto"/>
              </w:divBdr>
              <w:divsChild>
                <w:div w:id="1708680121">
                  <w:marLeft w:val="0"/>
                  <w:marRight w:val="0"/>
                  <w:marTop w:val="0"/>
                  <w:marBottom w:val="0"/>
                  <w:divBdr>
                    <w:top w:val="none" w:sz="0" w:space="0" w:color="auto"/>
                    <w:left w:val="none" w:sz="0" w:space="0" w:color="auto"/>
                    <w:bottom w:val="none" w:sz="0" w:space="0" w:color="auto"/>
                    <w:right w:val="none" w:sz="0" w:space="0" w:color="auto"/>
                  </w:divBdr>
                  <w:divsChild>
                    <w:div w:id="809328883">
                      <w:marLeft w:val="0"/>
                      <w:marRight w:val="0"/>
                      <w:marTop w:val="0"/>
                      <w:marBottom w:val="0"/>
                      <w:divBdr>
                        <w:top w:val="none" w:sz="0" w:space="0" w:color="auto"/>
                        <w:left w:val="none" w:sz="0" w:space="0" w:color="auto"/>
                        <w:bottom w:val="none" w:sz="0" w:space="0" w:color="auto"/>
                        <w:right w:val="none" w:sz="0" w:space="0" w:color="auto"/>
                      </w:divBdr>
                      <w:divsChild>
                        <w:div w:id="1648822394">
                          <w:marLeft w:val="0"/>
                          <w:marRight w:val="0"/>
                          <w:marTop w:val="0"/>
                          <w:marBottom w:val="0"/>
                          <w:divBdr>
                            <w:top w:val="none" w:sz="0" w:space="0" w:color="auto"/>
                            <w:left w:val="none" w:sz="0" w:space="0" w:color="auto"/>
                            <w:bottom w:val="none" w:sz="0" w:space="0" w:color="auto"/>
                            <w:right w:val="none" w:sz="0" w:space="0" w:color="auto"/>
                          </w:divBdr>
                          <w:divsChild>
                            <w:div w:id="728118038">
                              <w:marLeft w:val="0"/>
                              <w:marRight w:val="0"/>
                              <w:marTop w:val="0"/>
                              <w:marBottom w:val="0"/>
                              <w:divBdr>
                                <w:top w:val="none" w:sz="0" w:space="0" w:color="auto"/>
                                <w:left w:val="none" w:sz="0" w:space="0" w:color="auto"/>
                                <w:bottom w:val="none" w:sz="0" w:space="0" w:color="auto"/>
                                <w:right w:val="none" w:sz="0" w:space="0" w:color="auto"/>
                              </w:divBdr>
                              <w:divsChild>
                                <w:div w:id="2102950298">
                                  <w:marLeft w:val="0"/>
                                  <w:marRight w:val="0"/>
                                  <w:marTop w:val="0"/>
                                  <w:marBottom w:val="0"/>
                                  <w:divBdr>
                                    <w:top w:val="none" w:sz="0" w:space="0" w:color="auto"/>
                                    <w:left w:val="none" w:sz="0" w:space="0" w:color="auto"/>
                                    <w:bottom w:val="none" w:sz="0" w:space="0" w:color="auto"/>
                                    <w:right w:val="none" w:sz="0" w:space="0" w:color="auto"/>
                                  </w:divBdr>
                                  <w:divsChild>
                                    <w:div w:id="955261050">
                                      <w:marLeft w:val="0"/>
                                      <w:marRight w:val="0"/>
                                      <w:marTop w:val="0"/>
                                      <w:marBottom w:val="0"/>
                                      <w:divBdr>
                                        <w:top w:val="none" w:sz="0" w:space="0" w:color="auto"/>
                                        <w:left w:val="none" w:sz="0" w:space="0" w:color="auto"/>
                                        <w:bottom w:val="none" w:sz="0" w:space="0" w:color="auto"/>
                                        <w:right w:val="none" w:sz="0" w:space="0" w:color="auto"/>
                                      </w:divBdr>
                                      <w:divsChild>
                                        <w:div w:id="933055218">
                                          <w:marLeft w:val="0"/>
                                          <w:marRight w:val="0"/>
                                          <w:marTop w:val="0"/>
                                          <w:marBottom w:val="0"/>
                                          <w:divBdr>
                                            <w:top w:val="none" w:sz="0" w:space="0" w:color="auto"/>
                                            <w:left w:val="none" w:sz="0" w:space="0" w:color="auto"/>
                                            <w:bottom w:val="none" w:sz="0" w:space="0" w:color="auto"/>
                                            <w:right w:val="none" w:sz="0" w:space="0" w:color="auto"/>
                                          </w:divBdr>
                                          <w:divsChild>
                                            <w:div w:id="35181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72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E9BE7ECD1B475991727C6D86902B55"/>
        <w:category>
          <w:name w:val="General"/>
          <w:gallery w:val="placeholder"/>
        </w:category>
        <w:types>
          <w:type w:val="bbPlcHdr"/>
        </w:types>
        <w:behaviors>
          <w:behavior w:val="content"/>
        </w:behaviors>
        <w:guid w:val="{34E10AF3-A686-4B6E-9593-0B608D807A7E}"/>
      </w:docPartPr>
      <w:docPartBody>
        <w:p w:rsidR="007A4E3E" w:rsidRDefault="009E4796" w:rsidP="009E4796">
          <w:pPr>
            <w:pStyle w:val="CCE9BE7ECD1B475991727C6D86902B55"/>
          </w:pPr>
          <w:r w:rsidRPr="005B3A2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796"/>
    <w:rsid w:val="00005F9A"/>
    <w:rsid w:val="00007E66"/>
    <w:rsid w:val="00137AD9"/>
    <w:rsid w:val="00141A52"/>
    <w:rsid w:val="00174E13"/>
    <w:rsid w:val="003D5048"/>
    <w:rsid w:val="005118E0"/>
    <w:rsid w:val="00590F31"/>
    <w:rsid w:val="0066283B"/>
    <w:rsid w:val="007A4E3E"/>
    <w:rsid w:val="009E4796"/>
    <w:rsid w:val="00AD2F90"/>
    <w:rsid w:val="00D000BF"/>
    <w:rsid w:val="00E86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4796"/>
    <w:rPr>
      <w:color w:val="808080"/>
    </w:rPr>
  </w:style>
  <w:style w:type="paragraph" w:customStyle="1" w:styleId="CCE9BE7ECD1B475991727C6D86902B55">
    <w:name w:val="CCE9BE7ECD1B475991727C6D86902B55"/>
    <w:rsid w:val="009E47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9E17F7638D26469D0DA3192833D8EB" ma:contentTypeVersion="11" ma:contentTypeDescription="Create a new document." ma:contentTypeScope="" ma:versionID="0055174137060ee577f0e20f81fe784e">
  <xsd:schema xmlns:xsd="http://www.w3.org/2001/XMLSchema" xmlns:xs="http://www.w3.org/2001/XMLSchema" xmlns:p="http://schemas.microsoft.com/office/2006/metadata/properties" xmlns:ns2="fef292b2-a332-4e0e-b2f6-72507600d8c2" xmlns:ns3="d6571373-91b0-4036-8558-68a3ef377064" targetNamespace="http://schemas.microsoft.com/office/2006/metadata/properties" ma:root="true" ma:fieldsID="0756e2599d12baf1ac7b7fd9144de7bf" ns2:_="" ns3:_="">
    <xsd:import namespace="fef292b2-a332-4e0e-b2f6-72507600d8c2"/>
    <xsd:import namespace="d6571373-91b0-4036-8558-68a3ef3770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292b2-a332-4e0e-b2f6-72507600d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571373-91b0-4036-8558-68a3ef37706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463C2C-2F5C-4A75-AB4A-7A8F6F043579}">
  <ds:schemaRefs>
    <ds:schemaRef ds:uri="http://schemas.openxmlformats.org/officeDocument/2006/bibliography"/>
  </ds:schemaRefs>
</ds:datastoreItem>
</file>

<file path=customXml/itemProps2.xml><?xml version="1.0" encoding="utf-8"?>
<ds:datastoreItem xmlns:ds="http://schemas.openxmlformats.org/officeDocument/2006/customXml" ds:itemID="{F9E43ED7-891F-4837-9282-204D9B9AC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292b2-a332-4e0e-b2f6-72507600d8c2"/>
    <ds:schemaRef ds:uri="d6571373-91b0-4036-8558-68a3ef377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32F85E-9CA1-4AB8-B98B-1CC920CAC837}">
  <ds:schemaRefs>
    <ds:schemaRef ds:uri="http://schemas.microsoft.com/sharepoint/v3/contenttype/forms"/>
  </ds:schemaRefs>
</ds:datastoreItem>
</file>

<file path=customXml/itemProps4.xml><?xml version="1.0" encoding="utf-8"?>
<ds:datastoreItem xmlns:ds="http://schemas.openxmlformats.org/officeDocument/2006/customXml" ds:itemID="{992D8C42-FB00-48C6-A9AE-91C75C49E2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36</Pages>
  <Words>9185</Words>
  <Characters>52357</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John@CALFIRE</dc:creator>
  <cp:keywords/>
  <dc:description/>
  <cp:lastModifiedBy>Garrett, Kara@CALFIRE</cp:lastModifiedBy>
  <cp:revision>8</cp:revision>
  <dcterms:created xsi:type="dcterms:W3CDTF">2022-08-11T20:45:00Z</dcterms:created>
  <dcterms:modified xsi:type="dcterms:W3CDTF">2022-08-11T23:18:00Z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0x0101003D9E17F7638D26469D0DA3192833D8EB</vt:lpwstr>
  </property>
</Properties>
</file>