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B2A5" w14:textId="77777777" w:rsidR="00F20BFD" w:rsidRDefault="00825348" w:rsidP="00F20BFD">
      <w:pPr>
        <w:pStyle w:val="Heading1"/>
      </w:pPr>
      <w:r w:rsidRPr="00F20BFD">
        <w:t>NOTICE OF CORRECTION</w:t>
      </w:r>
    </w:p>
    <w:p w14:paraId="0D9E5E57" w14:textId="06B6D340" w:rsidR="00F525F9" w:rsidRPr="00F20BFD" w:rsidRDefault="00F525F9" w:rsidP="00F20BFD">
      <w:pPr>
        <w:pStyle w:val="Heading2"/>
      </w:pPr>
      <w:r w:rsidRPr="00F20BFD">
        <w:t>OFFICE OF THE STATE FIRE MARSHAL</w:t>
      </w:r>
      <w:r w:rsidR="00D2402A" w:rsidRPr="00F20BFD">
        <w:t xml:space="preserve"> (</w:t>
      </w:r>
      <w:r w:rsidR="00BF63A5">
        <w:t>O</w:t>
      </w:r>
      <w:r w:rsidR="00D2402A" w:rsidRPr="00F20BFD">
        <w:t>SFM)</w:t>
      </w:r>
      <w:r w:rsidR="00F20BFD" w:rsidRPr="00F20BFD">
        <w:rPr>
          <w:rStyle w:val="Heading2Char"/>
          <w:b/>
          <w:bCs/>
          <w:iCs/>
        </w:rPr>
        <w:br/>
      </w:r>
      <w:r w:rsidRPr="00F20BFD">
        <w:t xml:space="preserve">CALIFORNIA CODE OF REGULATIONS, TITLE </w:t>
      </w:r>
      <w:r w:rsidR="00FD03B4">
        <w:t>19</w:t>
      </w:r>
      <w:r w:rsidR="00F20BFD" w:rsidRPr="00F20BFD">
        <w:rPr>
          <w:rStyle w:val="Heading2Char"/>
          <w:b/>
          <w:bCs/>
          <w:iCs/>
        </w:rPr>
        <w:br/>
      </w:r>
    </w:p>
    <w:p w14:paraId="0F95FAC3" w14:textId="4AA49F90" w:rsidR="00466DE0" w:rsidRDefault="00907388" w:rsidP="00F20BFD">
      <w:pPr>
        <w:spacing w:after="360"/>
      </w:pPr>
      <w:r>
        <w:t xml:space="preserve">The </w:t>
      </w:r>
      <w:r w:rsidR="000026EA">
        <w:t xml:space="preserve">Office of </w:t>
      </w:r>
      <w:r w:rsidR="00487511">
        <w:t xml:space="preserve">the </w:t>
      </w:r>
      <w:r w:rsidR="00FD03B4">
        <w:t xml:space="preserve">State Fire Marshal </w:t>
      </w:r>
      <w:r w:rsidR="005208E5">
        <w:t>Notice of Proposed Action (NOPA)</w:t>
      </w:r>
      <w:r w:rsidR="00466DE0">
        <w:t xml:space="preserve"> </w:t>
      </w:r>
      <w:r w:rsidR="003508CE">
        <w:t xml:space="preserve">for </w:t>
      </w:r>
      <w:r w:rsidR="00487511">
        <w:t>O</w:t>
      </w:r>
      <w:r w:rsidR="003508CE">
        <w:t xml:space="preserve">SFM’s amendments </w:t>
      </w:r>
      <w:r w:rsidR="00FD03B4">
        <w:t xml:space="preserve">concerning regulations relating to Automatic Extinguishing Systems and Certifications </w:t>
      </w:r>
      <w:r>
        <w:t>was origina</w:t>
      </w:r>
      <w:r w:rsidR="009A0874">
        <w:t xml:space="preserve">lly published in the </w:t>
      </w:r>
      <w:r w:rsidR="00FD03B4">
        <w:t xml:space="preserve">November 4 </w:t>
      </w:r>
      <w:r>
        <w:t>Notice Register</w:t>
      </w:r>
      <w:r w:rsidR="00C577C9">
        <w:t xml:space="preserve"> </w:t>
      </w:r>
      <w:r w:rsidR="00466DE0">
        <w:t>202</w:t>
      </w:r>
      <w:r w:rsidR="00FD03B4">
        <w:t>2</w:t>
      </w:r>
      <w:r w:rsidR="00C577C9">
        <w:t xml:space="preserve">, </w:t>
      </w:r>
      <w:r w:rsidR="00FD03B4">
        <w:t>44</w:t>
      </w:r>
      <w:r w:rsidR="00C577C9">
        <w:t xml:space="preserve">-Z, p. </w:t>
      </w:r>
      <w:r w:rsidR="00FD03B4">
        <w:t>1295</w:t>
      </w:r>
      <w:r w:rsidR="0052694B">
        <w:t>.</w:t>
      </w:r>
      <w:r w:rsidR="00FD03B4">
        <w:t xml:space="preserve"> </w:t>
      </w:r>
      <w:r w:rsidR="00466DE0">
        <w:t>Th</w:t>
      </w:r>
      <w:r w:rsidR="00634A45">
        <w:t xml:space="preserve">e Notice of </w:t>
      </w:r>
      <w:r w:rsidR="005208E5">
        <w:t xml:space="preserve">Second </w:t>
      </w:r>
      <w:r w:rsidR="00634A45">
        <w:t>Additional Written Comment Period</w:t>
      </w:r>
      <w:r w:rsidR="00DC47FE">
        <w:t xml:space="preserve"> </w:t>
      </w:r>
      <w:r w:rsidR="00DC47FE">
        <w:t>(OAL Notice File No. Z</w:t>
      </w:r>
      <w:r w:rsidR="00DC47FE" w:rsidRPr="003A63E5">
        <w:rPr>
          <w:rFonts w:cs="Arial"/>
        </w:rPr>
        <w:t>-</w:t>
      </w:r>
      <w:r w:rsidR="00DC47FE" w:rsidRPr="003A63E5">
        <w:rPr>
          <w:rFonts w:cs="Arial"/>
          <w:szCs w:val="24"/>
        </w:rPr>
        <w:t>2023-0605-0</w:t>
      </w:r>
      <w:r w:rsidR="00DC47FE">
        <w:rPr>
          <w:rFonts w:cs="Arial"/>
          <w:szCs w:val="24"/>
        </w:rPr>
        <w:t>1</w:t>
      </w:r>
      <w:r w:rsidR="00DC47FE">
        <w:t>)</w:t>
      </w:r>
      <w:r w:rsidR="00634A45">
        <w:t xml:space="preserve"> was issued June 16, 2023, </w:t>
      </w:r>
      <w:r w:rsidR="00466DE0">
        <w:t xml:space="preserve">contains </w:t>
      </w:r>
      <w:r w:rsidR="00634A45">
        <w:t xml:space="preserve">an </w:t>
      </w:r>
      <w:r w:rsidR="00466DE0">
        <w:t>error, which</w:t>
      </w:r>
      <w:r w:rsidR="00634A45">
        <w:t xml:space="preserve"> mistakenly stated that the first additional written comment period was December 23, </w:t>
      </w:r>
      <w:r w:rsidR="00B53885">
        <w:t>2023,</w:t>
      </w:r>
      <w:r w:rsidR="00634A45">
        <w:t xml:space="preserve"> through January 9, 2023</w:t>
      </w:r>
      <w:r w:rsidR="00466DE0">
        <w:t>. The N</w:t>
      </w:r>
      <w:r w:rsidR="009D42AA">
        <w:t>otice</w:t>
      </w:r>
      <w:r w:rsidR="00466DE0">
        <w:t xml:space="preserve"> should have provided the following</w:t>
      </w:r>
      <w:r w:rsidR="00BA6D56">
        <w:t xml:space="preserve"> information</w:t>
      </w:r>
      <w:r w:rsidR="00466DE0">
        <w:t>:</w:t>
      </w:r>
    </w:p>
    <w:p w14:paraId="4E1C35D8" w14:textId="63015773" w:rsidR="00F20BFD" w:rsidRDefault="00634A45" w:rsidP="00F20BFD">
      <w:pPr>
        <w:pStyle w:val="Heading3"/>
      </w:pPr>
      <w:r>
        <w:t>The first additional written comment period for this action was:</w:t>
      </w:r>
    </w:p>
    <w:p w14:paraId="05AC29ED" w14:textId="6B4EC37B" w:rsidR="00F20BFD" w:rsidRPr="00FB783C" w:rsidRDefault="00634A45" w:rsidP="00F20BFD">
      <w:pPr>
        <w:spacing w:after="360"/>
        <w:ind w:left="720"/>
        <w:rPr>
          <w:szCs w:val="24"/>
        </w:rPr>
      </w:pPr>
      <w:r>
        <w:rPr>
          <w:b/>
          <w:szCs w:val="24"/>
        </w:rPr>
        <w:t>December 23, 2022, through January 9, 2023</w:t>
      </w:r>
    </w:p>
    <w:p w14:paraId="462D44F3" w14:textId="78A5EC9A" w:rsidR="00BA6D56" w:rsidRPr="000C2DF8" w:rsidRDefault="00BA6D56" w:rsidP="00F20BFD">
      <w:pPr>
        <w:spacing w:after="240"/>
      </w:pPr>
      <w:r w:rsidRPr="000C2DF8">
        <w:t xml:space="preserve">The complete text of the </w:t>
      </w:r>
      <w:r w:rsidR="00142685">
        <w:t>N</w:t>
      </w:r>
      <w:r w:rsidRPr="000C2DF8">
        <w:t>otice</w:t>
      </w:r>
      <w:r>
        <w:t xml:space="preserve">, </w:t>
      </w:r>
      <w:r w:rsidRPr="000C2DF8">
        <w:t>the</w:t>
      </w:r>
      <w:r w:rsidR="001534B8">
        <w:t xml:space="preserve"> Addendum to the</w:t>
      </w:r>
      <w:r w:rsidRPr="000C2DF8">
        <w:t xml:space="preserve"> Initial Statement of Reasons</w:t>
      </w:r>
      <w:r>
        <w:t>, the Express Terms</w:t>
      </w:r>
      <w:r w:rsidR="00142685">
        <w:t xml:space="preserve"> (TEXT)</w:t>
      </w:r>
      <w:r w:rsidR="00A40E3C">
        <w:t>, and any other materials concerning this rulemaking</w:t>
      </w:r>
      <w:r w:rsidRPr="000C2DF8">
        <w:t xml:space="preserve"> are available on the </w:t>
      </w:r>
      <w:r w:rsidR="00A40E3C">
        <w:t xml:space="preserve">Office of the </w:t>
      </w:r>
      <w:r w:rsidR="00634A45">
        <w:t>State Fire Marshal’s</w:t>
      </w:r>
      <w:r w:rsidRPr="000C2DF8">
        <w:t xml:space="preserve"> </w:t>
      </w:r>
      <w:r w:rsidR="00A40E3C">
        <w:t>w</w:t>
      </w:r>
      <w:r w:rsidRPr="000C2DF8">
        <w:t>ebsite for this rulemaking at:</w:t>
      </w:r>
    </w:p>
    <w:p w14:paraId="0DEBE405" w14:textId="77777777" w:rsidR="00634A45" w:rsidRPr="003D7502" w:rsidRDefault="00634A45" w:rsidP="00634A45">
      <w:pPr>
        <w:pStyle w:val="Default"/>
      </w:pPr>
      <w:r w:rsidRPr="003D7502">
        <w:rPr>
          <w:u w:val="single"/>
        </w:rPr>
        <w:t>https://osfm.fire.ca.gov/divisions/code-development-and-analysis/title-19-development/</w:t>
      </w:r>
      <w:r w:rsidRPr="003D7502">
        <w:t xml:space="preserve">   under the tab titled: (AES) Automatic Extinguishing Systems and Certifications – Fee Increases</w:t>
      </w:r>
    </w:p>
    <w:p w14:paraId="69356AB0" w14:textId="77777777" w:rsidR="00634A45" w:rsidRDefault="00634A45" w:rsidP="00F20BFD">
      <w:pPr>
        <w:spacing w:after="240"/>
      </w:pPr>
    </w:p>
    <w:p w14:paraId="3F50E21F" w14:textId="77112E98" w:rsidR="00BA6D56" w:rsidRDefault="00466DE0" w:rsidP="00F20BFD">
      <w:pPr>
        <w:spacing w:after="240"/>
      </w:pPr>
      <w:r>
        <w:t xml:space="preserve">Any inquiries regarding this correction should be made to </w:t>
      </w:r>
      <w:r w:rsidR="00BA6D56">
        <w:t>the following:</w:t>
      </w:r>
    </w:p>
    <w:p w14:paraId="3019FCD9" w14:textId="77777777" w:rsidR="00634A45" w:rsidRPr="00634A45" w:rsidRDefault="00634A45" w:rsidP="00634A45">
      <w:pPr>
        <w:autoSpaceDE w:val="0"/>
        <w:autoSpaceDN w:val="0"/>
        <w:adjustRightInd w:val="0"/>
        <w:spacing w:after="0"/>
        <w:rPr>
          <w:rFonts w:eastAsiaTheme="minorHAnsi" w:cs="Arial"/>
          <w:color w:val="000000"/>
          <w:szCs w:val="24"/>
          <w14:ligatures w14:val="standardContextual"/>
        </w:rPr>
      </w:pPr>
      <w:r w:rsidRPr="00634A45">
        <w:rPr>
          <w:rFonts w:eastAsiaTheme="minorHAnsi" w:cs="Arial"/>
          <w:color w:val="000000"/>
          <w:szCs w:val="24"/>
          <w14:ligatures w14:val="standardContextual"/>
        </w:rPr>
        <w:t xml:space="preserve">Eireann Flannery </w:t>
      </w:r>
    </w:p>
    <w:p w14:paraId="7005E02E" w14:textId="77777777" w:rsidR="00634A45" w:rsidRPr="00634A45" w:rsidRDefault="00634A45" w:rsidP="00634A45">
      <w:pPr>
        <w:autoSpaceDE w:val="0"/>
        <w:autoSpaceDN w:val="0"/>
        <w:adjustRightInd w:val="0"/>
        <w:spacing w:after="0"/>
        <w:rPr>
          <w:rFonts w:eastAsiaTheme="minorHAnsi" w:cs="Arial"/>
          <w:color w:val="000000"/>
          <w:szCs w:val="24"/>
          <w14:ligatures w14:val="standardContextual"/>
        </w:rPr>
      </w:pPr>
      <w:r w:rsidRPr="00634A45">
        <w:rPr>
          <w:rFonts w:eastAsiaTheme="minorHAnsi" w:cs="Arial"/>
          <w:color w:val="000000"/>
          <w:szCs w:val="24"/>
          <w14:ligatures w14:val="standardContextual"/>
        </w:rPr>
        <w:t xml:space="preserve">CAL FIRE / Office of the State Fire Marshal </w:t>
      </w:r>
    </w:p>
    <w:p w14:paraId="2C762C43" w14:textId="77777777" w:rsidR="00634A45" w:rsidRPr="00634A45" w:rsidRDefault="00634A45" w:rsidP="00634A45">
      <w:pPr>
        <w:autoSpaceDE w:val="0"/>
        <w:autoSpaceDN w:val="0"/>
        <w:adjustRightInd w:val="0"/>
        <w:spacing w:after="0"/>
        <w:rPr>
          <w:rFonts w:eastAsiaTheme="minorHAnsi" w:cs="Arial"/>
          <w:color w:val="000000"/>
          <w:szCs w:val="24"/>
          <w14:ligatures w14:val="standardContextual"/>
        </w:rPr>
      </w:pPr>
      <w:r w:rsidRPr="00634A45">
        <w:rPr>
          <w:rFonts w:eastAsiaTheme="minorHAnsi" w:cs="Arial"/>
          <w:color w:val="000000"/>
          <w:szCs w:val="24"/>
          <w14:ligatures w14:val="standardContextual"/>
        </w:rPr>
        <w:t xml:space="preserve">715 ‘P’ Street, Suite 900 </w:t>
      </w:r>
    </w:p>
    <w:p w14:paraId="4C8CE161" w14:textId="77777777" w:rsidR="00634A45" w:rsidRPr="00634A45" w:rsidRDefault="00634A45" w:rsidP="00634A45">
      <w:pPr>
        <w:autoSpaceDE w:val="0"/>
        <w:autoSpaceDN w:val="0"/>
        <w:adjustRightInd w:val="0"/>
        <w:spacing w:after="0"/>
        <w:rPr>
          <w:rFonts w:eastAsiaTheme="minorHAnsi" w:cs="Arial"/>
          <w:color w:val="000000"/>
          <w:szCs w:val="24"/>
          <w14:ligatures w14:val="standardContextual"/>
        </w:rPr>
      </w:pPr>
      <w:r w:rsidRPr="00634A45">
        <w:rPr>
          <w:rFonts w:eastAsiaTheme="minorHAnsi" w:cs="Arial"/>
          <w:color w:val="000000"/>
          <w:szCs w:val="24"/>
          <w14:ligatures w14:val="standardContextual"/>
        </w:rPr>
        <w:t xml:space="preserve">Sacramento, CA 95814 </w:t>
      </w:r>
    </w:p>
    <w:p w14:paraId="53AF1450" w14:textId="77777777" w:rsidR="00634A45" w:rsidRPr="00634A45" w:rsidRDefault="00634A45" w:rsidP="00634A45">
      <w:pPr>
        <w:autoSpaceDE w:val="0"/>
        <w:autoSpaceDN w:val="0"/>
        <w:adjustRightInd w:val="0"/>
        <w:spacing w:after="0"/>
        <w:rPr>
          <w:rFonts w:eastAsiaTheme="minorHAnsi" w:cs="Arial"/>
          <w:color w:val="000000"/>
          <w:szCs w:val="24"/>
          <w14:ligatures w14:val="standardContextual"/>
        </w:rPr>
      </w:pPr>
      <w:r w:rsidRPr="00634A45">
        <w:rPr>
          <w:rFonts w:eastAsiaTheme="minorHAnsi" w:cs="Arial"/>
          <w:color w:val="000000"/>
          <w:szCs w:val="24"/>
          <w14:ligatures w14:val="standardContextual"/>
        </w:rPr>
        <w:t xml:space="preserve">Title19Regulations@fire.ca.gov </w:t>
      </w:r>
    </w:p>
    <w:p w14:paraId="7F471B74" w14:textId="06C08FBF" w:rsidR="00466DE0" w:rsidRPr="00634A45" w:rsidRDefault="00634A45" w:rsidP="00634A45">
      <w:pPr>
        <w:spacing w:after="160" w:line="259" w:lineRule="auto"/>
        <w:rPr>
          <w:rFonts w:eastAsiaTheme="minorHAnsi" w:cs="Arial"/>
          <w:kern w:val="2"/>
          <w:szCs w:val="24"/>
          <w14:ligatures w14:val="standardContextual"/>
        </w:rPr>
      </w:pPr>
      <w:r w:rsidRPr="00634A45">
        <w:rPr>
          <w:rFonts w:eastAsiaTheme="minorHAnsi" w:cs="Arial"/>
          <w:kern w:val="2"/>
          <w:szCs w:val="24"/>
          <w14:ligatures w14:val="standardContextual"/>
        </w:rPr>
        <w:t>Phone: (916) 531-7650</w:t>
      </w:r>
    </w:p>
    <w:sectPr w:rsidR="00466DE0" w:rsidRPr="00634A45" w:rsidSect="005E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39"/>
    <w:rsid w:val="000026EA"/>
    <w:rsid w:val="00051885"/>
    <w:rsid w:val="000C2DF8"/>
    <w:rsid w:val="00142685"/>
    <w:rsid w:val="001534B8"/>
    <w:rsid w:val="00221610"/>
    <w:rsid w:val="002A2E7A"/>
    <w:rsid w:val="002D13FC"/>
    <w:rsid w:val="002F726E"/>
    <w:rsid w:val="003032B1"/>
    <w:rsid w:val="00346388"/>
    <w:rsid w:val="00350157"/>
    <w:rsid w:val="003508CE"/>
    <w:rsid w:val="003675C7"/>
    <w:rsid w:val="00396529"/>
    <w:rsid w:val="003A63E5"/>
    <w:rsid w:val="00454519"/>
    <w:rsid w:val="00466DE0"/>
    <w:rsid w:val="00487511"/>
    <w:rsid w:val="004D2439"/>
    <w:rsid w:val="005208E5"/>
    <w:rsid w:val="0052694B"/>
    <w:rsid w:val="0059297D"/>
    <w:rsid w:val="005E42DC"/>
    <w:rsid w:val="00634A45"/>
    <w:rsid w:val="006520C5"/>
    <w:rsid w:val="00657B67"/>
    <w:rsid w:val="006F6C2B"/>
    <w:rsid w:val="00746726"/>
    <w:rsid w:val="00825348"/>
    <w:rsid w:val="00872FC0"/>
    <w:rsid w:val="008D551C"/>
    <w:rsid w:val="00907388"/>
    <w:rsid w:val="009256E1"/>
    <w:rsid w:val="009A0874"/>
    <w:rsid w:val="009B6D82"/>
    <w:rsid w:val="009D42AA"/>
    <w:rsid w:val="00A20FB3"/>
    <w:rsid w:val="00A40E3C"/>
    <w:rsid w:val="00AB2286"/>
    <w:rsid w:val="00AB6292"/>
    <w:rsid w:val="00AC11B9"/>
    <w:rsid w:val="00B22CC7"/>
    <w:rsid w:val="00B53885"/>
    <w:rsid w:val="00B76585"/>
    <w:rsid w:val="00BA6D56"/>
    <w:rsid w:val="00BE7BE6"/>
    <w:rsid w:val="00BF63A5"/>
    <w:rsid w:val="00C1029D"/>
    <w:rsid w:val="00C452AD"/>
    <w:rsid w:val="00C557FA"/>
    <w:rsid w:val="00C577C9"/>
    <w:rsid w:val="00CD3D88"/>
    <w:rsid w:val="00D06B67"/>
    <w:rsid w:val="00D2402A"/>
    <w:rsid w:val="00D5243F"/>
    <w:rsid w:val="00DC47FE"/>
    <w:rsid w:val="00E25441"/>
    <w:rsid w:val="00E55FBE"/>
    <w:rsid w:val="00E60E1D"/>
    <w:rsid w:val="00E63F07"/>
    <w:rsid w:val="00E851CE"/>
    <w:rsid w:val="00F20BFD"/>
    <w:rsid w:val="00F525F9"/>
    <w:rsid w:val="00FA04B1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842D"/>
  <w15:chartTrackingRefBased/>
  <w15:docId w15:val="{030E7371-E74F-4641-8D24-8204A9E4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FD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BFD"/>
    <w:pPr>
      <w:keepNext/>
      <w:spacing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BFD"/>
    <w:pPr>
      <w:keepNext/>
      <w:spacing w:after="240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66DE0"/>
    <w:pPr>
      <w:keepNext/>
      <w:spacing w:before="120"/>
      <w:ind w:left="288"/>
      <w:outlineLvl w:val="2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6C2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6DE0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66DE0"/>
    <w:rPr>
      <w:rFonts w:ascii="Courier New" w:hAnsi="Courier New" w:cs="Courier New"/>
    </w:rPr>
  </w:style>
  <w:style w:type="character" w:customStyle="1" w:styleId="Heading3Char">
    <w:name w:val="Heading 3 Char"/>
    <w:link w:val="Heading3"/>
    <w:rsid w:val="00466DE0"/>
    <w:rPr>
      <w:rFonts w:ascii="Arial" w:eastAsia="Times New Roman" w:hAnsi="Arial"/>
      <w:b/>
      <w:snapToGrid w:val="0"/>
      <w:sz w:val="24"/>
    </w:rPr>
  </w:style>
  <w:style w:type="character" w:styleId="UnresolvedMention">
    <w:name w:val="Unresolved Mention"/>
    <w:uiPriority w:val="99"/>
    <w:semiHidden/>
    <w:unhideWhenUsed/>
    <w:rsid w:val="00BA6D5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24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0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402A"/>
    <w:rPr>
      <w:b/>
      <w:bCs/>
    </w:rPr>
  </w:style>
  <w:style w:type="paragraph" w:styleId="Revision">
    <w:name w:val="Revision"/>
    <w:hidden/>
    <w:uiPriority w:val="99"/>
    <w:semiHidden/>
    <w:rsid w:val="00F20BFD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20BFD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20BFD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F20BFD"/>
    <w:rPr>
      <w:rFonts w:ascii="Arial" w:hAnsi="Arial"/>
      <w:sz w:val="24"/>
      <w:szCs w:val="22"/>
    </w:rPr>
  </w:style>
  <w:style w:type="paragraph" w:customStyle="1" w:styleId="Default">
    <w:name w:val="Default"/>
    <w:rsid w:val="00634A4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B6997093334E870CD65D88057025" ma:contentTypeVersion="13" ma:contentTypeDescription="Create a new document." ma:contentTypeScope="" ma:versionID="a609827399631d2fe2505bfe39c4c521">
  <xsd:schema xmlns:xsd="http://www.w3.org/2001/XMLSchema" xmlns:xs="http://www.w3.org/2001/XMLSchema" xmlns:p="http://schemas.microsoft.com/office/2006/metadata/properties" xmlns:ns2="530e09ec-afb2-4846-b133-512f5077958d" xmlns:ns3="13ec709e-7745-454c-abbc-23d9be0910ff" targetNamespace="http://schemas.microsoft.com/office/2006/metadata/properties" ma:root="true" ma:fieldsID="b968d84cf8f6fe7e79f77d5f90c2e399" ns2:_="" ns3:_="">
    <xsd:import namespace="530e09ec-afb2-4846-b133-512f5077958d"/>
    <xsd:import namespace="13ec709e-7745-454c-abbc-23d9be09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09ec-afb2-4846-b133-512f5077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82a6d2c-5b4e-4664-93b8-796c90882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c709e-7745-454c-abbc-23d9be09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edce24-3dad-4c12-bc6c-8b87c8b20cd0}" ma:internalName="TaxCatchAll" ma:showField="CatchAllData" ma:web="13ec709e-7745-454c-abbc-23d9be09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0e09ec-afb2-4846-b133-512f5077958d">
      <Terms xmlns="http://schemas.microsoft.com/office/infopath/2007/PartnerControls"/>
    </lcf76f155ced4ddcb4097134ff3c332f>
    <TaxCatchAll xmlns="13ec709e-7745-454c-abbc-23d9be0910ff"/>
  </documentManagement>
</p:properties>
</file>

<file path=customXml/itemProps1.xml><?xml version="1.0" encoding="utf-8"?>
<ds:datastoreItem xmlns:ds="http://schemas.openxmlformats.org/officeDocument/2006/customXml" ds:itemID="{43F29633-96C2-4701-9105-113D462D38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C956B3B-EB34-4020-9188-07728B61C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335E5-5FCA-45A5-9CD6-1277A1494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09ec-afb2-4846-b133-512f5077958d"/>
    <ds:schemaRef ds:uri="13ec709e-7745-454c-abbc-23d9be09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99FF7-ED2C-4B45-B4FA-23F54647D0C7}">
  <ds:schemaRefs>
    <ds:schemaRef ds:uri="http://schemas.microsoft.com/office/2006/metadata/properties"/>
    <ds:schemaRef ds:uri="http://schemas.microsoft.com/office/infopath/2007/PartnerControls"/>
    <ds:schemaRef ds:uri="530e09ec-afb2-4846-b133-512f5077958d"/>
    <ds:schemaRef ds:uri="13ec709e-7745-454c-abbc-23d9be0910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Technology Services</Company>
  <LinksUpToDate>false</LinksUpToDate>
  <CharactersWithSpaces>1456</CharactersWithSpaces>
  <SharedDoc>false</SharedDoc>
  <HLinks>
    <vt:vector size="6" baseType="variant"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mailto:Greg.Andersen@fire.ca.gov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SBC_ADMIN</dc:creator>
  <cp:keywords/>
  <dc:description/>
  <cp:lastModifiedBy>Lopes, Megan@CALFIRE</cp:lastModifiedBy>
  <cp:revision>24</cp:revision>
  <dcterms:created xsi:type="dcterms:W3CDTF">2023-06-16T21:50:00Z</dcterms:created>
  <dcterms:modified xsi:type="dcterms:W3CDTF">2023-06-16T22:32:00Z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Fong, Melvin@OAL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SBC_ADMIN</vt:lpwstr>
  </property>
</Properties>
</file>